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9624B" w14:textId="66D64572" w:rsidR="006E4AD6" w:rsidRPr="00D667C3" w:rsidRDefault="006E4AD6" w:rsidP="009B3DEF">
      <w:pPr>
        <w:spacing w:after="60" w:line="240" w:lineRule="auto"/>
        <w:ind w:firstLine="0"/>
        <w:jc w:val="center"/>
        <w:rPr>
          <w:rFonts w:ascii="Arial" w:hAnsi="Arial" w:cs="Arial"/>
          <w:b/>
          <w:sz w:val="26"/>
          <w:szCs w:val="26"/>
          <w:lang w:val="en-US"/>
        </w:rPr>
      </w:pPr>
      <w:r w:rsidRPr="00D667C3">
        <w:rPr>
          <w:rFonts w:ascii="Arial" w:hAnsi="Arial" w:cs="Arial"/>
          <w:b/>
          <w:sz w:val="26"/>
          <w:szCs w:val="26"/>
          <w:lang w:val="en-US"/>
        </w:rPr>
        <w:t xml:space="preserve">Topical index of articles </w:t>
      </w:r>
      <w:r w:rsidR="00036924" w:rsidRPr="00D667C3">
        <w:rPr>
          <w:rFonts w:ascii="Arial" w:hAnsi="Arial" w:cs="Arial"/>
          <w:b/>
          <w:sz w:val="26"/>
          <w:szCs w:val="26"/>
          <w:lang w:val="en-US"/>
        </w:rPr>
        <w:br/>
      </w:r>
      <w:r w:rsidRPr="00D667C3">
        <w:rPr>
          <w:rFonts w:ascii="Arial" w:hAnsi="Arial" w:cs="Arial"/>
          <w:b/>
          <w:sz w:val="26"/>
          <w:szCs w:val="26"/>
          <w:lang w:val="en-US"/>
        </w:rPr>
        <w:t xml:space="preserve">published in the </w:t>
      </w:r>
      <w:r w:rsidR="006B624D" w:rsidRPr="00D667C3">
        <w:rPr>
          <w:rFonts w:ascii="Arial" w:hAnsi="Arial" w:cs="Arial"/>
          <w:b/>
          <w:sz w:val="26"/>
          <w:szCs w:val="26"/>
          <w:lang w:val="en-US"/>
        </w:rPr>
        <w:t>journal “Geosystems of Transition Zones”</w:t>
      </w:r>
      <w:r w:rsidR="006432D9" w:rsidRPr="00D667C3">
        <w:rPr>
          <w:rFonts w:ascii="Arial" w:hAnsi="Arial" w:cs="Arial"/>
          <w:b/>
          <w:sz w:val="26"/>
          <w:szCs w:val="26"/>
          <w:lang w:val="en-US"/>
        </w:rPr>
        <w:t xml:space="preserve"> (2017–</w:t>
      </w:r>
      <w:r w:rsidR="00FB13AC" w:rsidRPr="00FB13AC">
        <w:rPr>
          <w:rFonts w:ascii="Arial" w:hAnsi="Arial" w:cs="Arial"/>
          <w:b/>
          <w:sz w:val="26"/>
          <w:szCs w:val="26"/>
          <w:lang w:val="en-US"/>
        </w:rPr>
        <w:t xml:space="preserve">   </w:t>
      </w:r>
      <w:r w:rsidR="006432D9" w:rsidRPr="00D667C3">
        <w:rPr>
          <w:rFonts w:ascii="Arial" w:hAnsi="Arial" w:cs="Arial"/>
          <w:b/>
          <w:sz w:val="26"/>
          <w:szCs w:val="26"/>
          <w:lang w:val="en-US"/>
        </w:rPr>
        <w:t>)</w:t>
      </w:r>
    </w:p>
    <w:p w14:paraId="3C98B8AC" w14:textId="77777777" w:rsidR="001B5C07" w:rsidRPr="00D667C3" w:rsidRDefault="001B5C07" w:rsidP="009B3DEF">
      <w:pPr>
        <w:spacing w:after="60" w:line="240" w:lineRule="auto"/>
        <w:ind w:firstLine="0"/>
        <w:jc w:val="center"/>
        <w:rPr>
          <w:rFonts w:ascii="Arial" w:hAnsi="Arial" w:cs="Arial"/>
          <w:bCs/>
          <w:sz w:val="16"/>
          <w:szCs w:val="16"/>
          <w:lang w:val="en-US"/>
        </w:rPr>
      </w:pPr>
    </w:p>
    <w:tbl>
      <w:tblPr>
        <w:tblStyle w:val="TableNormal"/>
        <w:tblW w:w="10374" w:type="dxa"/>
        <w:jc w:val="center"/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8815"/>
        <w:gridCol w:w="1559"/>
      </w:tblGrid>
      <w:tr w:rsidR="00A548CD" w:rsidRPr="00D667C3" w14:paraId="46456E0B" w14:textId="77777777" w:rsidTr="006F1AE1">
        <w:trPr>
          <w:trHeight w:val="260"/>
          <w:jc w:val="center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8DF5" w14:textId="77777777" w:rsidR="00A548CD" w:rsidRPr="00D667C3" w:rsidRDefault="00A548CD" w:rsidP="007F0806">
            <w:pPr>
              <w:pStyle w:val="ab"/>
              <w:spacing w:before="40" w:after="60" w:line="240" w:lineRule="auto"/>
              <w:ind w:right="28" w:firstLine="0"/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20"/>
                <w:szCs w:val="20"/>
              </w:rPr>
            </w:pPr>
            <w:r w:rsidRPr="00D667C3">
              <w:rPr>
                <w:rFonts w:ascii="Arial" w:hAnsi="Arial" w:cs="Arial"/>
                <w:sz w:val="20"/>
                <w:szCs w:val="20"/>
              </w:rPr>
              <w:t>Author(s). Title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A8E0" w14:textId="77777777" w:rsidR="00A548CD" w:rsidRPr="00D667C3" w:rsidRDefault="00A548CD" w:rsidP="009B3DEF">
            <w:pPr>
              <w:spacing w:before="40" w:after="6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667C3">
              <w:rPr>
                <w:rFonts w:ascii="Arial" w:eastAsia="Times New Roman" w:hAnsi="Arial" w:cs="Arial"/>
                <w:b/>
                <w:sz w:val="20"/>
                <w:szCs w:val="20"/>
              </w:rPr>
              <w:t>Year,</w:t>
            </w:r>
            <w:r w:rsidRPr="00D667C3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b/>
                <w:sz w:val="20"/>
                <w:szCs w:val="20"/>
              </w:rPr>
              <w:t>Issue</w:t>
            </w:r>
            <w:r w:rsidRPr="00D667C3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: </w:t>
            </w:r>
            <w:r w:rsidRPr="00D667C3">
              <w:rPr>
                <w:rFonts w:ascii="Arial" w:hAnsi="Arial" w:cs="Arial"/>
                <w:b/>
                <w:sz w:val="20"/>
                <w:szCs w:val="20"/>
              </w:rPr>
              <w:t>Pages</w:t>
            </w:r>
          </w:p>
        </w:tc>
      </w:tr>
      <w:tr w:rsidR="006B1AE8" w:rsidRPr="00D667C3" w14:paraId="1E4ED5B0" w14:textId="77777777" w:rsidTr="006F1AE1">
        <w:trPr>
          <w:trHeight w:val="295"/>
          <w:jc w:val="center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B7F93" w14:textId="77777777" w:rsidR="006B1AE8" w:rsidRPr="00D667C3" w:rsidRDefault="006B1AE8" w:rsidP="007F0806">
            <w:pPr>
              <w:spacing w:before="200" w:after="160" w:line="240" w:lineRule="auto"/>
              <w:ind w:right="28" w:firstLine="0"/>
              <w:rPr>
                <w:rFonts w:ascii="Arial" w:hAnsi="Arial" w:cs="Arial"/>
                <w:i/>
                <w:sz w:val="20"/>
                <w:szCs w:val="20"/>
              </w:rPr>
            </w:pPr>
            <w:r w:rsidRPr="00D667C3">
              <w:rPr>
                <w:rFonts w:ascii="Arial" w:hAnsi="Arial" w:cs="Arial"/>
                <w:b/>
                <w:i/>
                <w:sz w:val="20"/>
                <w:szCs w:val="18"/>
              </w:rPr>
              <w:t>Geophysics, Seismology, prediction methods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A139B" w14:textId="77777777" w:rsidR="006B1AE8" w:rsidRPr="00D667C3" w:rsidRDefault="006B1AE8" w:rsidP="006F1AE1">
            <w:pPr>
              <w:spacing w:before="200" w:after="1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B0A" w:rsidRPr="00B76B0A" w14:paraId="505ED001" w14:textId="77777777" w:rsidTr="006F1AE1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7B5E875D" w14:textId="6D3326A2" w:rsidR="00B76B0A" w:rsidRPr="00B76B0A" w:rsidRDefault="00B76B0A" w:rsidP="007F0806">
            <w:pPr>
              <w:spacing w:after="70" w:line="240" w:lineRule="auto"/>
              <w:ind w:right="28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6B0A">
              <w:rPr>
                <w:rFonts w:ascii="Arial" w:hAnsi="Arial" w:cs="Arial"/>
                <w:sz w:val="18"/>
                <w:szCs w:val="18"/>
              </w:rPr>
              <w:t>Sycheva</w:t>
            </w:r>
            <w:proofErr w:type="spellEnd"/>
            <w:r w:rsidRPr="00B76B0A">
              <w:rPr>
                <w:rFonts w:ascii="Arial" w:hAnsi="Arial" w:cs="Arial"/>
                <w:sz w:val="18"/>
                <w:szCs w:val="18"/>
              </w:rPr>
              <w:t xml:space="preserve"> N.A. Analysis of dynamic parameters of earthquakes in the Crimean-Black Sea region. Stress drop distribution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hyperlink r:id="rId4" w:history="1">
              <w:r w:rsidRPr="00A5474C">
                <w:rPr>
                  <w:rStyle w:val="a5"/>
                  <w:rFonts w:ascii="Arial" w:eastAsia="NewtonC" w:hAnsi="Arial" w:cs="Arial"/>
                  <w:sz w:val="18"/>
                  <w:szCs w:val="18"/>
                </w:rPr>
                <w:t>https://doi.org/10.30730/gtrz.2026.10.1.005-022</w:t>
              </w:r>
            </w:hyperlink>
            <w:r>
              <w:rPr>
                <w:rFonts w:ascii="Arial" w:eastAsia="NewtonC" w:hAnsi="Arial" w:cs="Arial"/>
                <w:b/>
                <w:sz w:val="18"/>
                <w:szCs w:val="18"/>
              </w:rPr>
              <w:t xml:space="preserve">; </w:t>
            </w:r>
            <w:hyperlink r:id="rId5" w:history="1">
              <w:r w:rsidRPr="00A5474C">
                <w:rPr>
                  <w:rStyle w:val="a5"/>
                  <w:rFonts w:ascii="Arial" w:eastAsia="NewtonC" w:hAnsi="Arial" w:cs="Arial"/>
                  <w:sz w:val="18"/>
                  <w:szCs w:val="18"/>
                </w:rPr>
                <w:t>https://www.elibrary.ru/fkahve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BE721" w14:textId="182CDD70" w:rsidR="00B76B0A" w:rsidRPr="00B76B0A" w:rsidRDefault="00B76B0A" w:rsidP="006F1AE1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B0A">
              <w:rPr>
                <w:rFonts w:ascii="Arial" w:hAnsi="Arial" w:cs="Arial"/>
                <w:sz w:val="18"/>
                <w:szCs w:val="18"/>
                <w:lang w:val="ru-RU"/>
              </w:rPr>
              <w:t>2026, 1: 5–22</w:t>
            </w:r>
          </w:p>
        </w:tc>
      </w:tr>
      <w:tr w:rsidR="00B76B0A" w:rsidRPr="00B76B0A" w14:paraId="529FD7DB" w14:textId="77777777" w:rsidTr="00B76B0A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308C59A" w14:textId="1AD544FC" w:rsidR="00B76B0A" w:rsidRPr="00B76B0A" w:rsidRDefault="00B76B0A" w:rsidP="007F0806">
            <w:pPr>
              <w:spacing w:after="70" w:line="240" w:lineRule="auto"/>
              <w:ind w:right="28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6B0A">
              <w:rPr>
                <w:rFonts w:ascii="Arial" w:hAnsi="Arial" w:cs="Arial"/>
                <w:sz w:val="18"/>
                <w:szCs w:val="18"/>
              </w:rPr>
              <w:t>Zakupin</w:t>
            </w:r>
            <w:proofErr w:type="spellEnd"/>
            <w:r w:rsidRPr="00B76B0A">
              <w:rPr>
                <w:rFonts w:ascii="Arial" w:hAnsi="Arial" w:cs="Arial"/>
                <w:sz w:val="18"/>
                <w:szCs w:val="18"/>
              </w:rPr>
              <w:t xml:space="preserve"> A.S., </w:t>
            </w:r>
            <w:proofErr w:type="spellStart"/>
            <w:r w:rsidRPr="00B76B0A">
              <w:rPr>
                <w:rFonts w:ascii="Arial" w:hAnsi="Arial" w:cs="Arial"/>
                <w:sz w:val="18"/>
                <w:szCs w:val="18"/>
              </w:rPr>
              <w:t>Kostylev</w:t>
            </w:r>
            <w:proofErr w:type="spellEnd"/>
            <w:r w:rsidRPr="00B76B0A">
              <w:rPr>
                <w:rFonts w:ascii="Arial" w:hAnsi="Arial" w:cs="Arial"/>
                <w:sz w:val="18"/>
                <w:szCs w:val="18"/>
              </w:rPr>
              <w:t xml:space="preserve"> D.V., </w:t>
            </w:r>
            <w:proofErr w:type="spellStart"/>
            <w:r w:rsidRPr="00B76B0A">
              <w:rPr>
                <w:rFonts w:ascii="Arial" w:hAnsi="Arial" w:cs="Arial"/>
                <w:sz w:val="18"/>
                <w:szCs w:val="18"/>
              </w:rPr>
              <w:t>Kostyleva</w:t>
            </w:r>
            <w:proofErr w:type="spellEnd"/>
            <w:r w:rsidRPr="00B76B0A">
              <w:rPr>
                <w:rFonts w:ascii="Arial" w:hAnsi="Arial" w:cs="Arial"/>
                <w:sz w:val="18"/>
                <w:szCs w:val="18"/>
              </w:rPr>
              <w:t xml:space="preserve"> N.V., </w:t>
            </w:r>
            <w:proofErr w:type="spellStart"/>
            <w:r w:rsidRPr="00B76B0A">
              <w:rPr>
                <w:rFonts w:ascii="Arial" w:hAnsi="Arial" w:cs="Arial"/>
                <w:sz w:val="18"/>
                <w:szCs w:val="18"/>
              </w:rPr>
              <w:t>Bornyakov</w:t>
            </w:r>
            <w:proofErr w:type="spellEnd"/>
            <w:r w:rsidRPr="00B76B0A">
              <w:rPr>
                <w:rFonts w:ascii="Arial" w:hAnsi="Arial" w:cs="Arial"/>
                <w:sz w:val="18"/>
                <w:szCs w:val="18"/>
              </w:rPr>
              <w:t xml:space="preserve"> S.A. Seismic activation on the northeastern coast of Honshu Island (November–December 2025) and its possible connection with </w:t>
            </w:r>
            <w:proofErr w:type="spellStart"/>
            <w:r w:rsidRPr="00B76B0A">
              <w:rPr>
                <w:rFonts w:ascii="Arial" w:hAnsi="Arial" w:cs="Arial"/>
                <w:sz w:val="18"/>
                <w:szCs w:val="18"/>
              </w:rPr>
              <w:t>geodeformation</w:t>
            </w:r>
            <w:proofErr w:type="spellEnd"/>
            <w:r w:rsidRPr="00B76B0A">
              <w:rPr>
                <w:rFonts w:ascii="Arial" w:hAnsi="Arial" w:cs="Arial"/>
                <w:sz w:val="18"/>
                <w:szCs w:val="18"/>
              </w:rPr>
              <w:t xml:space="preserve"> processes on Shikotan Island (the Lesser Kuril Ridge). </w:t>
            </w:r>
            <w:hyperlink r:id="rId6" w:history="1">
              <w:r w:rsidRPr="00A5474C">
                <w:rPr>
                  <w:rStyle w:val="a5"/>
                  <w:rFonts w:ascii="Arial" w:eastAsia="NewtonC" w:hAnsi="Arial" w:cs="Arial"/>
                  <w:sz w:val="18"/>
                  <w:szCs w:val="18"/>
                </w:rPr>
                <w:t>https://doi.org/10.30730/gtrz.2026.10.1.023-032</w:t>
              </w:r>
            </w:hyperlink>
            <w:r>
              <w:rPr>
                <w:rFonts w:ascii="Arial" w:eastAsia="NewtonC" w:hAnsi="Arial" w:cs="Arial"/>
                <w:b/>
                <w:sz w:val="18"/>
                <w:szCs w:val="18"/>
              </w:rPr>
              <w:t xml:space="preserve">; </w:t>
            </w:r>
            <w:hyperlink r:id="rId7" w:history="1">
              <w:r w:rsidRPr="00A5474C">
                <w:rPr>
                  <w:rStyle w:val="a5"/>
                  <w:rFonts w:ascii="Arial" w:eastAsia="NewtonC" w:hAnsi="Arial" w:cs="Arial"/>
                  <w:sz w:val="18"/>
                  <w:szCs w:val="18"/>
                </w:rPr>
                <w:t>https://www.elibrary.ru/aaamho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17E1B" w14:textId="3E17EEB2" w:rsidR="00B76B0A" w:rsidRPr="00B76B0A" w:rsidRDefault="00B76B0A" w:rsidP="006F1AE1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B0A">
              <w:rPr>
                <w:rFonts w:ascii="Arial" w:hAnsi="Arial" w:cs="Arial"/>
                <w:sz w:val="18"/>
                <w:szCs w:val="18"/>
                <w:lang w:val="ru-RU"/>
              </w:rPr>
              <w:t>2026, 1: 23–32</w:t>
            </w:r>
          </w:p>
        </w:tc>
      </w:tr>
      <w:tr w:rsidR="001D767A" w:rsidRPr="00D667C3" w14:paraId="48D357DA" w14:textId="77777777" w:rsidTr="00B76B0A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571A79FF" w14:textId="5EC146FA" w:rsidR="001D767A" w:rsidRPr="00D667C3" w:rsidRDefault="001D767A" w:rsidP="007F0806">
            <w:pPr>
              <w:spacing w:after="70" w:line="240" w:lineRule="auto"/>
              <w:ind w:right="28"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>Vasilenko</w:t>
            </w:r>
            <w:proofErr w:type="spellEnd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 xml:space="preserve"> N.F., </w:t>
            </w:r>
            <w:proofErr w:type="spellStart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>Prytkov</w:t>
            </w:r>
            <w:proofErr w:type="spellEnd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 xml:space="preserve"> A.S., </w:t>
            </w:r>
            <w:proofErr w:type="spellStart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>Frolov</w:t>
            </w:r>
            <w:proofErr w:type="spellEnd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 xml:space="preserve"> D.I., Ten A.S.</w:t>
            </w:r>
            <w:r w:rsidRPr="00D667C3">
              <w:rPr>
                <w:rFonts w:ascii="Arial" w:eastAsia="NewtonC" w:hAnsi="Arial" w:cs="Arial"/>
                <w:sz w:val="18"/>
                <w:szCs w:val="18"/>
              </w:rPr>
              <w:t xml:space="preserve"> Recent movements and deformations in </w:t>
            </w:r>
            <w:proofErr w:type="spellStart"/>
            <w:r w:rsidRPr="00D667C3">
              <w:rPr>
                <w:rFonts w:ascii="Arial" w:eastAsia="NewtonC" w:hAnsi="Arial" w:cs="Arial"/>
                <w:sz w:val="18"/>
                <w:szCs w:val="18"/>
              </w:rPr>
              <w:t>Сentral</w:t>
            </w:r>
            <w:proofErr w:type="spellEnd"/>
            <w:r w:rsidRPr="00D667C3">
              <w:rPr>
                <w:rFonts w:ascii="Arial" w:eastAsia="NewtonC" w:hAnsi="Arial" w:cs="Arial"/>
                <w:sz w:val="18"/>
                <w:szCs w:val="18"/>
              </w:rPr>
              <w:t xml:space="preserve"> Sakhalin. </w:t>
            </w:r>
            <w:hyperlink r:id="rId8" w:history="1">
              <w:r w:rsidRPr="00D667C3">
                <w:rPr>
                  <w:rStyle w:val="a5"/>
                  <w:rFonts w:ascii="Arial" w:eastAsia="NewtonC" w:hAnsi="Arial" w:cs="Arial"/>
                  <w:sz w:val="18"/>
                  <w:szCs w:val="18"/>
                </w:rPr>
                <w:t>https://doi.org/10.30730/gtrz.2025.0.rma-361</w:t>
              </w:r>
            </w:hyperlink>
            <w:r w:rsidRPr="00D667C3">
              <w:rPr>
                <w:rFonts w:ascii="Arial" w:eastAsia="NewtonC" w:hAnsi="Arial" w:cs="Arial"/>
                <w:sz w:val="18"/>
                <w:szCs w:val="18"/>
              </w:rPr>
              <w:t xml:space="preserve">; </w:t>
            </w:r>
            <w:hyperlink r:id="rId9" w:history="1">
              <w:r w:rsidRPr="00D667C3">
                <w:rPr>
                  <w:rStyle w:val="a5"/>
                  <w:rFonts w:ascii="Arial" w:eastAsia="NewtonC" w:hAnsi="Arial" w:cs="Arial"/>
                  <w:sz w:val="18"/>
                  <w:szCs w:val="18"/>
                </w:rPr>
                <w:t>https://www.elibrary.ru/zlcdns</w:t>
              </w:r>
            </w:hyperlink>
            <w:r w:rsidRPr="00D667C3">
              <w:rPr>
                <w:rFonts w:ascii="Arial" w:eastAsia="NewtonC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DC71091" w14:textId="1AA71F24" w:rsidR="001D767A" w:rsidRPr="00D667C3" w:rsidRDefault="001D767A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  <w:t>2025, 3: 225–237</w:t>
            </w:r>
          </w:p>
        </w:tc>
      </w:tr>
      <w:tr w:rsidR="001D767A" w:rsidRPr="00D667C3" w14:paraId="4DF07407" w14:textId="77777777" w:rsidTr="001D767A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71BDFD5E" w14:textId="3D3881EB" w:rsidR="001D767A" w:rsidRPr="00D667C3" w:rsidRDefault="001D767A" w:rsidP="007F0806">
            <w:pPr>
              <w:spacing w:after="70" w:line="240" w:lineRule="auto"/>
              <w:ind w:right="28"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>Sychev</w:t>
            </w:r>
            <w:proofErr w:type="spellEnd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 xml:space="preserve"> V.N., </w:t>
            </w:r>
            <w:proofErr w:type="spellStart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>Bogomolov</w:t>
            </w:r>
            <w:proofErr w:type="spellEnd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 xml:space="preserve"> L.M.</w:t>
            </w:r>
            <w:r w:rsidRPr="00D667C3">
              <w:rPr>
                <w:rFonts w:ascii="Arial" w:eastAsia="NewtonC" w:hAnsi="Arial" w:cs="Arial"/>
                <w:sz w:val="18"/>
                <w:szCs w:val="18"/>
              </w:rPr>
              <w:t xml:space="preserve"> Dynamic parameters of earthquake sources that occurred on Sakhalin Island in 1978–2024. </w:t>
            </w:r>
            <w:hyperlink r:id="rId10" w:history="1">
              <w:r w:rsidRPr="00D667C3">
                <w:rPr>
                  <w:rStyle w:val="a5"/>
                  <w:rFonts w:ascii="Arial" w:eastAsia="NewtonC" w:hAnsi="Arial" w:cs="Arial"/>
                  <w:sz w:val="18"/>
                  <w:szCs w:val="18"/>
                </w:rPr>
                <w:t>https://doi.org/10.30730/gtrz.2025.9.3.238-255</w:t>
              </w:r>
            </w:hyperlink>
            <w:r w:rsidRPr="00D667C3">
              <w:rPr>
                <w:rFonts w:ascii="Arial" w:eastAsia="NewtonC" w:hAnsi="Arial" w:cs="Arial"/>
                <w:sz w:val="18"/>
                <w:szCs w:val="18"/>
              </w:rPr>
              <w:t xml:space="preserve">; </w:t>
            </w:r>
            <w:hyperlink r:id="rId11" w:history="1">
              <w:r w:rsidRPr="00D667C3">
                <w:rPr>
                  <w:rStyle w:val="a5"/>
                  <w:rFonts w:ascii="Arial" w:eastAsia="NewtonC" w:hAnsi="Arial" w:cs="Arial"/>
                  <w:sz w:val="18"/>
                  <w:szCs w:val="18"/>
                </w:rPr>
                <w:t>https://www.elibrary.ru/dcgjno</w:t>
              </w:r>
            </w:hyperlink>
            <w:r w:rsidRPr="00D667C3">
              <w:rPr>
                <w:rFonts w:ascii="Arial" w:eastAsia="NewtonC" w:hAnsi="Arial" w:cs="Arial"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0ADFDDB" w14:textId="3A976F39" w:rsidR="001D767A" w:rsidRPr="00D667C3" w:rsidRDefault="001D767A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  <w:t>2025, 3: 238–255</w:t>
            </w:r>
          </w:p>
        </w:tc>
      </w:tr>
      <w:tr w:rsidR="001D767A" w:rsidRPr="00D667C3" w14:paraId="0A909355" w14:textId="77777777" w:rsidTr="001D767A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D608EE2" w14:textId="2FF6E7E7" w:rsidR="001D767A" w:rsidRPr="00D667C3" w:rsidRDefault="001D767A" w:rsidP="007F0806">
            <w:pPr>
              <w:spacing w:after="70" w:line="240" w:lineRule="auto"/>
              <w:ind w:right="28"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>Zakupin</w:t>
            </w:r>
            <w:proofErr w:type="spellEnd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 xml:space="preserve"> A.S.</w:t>
            </w:r>
            <w:r w:rsidRPr="00D667C3">
              <w:rPr>
                <w:rFonts w:ascii="Arial" w:eastAsia="NewtonC" w:hAnsi="Arial" w:cs="Arial"/>
                <w:sz w:val="18"/>
                <w:szCs w:val="18"/>
              </w:rPr>
              <w:t xml:space="preserve"> Real-time LURR earthquake forecast in Sakhalin. Results of the monitoring in 2023–2025 and their assessment in connection with the megathrust earthquake in Kamchatka on July 30, 2025, </w:t>
            </w:r>
            <w:r w:rsidRPr="00596ABB">
              <w:rPr>
                <w:rFonts w:ascii="Arial" w:eastAsia="NewtonC" w:hAnsi="Arial" w:cs="Arial"/>
                <w:i/>
                <w:iCs/>
                <w:sz w:val="18"/>
                <w:szCs w:val="18"/>
              </w:rPr>
              <w:t>M</w:t>
            </w:r>
            <w:r w:rsidRPr="00D667C3">
              <w:rPr>
                <w:rFonts w:ascii="Arial" w:eastAsia="NewtonC" w:hAnsi="Arial" w:cs="Arial"/>
                <w:sz w:val="18"/>
                <w:szCs w:val="18"/>
              </w:rPr>
              <w:t xml:space="preserve"> 8.8. </w:t>
            </w:r>
            <w:hyperlink r:id="rId12" w:history="1">
              <w:r w:rsidRPr="00D667C3">
                <w:rPr>
                  <w:rStyle w:val="a5"/>
                  <w:rFonts w:ascii="Arial" w:eastAsia="NewtonC" w:hAnsi="Arial" w:cs="Arial"/>
                  <w:sz w:val="18"/>
                  <w:szCs w:val="18"/>
                </w:rPr>
                <w:t>https://doi.org/10.30730/gtrz.2025.9.3.256-264</w:t>
              </w:r>
            </w:hyperlink>
            <w:r w:rsidRPr="00D667C3">
              <w:rPr>
                <w:rFonts w:ascii="Arial" w:eastAsia="NewtonC" w:hAnsi="Arial" w:cs="Arial"/>
                <w:sz w:val="18"/>
                <w:szCs w:val="18"/>
              </w:rPr>
              <w:t xml:space="preserve">; </w:t>
            </w:r>
            <w:hyperlink r:id="rId13" w:history="1">
              <w:r w:rsidRPr="00D667C3">
                <w:rPr>
                  <w:rStyle w:val="a5"/>
                  <w:rFonts w:ascii="Arial" w:eastAsia="NewtonC" w:hAnsi="Arial" w:cs="Arial"/>
                  <w:sz w:val="18"/>
                  <w:szCs w:val="18"/>
                </w:rPr>
                <w:t>https://www.elibrary.ru/eaazgl</w:t>
              </w:r>
            </w:hyperlink>
            <w:r w:rsidRPr="00D667C3">
              <w:rPr>
                <w:rFonts w:ascii="Arial" w:eastAsia="NewtonC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C566C96" w14:textId="0EF5B223" w:rsidR="001D767A" w:rsidRPr="00D667C3" w:rsidRDefault="001D767A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  <w:t xml:space="preserve">2025, </w:t>
            </w:r>
            <w:r w:rsidR="00EB4E1B" w:rsidRPr="00D667C3"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  <w:t>3: 256–264</w:t>
            </w:r>
          </w:p>
        </w:tc>
      </w:tr>
      <w:tr w:rsidR="001D767A" w:rsidRPr="00D667C3" w14:paraId="132E0922" w14:textId="77777777" w:rsidTr="001D767A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BD45933" w14:textId="7A28BDA4" w:rsidR="001D767A" w:rsidRPr="00D667C3" w:rsidRDefault="00EB4E1B" w:rsidP="007F0806">
            <w:pPr>
              <w:spacing w:after="70" w:line="240" w:lineRule="auto"/>
              <w:ind w:right="28" w:firstLine="0"/>
              <w:rPr>
                <w:rFonts w:ascii="Arial" w:eastAsia="NewtonC" w:hAnsi="Arial" w:cs="Arial"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>Aleksandrov</w:t>
            </w:r>
            <w:proofErr w:type="spellEnd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 xml:space="preserve"> P.N., </w:t>
            </w:r>
            <w:proofErr w:type="spellStart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>Stasenko</w:t>
            </w:r>
            <w:proofErr w:type="spellEnd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 xml:space="preserve"> L.V</w:t>
            </w:r>
            <w:r w:rsidRPr="00D667C3">
              <w:rPr>
                <w:rFonts w:ascii="Arial" w:eastAsia="NewtonC" w:hAnsi="Arial" w:cs="Arial"/>
                <w:sz w:val="18"/>
                <w:szCs w:val="18"/>
              </w:rPr>
              <w:t>.</w:t>
            </w:r>
            <w:r w:rsidR="001D767A" w:rsidRPr="00D667C3">
              <w:rPr>
                <w:rFonts w:ascii="Arial" w:eastAsia="NewtonC" w:hAnsi="Arial" w:cs="Arial"/>
                <w:sz w:val="18"/>
                <w:szCs w:val="18"/>
              </w:rPr>
              <w:t xml:space="preserve"> </w:t>
            </w:r>
            <w:r w:rsidRPr="00D667C3">
              <w:rPr>
                <w:rFonts w:ascii="Arial" w:eastAsia="NewtonC" w:hAnsi="Arial" w:cs="Arial"/>
                <w:sz w:val="18"/>
                <w:szCs w:val="18"/>
              </w:rPr>
              <w:t xml:space="preserve">Determination of the timing of the entry of seismic signals based on the analysis of their phase characteristics </w:t>
            </w:r>
            <w:hyperlink r:id="rId14" w:history="1">
              <w:r w:rsidRPr="00D667C3">
                <w:rPr>
                  <w:rStyle w:val="a5"/>
                  <w:rFonts w:ascii="Arial" w:eastAsia="NewtonC" w:hAnsi="Arial" w:cs="Arial"/>
                  <w:sz w:val="18"/>
                  <w:szCs w:val="18"/>
                </w:rPr>
                <w:t>https://doi.org/10.30730/gtrz.2025.0.doa-355</w:t>
              </w:r>
            </w:hyperlink>
            <w:r w:rsidRPr="00D667C3">
              <w:rPr>
                <w:rFonts w:ascii="Arial" w:eastAsia="NewtonC" w:hAnsi="Arial" w:cs="Arial"/>
                <w:sz w:val="18"/>
                <w:szCs w:val="18"/>
              </w:rPr>
              <w:t xml:space="preserve">; </w:t>
            </w:r>
            <w:hyperlink r:id="rId15" w:history="1">
              <w:r w:rsidRPr="00D667C3">
                <w:rPr>
                  <w:rStyle w:val="a5"/>
                  <w:rFonts w:ascii="Arial" w:eastAsia="NewtonC" w:hAnsi="Arial" w:cs="Arial"/>
                  <w:sz w:val="18"/>
                  <w:szCs w:val="18"/>
                </w:rPr>
                <w:t>https://elibrary.ru/pnohgu</w:t>
              </w:r>
            </w:hyperlink>
            <w:r w:rsidRPr="00D667C3">
              <w:rPr>
                <w:rFonts w:ascii="Arial" w:eastAsia="NewtonC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C6ED6AB" w14:textId="56BD9120" w:rsidR="001D767A" w:rsidRPr="00D667C3" w:rsidRDefault="001D767A" w:rsidP="009B3DEF">
            <w:pPr>
              <w:spacing w:after="60" w:line="240" w:lineRule="auto"/>
              <w:ind w:firstLine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D667C3">
              <w:rPr>
                <w:rFonts w:ascii="Arial" w:eastAsia="Calibri" w:hAnsi="Arial" w:cs="Arial"/>
                <w:bCs/>
                <w:sz w:val="18"/>
                <w:szCs w:val="18"/>
              </w:rPr>
              <w:t xml:space="preserve">2025, </w:t>
            </w:r>
            <w:r w:rsidR="00EB4E1B" w:rsidRPr="00D667C3">
              <w:rPr>
                <w:rFonts w:ascii="Arial" w:eastAsia="Calibri" w:hAnsi="Arial" w:cs="Arial"/>
                <w:bCs/>
                <w:sz w:val="18"/>
                <w:szCs w:val="18"/>
              </w:rPr>
              <w:t>3: 265–276</w:t>
            </w:r>
          </w:p>
        </w:tc>
      </w:tr>
      <w:tr w:rsidR="004C68D3" w:rsidRPr="00D667C3" w14:paraId="0CA34820" w14:textId="77777777" w:rsidTr="001D767A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2D6779B" w14:textId="6FFBC68C" w:rsidR="004C68D3" w:rsidRPr="00D667C3" w:rsidRDefault="004C68D3" w:rsidP="007F0806">
            <w:pPr>
              <w:spacing w:after="70" w:line="240" w:lineRule="auto"/>
              <w:ind w:right="28" w:firstLine="0"/>
              <w:rPr>
                <w:rFonts w:ascii="Arial" w:eastAsia="NewtonC" w:hAnsi="Arial" w:cs="Arial"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>Stovbun</w:t>
            </w:r>
            <w:proofErr w:type="spellEnd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 xml:space="preserve"> N.S., </w:t>
            </w:r>
            <w:proofErr w:type="spellStart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>Zakupin</w:t>
            </w:r>
            <w:proofErr w:type="spellEnd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 xml:space="preserve"> A.S., </w:t>
            </w:r>
            <w:proofErr w:type="spellStart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>Bogomolov</w:t>
            </w:r>
            <w:proofErr w:type="spellEnd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 xml:space="preserve"> L.M., </w:t>
            </w:r>
            <w:proofErr w:type="spellStart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>Kostylev</w:t>
            </w:r>
            <w:proofErr w:type="spellEnd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 xml:space="preserve"> D.V., </w:t>
            </w:r>
            <w:proofErr w:type="spellStart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>Dudchenko</w:t>
            </w:r>
            <w:proofErr w:type="spellEnd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 xml:space="preserve"> I.P., </w:t>
            </w:r>
            <w:proofErr w:type="spellStart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>Gulyakov</w:t>
            </w:r>
            <w:proofErr w:type="spellEnd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 xml:space="preserve"> S.A.</w:t>
            </w:r>
            <w:r w:rsidRPr="00D667C3">
              <w:rPr>
                <w:rFonts w:ascii="Arial" w:eastAsia="NewtonC" w:hAnsi="Arial" w:cs="Arial"/>
                <w:sz w:val="18"/>
                <w:szCs w:val="18"/>
              </w:rPr>
              <w:t xml:space="preserve"> Variations in the vertical component of the </w:t>
            </w:r>
            <w:proofErr w:type="spellStart"/>
            <w:r w:rsidRPr="00D667C3">
              <w:rPr>
                <w:rFonts w:ascii="Arial" w:eastAsia="NewtonC" w:hAnsi="Arial" w:cs="Arial"/>
                <w:sz w:val="18"/>
                <w:szCs w:val="18"/>
              </w:rPr>
              <w:t>electrotelluric</w:t>
            </w:r>
            <w:proofErr w:type="spellEnd"/>
            <w:r w:rsidRPr="00D667C3">
              <w:rPr>
                <w:rFonts w:ascii="Arial" w:eastAsia="NewtonC" w:hAnsi="Arial" w:cs="Arial"/>
                <w:sz w:val="18"/>
                <w:szCs w:val="18"/>
              </w:rPr>
              <w:t xml:space="preserve"> field at the </w:t>
            </w:r>
            <w:proofErr w:type="spellStart"/>
            <w:r w:rsidRPr="00D667C3">
              <w:rPr>
                <w:rFonts w:ascii="Arial" w:eastAsia="NewtonC" w:hAnsi="Arial" w:cs="Arial"/>
                <w:sz w:val="18"/>
                <w:szCs w:val="18"/>
              </w:rPr>
              <w:t>Yuzhno-Sakhalinsk</w:t>
            </w:r>
            <w:proofErr w:type="spellEnd"/>
            <w:r w:rsidRPr="00D667C3">
              <w:rPr>
                <w:rFonts w:ascii="Arial" w:eastAsia="NewtonC" w:hAnsi="Arial" w:cs="Arial"/>
                <w:sz w:val="18"/>
                <w:szCs w:val="18"/>
              </w:rPr>
              <w:t xml:space="preserve"> geophysical test site in 2024. </w:t>
            </w:r>
            <w:hyperlink r:id="rId16" w:history="1">
              <w:r w:rsidRPr="00D667C3">
                <w:rPr>
                  <w:rStyle w:val="a5"/>
                  <w:rFonts w:ascii="Arial" w:eastAsia="NewtonC" w:hAnsi="Arial" w:cs="Arial"/>
                  <w:bCs/>
                  <w:sz w:val="18"/>
                  <w:szCs w:val="18"/>
                </w:rPr>
                <w:t>https://doi.org/10.30730/gtrz.2025.9.2.125-144</w:t>
              </w:r>
            </w:hyperlink>
            <w:r w:rsidRPr="00D667C3">
              <w:rPr>
                <w:rFonts w:ascii="Arial" w:eastAsia="NewtonC" w:hAnsi="Arial" w:cs="Arial"/>
                <w:bCs/>
                <w:sz w:val="18"/>
                <w:szCs w:val="18"/>
              </w:rPr>
              <w:t xml:space="preserve">; </w:t>
            </w:r>
            <w:hyperlink r:id="rId17" w:history="1">
              <w:r w:rsidRPr="00D667C3">
                <w:rPr>
                  <w:rStyle w:val="a5"/>
                  <w:rFonts w:ascii="Arial" w:eastAsia="NewtonC" w:hAnsi="Arial" w:cs="Arial"/>
                  <w:bCs/>
                  <w:sz w:val="18"/>
                  <w:szCs w:val="18"/>
                </w:rPr>
                <w:t>https://www.elibrary.ru/rrjeoc</w:t>
              </w:r>
            </w:hyperlink>
            <w:r w:rsidRPr="00D667C3">
              <w:rPr>
                <w:rFonts w:ascii="Arial" w:eastAsia="NewtonC" w:hAnsi="Arial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75777" w14:textId="37F3CC44" w:rsidR="004C68D3" w:rsidRPr="00D667C3" w:rsidRDefault="004C68D3" w:rsidP="009B3DEF">
            <w:pPr>
              <w:spacing w:after="60" w:line="240" w:lineRule="auto"/>
              <w:ind w:firstLine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D667C3"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  <w:t>2025, 2: 125–144</w:t>
            </w:r>
          </w:p>
        </w:tc>
      </w:tr>
      <w:tr w:rsidR="00A71542" w:rsidRPr="00D667C3" w14:paraId="6483D9F1" w14:textId="77777777" w:rsidTr="00A71542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D844AE6" w14:textId="0D60F060" w:rsidR="00A71542" w:rsidRPr="00D667C3" w:rsidRDefault="00A71542" w:rsidP="007F0806">
            <w:pPr>
              <w:spacing w:after="70" w:line="240" w:lineRule="auto"/>
              <w:ind w:right="28" w:firstLine="0"/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</w:pPr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 xml:space="preserve">Shevchenko </w:t>
            </w:r>
            <w:proofErr w:type="spellStart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>Yu.V</w:t>
            </w:r>
            <w:proofErr w:type="spellEnd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>.</w:t>
            </w:r>
            <w:r w:rsidRPr="00D667C3">
              <w:rPr>
                <w:rFonts w:ascii="Arial" w:eastAsia="NewtonC" w:hAnsi="Arial" w:cs="Arial"/>
                <w:sz w:val="18"/>
                <w:szCs w:val="18"/>
              </w:rPr>
              <w:t xml:space="preserve"> Some features of the morphology of the seismic focal zone of the Kamchatka region. </w:t>
            </w:r>
            <w:hyperlink r:id="rId18" w:history="1">
              <w:r w:rsidRPr="00D667C3">
                <w:rPr>
                  <w:rFonts w:ascii="Arial" w:eastAsia="NewtonC" w:hAnsi="Arial" w:cs="Arial"/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https://doi.org/10.30730/gtrz.2025.9.1.005-021</w:t>
              </w:r>
            </w:hyperlink>
            <w:r w:rsidRPr="00D667C3">
              <w:rPr>
                <w:rFonts w:ascii="Arial" w:eastAsia="NewtonC" w:hAnsi="Arial" w:cs="Arial"/>
                <w:sz w:val="18"/>
                <w:szCs w:val="18"/>
                <w:lang w:val="ru-RU"/>
              </w:rPr>
              <w:t xml:space="preserve">; </w:t>
            </w:r>
            <w:hyperlink r:id="rId19" w:history="1">
              <w:r w:rsidRPr="00D667C3">
                <w:rPr>
                  <w:rFonts w:ascii="Arial" w:eastAsia="NewtonC" w:hAnsi="Arial" w:cs="Arial"/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https://www.elibrary.ru/tnsita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A5963" w14:textId="5ED09EE5" w:rsidR="00A71542" w:rsidRPr="00D667C3" w:rsidRDefault="00A71542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  <w:t>2025, 1: 5–21</w:t>
            </w:r>
          </w:p>
        </w:tc>
      </w:tr>
      <w:tr w:rsidR="00A71542" w:rsidRPr="00D667C3" w14:paraId="3B6D9B94" w14:textId="77777777" w:rsidTr="00DE2609">
        <w:trPr>
          <w:trHeight w:val="8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B0363C1" w14:textId="46D6B2D2" w:rsidR="00A71542" w:rsidRPr="00D667C3" w:rsidRDefault="00A71542" w:rsidP="007F0806">
            <w:pPr>
              <w:spacing w:after="70" w:line="240" w:lineRule="auto"/>
              <w:ind w:right="28"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 xml:space="preserve">Safonov D.A. </w:t>
            </w:r>
            <w:r w:rsidRPr="00D667C3">
              <w:rPr>
                <w:rFonts w:ascii="Arial" w:eastAsia="NewtonC" w:hAnsi="Arial" w:cs="Arial"/>
                <w:sz w:val="18"/>
                <w:szCs w:val="18"/>
              </w:rPr>
              <w:t xml:space="preserve">New transition relationships for the energy characteristics of earthquakes in the Sakhalin region. </w:t>
            </w:r>
            <w:hyperlink r:id="rId20" w:history="1">
              <w:r w:rsidRPr="00D667C3">
                <w:rPr>
                  <w:rFonts w:ascii="Arial" w:eastAsia="NewtonC" w:hAnsi="Arial" w:cs="Arial"/>
                  <w:color w:val="0563C1" w:themeColor="hyperlink"/>
                  <w:sz w:val="18"/>
                  <w:szCs w:val="18"/>
                  <w:u w:val="single"/>
                </w:rPr>
                <w:t>https://doi.org/10.30730/gtrz.2025.9.1.022-036</w:t>
              </w:r>
            </w:hyperlink>
            <w:r w:rsidRPr="00D667C3">
              <w:rPr>
                <w:rFonts w:ascii="Arial" w:eastAsia="NewtonC" w:hAnsi="Arial" w:cs="Arial"/>
                <w:sz w:val="18"/>
                <w:szCs w:val="18"/>
              </w:rPr>
              <w:t xml:space="preserve">; </w:t>
            </w:r>
            <w:hyperlink r:id="rId21" w:history="1">
              <w:r w:rsidRPr="00D667C3">
                <w:rPr>
                  <w:rFonts w:ascii="Arial" w:eastAsia="NewtonC" w:hAnsi="Arial" w:cs="Arial"/>
                  <w:color w:val="0563C1" w:themeColor="hyperlink"/>
                  <w:sz w:val="18"/>
                  <w:szCs w:val="18"/>
                  <w:u w:val="single"/>
                </w:rPr>
                <w:t>https://www.elibrary.ru/wqiuqw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6A2BA" w14:textId="7B28CE94" w:rsidR="00A71542" w:rsidRPr="00D667C3" w:rsidRDefault="00A71542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eastAsia="Calibri" w:hAnsi="Arial" w:cs="Arial"/>
                <w:sz w:val="18"/>
                <w:szCs w:val="18"/>
              </w:rPr>
              <w:t>2025, 1: 22–36</w:t>
            </w:r>
          </w:p>
        </w:tc>
      </w:tr>
      <w:tr w:rsidR="00A71542" w:rsidRPr="00D667C3" w14:paraId="127C6EB5" w14:textId="77777777" w:rsidTr="00A71542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AAD3240" w14:textId="79B4FBCB" w:rsidR="00A71542" w:rsidRPr="00D667C3" w:rsidRDefault="00DE2609" w:rsidP="007F0806">
            <w:pPr>
              <w:spacing w:after="70" w:line="240" w:lineRule="auto"/>
              <w:ind w:right="28" w:firstLine="0"/>
              <w:rPr>
                <w:rFonts w:ascii="Arial" w:eastAsia="NewtonC" w:hAnsi="Arial" w:cs="Arial"/>
                <w:i/>
                <w:sz w:val="18"/>
                <w:szCs w:val="18"/>
              </w:rPr>
            </w:pPr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 xml:space="preserve">Kamenev P.A., </w:t>
            </w:r>
            <w:proofErr w:type="spellStart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>Marinin</w:t>
            </w:r>
            <w:proofErr w:type="spellEnd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 xml:space="preserve"> A.V., Sim L.A., </w:t>
            </w:r>
            <w:proofErr w:type="spellStart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>Bogomolov</w:t>
            </w:r>
            <w:proofErr w:type="spellEnd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 xml:space="preserve"> L.M., </w:t>
            </w:r>
            <w:proofErr w:type="spellStart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>Lukmanov</w:t>
            </w:r>
            <w:proofErr w:type="spellEnd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 xml:space="preserve"> A.R., </w:t>
            </w:r>
            <w:proofErr w:type="spellStart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>Degtyarev</w:t>
            </w:r>
            <w:proofErr w:type="spellEnd"/>
            <w:r w:rsidRPr="00D667C3">
              <w:rPr>
                <w:rFonts w:ascii="Arial" w:eastAsia="NewtonC" w:hAnsi="Arial" w:cs="Arial"/>
                <w:i/>
                <w:sz w:val="18"/>
                <w:szCs w:val="18"/>
              </w:rPr>
              <w:t xml:space="preserve"> V.A.</w:t>
            </w:r>
            <w:r w:rsidRPr="00D667C3">
              <w:rPr>
                <w:rFonts w:ascii="Arial" w:eastAsia="NewtonC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eastAsia="NewtonC" w:hAnsi="Arial" w:cs="Arial"/>
                <w:bCs/>
                <w:sz w:val="18"/>
                <w:szCs w:val="18"/>
              </w:rPr>
              <w:t>Tectonophysical</w:t>
            </w:r>
            <w:proofErr w:type="spellEnd"/>
            <w:r w:rsidRPr="00D667C3">
              <w:rPr>
                <w:rFonts w:ascii="Arial" w:eastAsia="NewtonC" w:hAnsi="Arial" w:cs="Arial"/>
                <w:bCs/>
                <w:sz w:val="18"/>
                <w:szCs w:val="18"/>
              </w:rPr>
              <w:t xml:space="preserve"> digital database of Sakhalin Island. </w:t>
            </w:r>
            <w:hyperlink r:id="rId22" w:history="1">
              <w:r w:rsidRPr="00D667C3">
                <w:rPr>
                  <w:rFonts w:ascii="Arial" w:eastAsia="NewtonC" w:hAnsi="Arial" w:cs="Arial"/>
                  <w:bCs/>
                  <w:color w:val="0563C1" w:themeColor="hyperlink"/>
                  <w:sz w:val="18"/>
                  <w:szCs w:val="18"/>
                  <w:u w:val="single"/>
                </w:rPr>
                <w:t>https://doi.org/10.30730/gtrz.2025.9.1.037-055</w:t>
              </w:r>
            </w:hyperlink>
            <w:r w:rsidRPr="00D667C3">
              <w:rPr>
                <w:rFonts w:ascii="Arial" w:eastAsia="NewtonC" w:hAnsi="Arial" w:cs="Arial"/>
                <w:bCs/>
                <w:sz w:val="18"/>
                <w:szCs w:val="18"/>
              </w:rPr>
              <w:t xml:space="preserve">; </w:t>
            </w:r>
            <w:hyperlink r:id="rId23" w:history="1">
              <w:r w:rsidRPr="00D667C3">
                <w:rPr>
                  <w:rFonts w:ascii="Arial" w:eastAsia="NewtonC" w:hAnsi="Arial" w:cs="Arial"/>
                  <w:bCs/>
                  <w:color w:val="0563C1" w:themeColor="hyperlink"/>
                  <w:sz w:val="18"/>
                  <w:szCs w:val="18"/>
                  <w:u w:val="single"/>
                </w:rPr>
                <w:t>https://www.elibrary.ru/ouzgfu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D8B0D" w14:textId="644B8F07" w:rsidR="00A71542" w:rsidRPr="00D667C3" w:rsidRDefault="00A71542" w:rsidP="009B3DEF">
            <w:pPr>
              <w:spacing w:after="60" w:line="240" w:lineRule="auto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667C3">
              <w:rPr>
                <w:rFonts w:ascii="Arial" w:eastAsia="Calibri" w:hAnsi="Arial" w:cs="Arial"/>
                <w:sz w:val="18"/>
                <w:szCs w:val="18"/>
              </w:rPr>
              <w:t>2025, 1: 37–55</w:t>
            </w:r>
          </w:p>
        </w:tc>
      </w:tr>
      <w:tr w:rsidR="006E1DB4" w:rsidRPr="00D667C3" w14:paraId="5BA31A37" w14:textId="77777777" w:rsidTr="00A71542">
        <w:trPr>
          <w:trHeight w:val="677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71ED6B99" w14:textId="61509B84" w:rsidR="006E1DB4" w:rsidRPr="00D667C3" w:rsidRDefault="006E1DB4" w:rsidP="007F0806">
            <w:pPr>
              <w:spacing w:after="70" w:line="240" w:lineRule="auto"/>
              <w:ind w:right="28" w:firstLine="0"/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  <w:t>Rebetsky</w:t>
            </w:r>
            <w:proofErr w:type="spellEnd"/>
            <w:r w:rsidRPr="00D667C3"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  <w:t>Yu.L</w:t>
            </w:r>
            <w:proofErr w:type="spellEnd"/>
            <w:r w:rsidRPr="00D667C3"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  <w:t>Sycheva</w:t>
            </w:r>
            <w:proofErr w:type="spellEnd"/>
            <w:r w:rsidRPr="00D667C3"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  <w:t xml:space="preserve"> N.A. </w:t>
            </w:r>
            <w:r w:rsidRPr="00D667C3">
              <w:rPr>
                <w:rFonts w:ascii="Arial" w:eastAsia="NewtonC" w:hAnsi="Arial" w:cs="Arial"/>
                <w:bCs/>
                <w:iCs/>
                <w:sz w:val="18"/>
                <w:szCs w:val="18"/>
              </w:rPr>
              <w:t>The stressed state of the Earth’s crust in the Altai-</w:t>
            </w:r>
            <w:proofErr w:type="spellStart"/>
            <w:r w:rsidRPr="00D667C3">
              <w:rPr>
                <w:rFonts w:ascii="Arial" w:eastAsia="NewtonC" w:hAnsi="Arial" w:cs="Arial"/>
                <w:bCs/>
                <w:iCs/>
                <w:sz w:val="18"/>
                <w:szCs w:val="18"/>
              </w:rPr>
              <w:t>Sayan</w:t>
            </w:r>
            <w:proofErr w:type="spellEnd"/>
            <w:r w:rsidRPr="00D667C3">
              <w:rPr>
                <w:rFonts w:ascii="Arial" w:eastAsia="NewtonC" w:hAnsi="Arial" w:cs="Arial"/>
                <w:bCs/>
                <w:iCs/>
                <w:sz w:val="18"/>
                <w:szCs w:val="18"/>
              </w:rPr>
              <w:t xml:space="preserve"> mountain region: reconstruction based on the modified algorithms of the </w:t>
            </w:r>
            <w:proofErr w:type="spellStart"/>
            <w:r w:rsidRPr="00D667C3">
              <w:rPr>
                <w:rFonts w:ascii="Arial" w:eastAsia="NewtonC" w:hAnsi="Arial" w:cs="Arial"/>
                <w:bCs/>
                <w:iCs/>
                <w:sz w:val="18"/>
                <w:szCs w:val="18"/>
              </w:rPr>
              <w:t>cataclastic</w:t>
            </w:r>
            <w:proofErr w:type="spellEnd"/>
            <w:r w:rsidRPr="00D667C3">
              <w:rPr>
                <w:rFonts w:ascii="Arial" w:eastAsia="NewtonC" w:hAnsi="Arial" w:cs="Arial"/>
                <w:bCs/>
                <w:iCs/>
                <w:sz w:val="18"/>
                <w:szCs w:val="18"/>
              </w:rPr>
              <w:t xml:space="preserve"> method. </w:t>
            </w:r>
            <w:hyperlink r:id="rId24" w:history="1">
              <w:r w:rsidRPr="00D667C3">
                <w:rPr>
                  <w:rStyle w:val="a5"/>
                  <w:rFonts w:ascii="Arial" w:eastAsia="NewtonC" w:hAnsi="Arial" w:cs="Arial"/>
                  <w:bCs/>
                  <w:iCs/>
                  <w:sz w:val="18"/>
                  <w:szCs w:val="18"/>
                </w:rPr>
                <w:t>https://doi.org/10.30730/gtrz.2024.8.4.261-276</w:t>
              </w:r>
            </w:hyperlink>
            <w:r w:rsidRPr="00D667C3">
              <w:rPr>
                <w:rFonts w:ascii="Arial" w:eastAsia="NewtonC" w:hAnsi="Arial" w:cs="Arial"/>
                <w:bCs/>
                <w:iCs/>
                <w:sz w:val="18"/>
                <w:szCs w:val="18"/>
              </w:rPr>
              <w:t xml:space="preserve">; </w:t>
            </w:r>
            <w:hyperlink r:id="rId25" w:history="1">
              <w:r w:rsidRPr="00D667C3">
                <w:rPr>
                  <w:rStyle w:val="a5"/>
                  <w:rFonts w:ascii="Arial" w:eastAsia="NewtonC" w:hAnsi="Arial" w:cs="Arial"/>
                  <w:bCs/>
                  <w:iCs/>
                  <w:sz w:val="18"/>
                  <w:szCs w:val="18"/>
                </w:rPr>
                <w:t>https://www.elibrary.ru/poihsb</w:t>
              </w:r>
            </w:hyperlink>
            <w:r w:rsidRPr="00D667C3">
              <w:rPr>
                <w:rFonts w:ascii="Arial" w:eastAsia="NewtonC" w:hAnsi="Arial" w:cs="Arial"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5C4FE" w14:textId="69F359B0" w:rsidR="006E1DB4" w:rsidRPr="00D667C3" w:rsidRDefault="006E1DB4" w:rsidP="009B3DEF">
            <w:pPr>
              <w:spacing w:after="60" w:line="240" w:lineRule="auto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667C3">
              <w:rPr>
                <w:rFonts w:ascii="Arial" w:eastAsia="Calibri" w:hAnsi="Arial" w:cs="Arial"/>
                <w:sz w:val="18"/>
                <w:szCs w:val="18"/>
              </w:rPr>
              <w:t>2024, 4: 261–276</w:t>
            </w:r>
          </w:p>
        </w:tc>
      </w:tr>
      <w:tr w:rsidR="006E1DB4" w:rsidRPr="00D667C3" w14:paraId="216D4958" w14:textId="77777777" w:rsidTr="006E1DB4">
        <w:trPr>
          <w:trHeight w:val="261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ED8F2C2" w14:textId="4704A4EE" w:rsidR="006E1DB4" w:rsidRPr="00D667C3" w:rsidRDefault="006E1DB4" w:rsidP="007F0806">
            <w:pPr>
              <w:spacing w:after="70" w:line="240" w:lineRule="auto"/>
              <w:ind w:right="28" w:firstLine="0"/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  <w:t>Marinin</w:t>
            </w:r>
            <w:proofErr w:type="spellEnd"/>
            <w:r w:rsidRPr="00D667C3"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  <w:t xml:space="preserve"> A.V., Sim L.A. </w:t>
            </w:r>
            <w:r w:rsidRPr="00D667C3">
              <w:rPr>
                <w:rFonts w:ascii="Arial" w:eastAsia="NewtonC" w:hAnsi="Arial" w:cs="Arial"/>
                <w:bCs/>
                <w:iCs/>
                <w:sz w:val="18"/>
                <w:szCs w:val="18"/>
              </w:rPr>
              <w:t xml:space="preserve">Tectonic stress of the southeastern part of the </w:t>
            </w:r>
            <w:proofErr w:type="spellStart"/>
            <w:r w:rsidRPr="00D667C3">
              <w:rPr>
                <w:rFonts w:ascii="Arial" w:eastAsia="NewtonC" w:hAnsi="Arial" w:cs="Arial"/>
                <w:bCs/>
                <w:iCs/>
                <w:sz w:val="18"/>
                <w:szCs w:val="18"/>
              </w:rPr>
              <w:t>Gorny</w:t>
            </w:r>
            <w:proofErr w:type="spellEnd"/>
            <w:r w:rsidRPr="00D667C3">
              <w:rPr>
                <w:rFonts w:ascii="Arial" w:eastAsia="NewtonC" w:hAnsi="Arial" w:cs="Arial"/>
                <w:bCs/>
                <w:iCs/>
                <w:sz w:val="18"/>
                <w:szCs w:val="18"/>
              </w:rPr>
              <w:t xml:space="preserve"> Altai. </w:t>
            </w:r>
            <w:hyperlink r:id="rId26" w:history="1">
              <w:r w:rsidRPr="00D667C3">
                <w:rPr>
                  <w:rStyle w:val="a5"/>
                  <w:rFonts w:ascii="Arial" w:eastAsia="NewtonC" w:hAnsi="Arial" w:cs="Arial"/>
                  <w:bCs/>
                  <w:iCs/>
                  <w:sz w:val="18"/>
                  <w:szCs w:val="18"/>
                </w:rPr>
                <w:t>https://doi.org/10.30730/gtrz.2024.8.4.277-297</w:t>
              </w:r>
            </w:hyperlink>
            <w:r w:rsidRPr="00D667C3">
              <w:rPr>
                <w:rFonts w:ascii="Arial" w:eastAsia="NewtonC" w:hAnsi="Arial" w:cs="Arial"/>
                <w:bCs/>
                <w:iCs/>
                <w:sz w:val="18"/>
                <w:szCs w:val="18"/>
              </w:rPr>
              <w:t xml:space="preserve">; </w:t>
            </w:r>
            <w:hyperlink r:id="rId27" w:history="1">
              <w:r w:rsidRPr="00D667C3">
                <w:rPr>
                  <w:rStyle w:val="a5"/>
                  <w:rFonts w:ascii="Arial" w:eastAsia="NewtonC" w:hAnsi="Arial" w:cs="Arial"/>
                  <w:bCs/>
                  <w:iCs/>
                  <w:sz w:val="18"/>
                  <w:szCs w:val="18"/>
                </w:rPr>
                <w:t>https://www.elibrary.ru/qiryvh</w:t>
              </w:r>
            </w:hyperlink>
            <w:r w:rsidRPr="00D667C3"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5C96F" w14:textId="119E32F1" w:rsidR="006E1DB4" w:rsidRPr="00D667C3" w:rsidRDefault="006E1DB4" w:rsidP="009B3DEF">
            <w:pPr>
              <w:spacing w:after="60" w:line="240" w:lineRule="auto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667C3">
              <w:rPr>
                <w:rFonts w:ascii="Arial" w:eastAsia="Calibri" w:hAnsi="Arial" w:cs="Arial"/>
                <w:sz w:val="18"/>
                <w:szCs w:val="18"/>
              </w:rPr>
              <w:t>2024, 4: 277–297</w:t>
            </w:r>
          </w:p>
        </w:tc>
      </w:tr>
      <w:tr w:rsidR="006E1DB4" w:rsidRPr="00D667C3" w14:paraId="6DEA1769" w14:textId="77777777" w:rsidTr="006E1DB4">
        <w:trPr>
          <w:trHeight w:val="677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93F7F2D" w14:textId="79858804" w:rsidR="006E1DB4" w:rsidRPr="00D667C3" w:rsidRDefault="006E1DB4" w:rsidP="007F0806">
            <w:pPr>
              <w:spacing w:after="70" w:line="240" w:lineRule="auto"/>
              <w:ind w:right="28" w:firstLine="0"/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  <w:t>Kuzikov</w:t>
            </w:r>
            <w:proofErr w:type="spellEnd"/>
            <w:r w:rsidRPr="00D667C3"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  <w:t xml:space="preserve"> S.I., Prokhorov O.A. </w:t>
            </w:r>
            <w:r w:rsidRPr="00D667C3">
              <w:rPr>
                <w:rFonts w:ascii="Arial" w:eastAsia="NewtonC" w:hAnsi="Arial" w:cs="Arial"/>
                <w:bCs/>
                <w:iCs/>
                <w:sz w:val="18"/>
                <w:szCs w:val="18"/>
              </w:rPr>
              <w:t xml:space="preserve">Movements and deformations within the tectonic structure of the Bishkek network of long-term space geodetic observations. </w:t>
            </w:r>
            <w:hyperlink r:id="rId28" w:history="1">
              <w:r w:rsidRPr="00D667C3">
                <w:rPr>
                  <w:rStyle w:val="a5"/>
                  <w:rFonts w:ascii="Arial" w:eastAsia="NewtonC" w:hAnsi="Arial" w:cs="Arial"/>
                  <w:bCs/>
                  <w:iCs/>
                  <w:sz w:val="18"/>
                  <w:szCs w:val="18"/>
                </w:rPr>
                <w:t>https://doi.org/10.30730/gtrz.2024.8.4.298-312</w:t>
              </w:r>
            </w:hyperlink>
            <w:r w:rsidRPr="00D667C3">
              <w:rPr>
                <w:rFonts w:ascii="Arial" w:eastAsia="NewtonC" w:hAnsi="Arial" w:cs="Arial"/>
                <w:bCs/>
                <w:iCs/>
                <w:sz w:val="18"/>
                <w:szCs w:val="18"/>
              </w:rPr>
              <w:t xml:space="preserve">; </w:t>
            </w:r>
            <w:hyperlink r:id="rId29" w:history="1">
              <w:r w:rsidRPr="00D667C3">
                <w:rPr>
                  <w:rStyle w:val="a5"/>
                  <w:rFonts w:ascii="Arial" w:eastAsia="NewtonC" w:hAnsi="Arial" w:cs="Arial"/>
                  <w:bCs/>
                  <w:iCs/>
                  <w:sz w:val="18"/>
                  <w:szCs w:val="18"/>
                </w:rPr>
                <w:t>https://www.elibrary.ru/gutfzv</w:t>
              </w:r>
            </w:hyperlink>
            <w:r w:rsidRPr="00D667C3"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EB81D" w14:textId="001D24DA" w:rsidR="006E1DB4" w:rsidRPr="00D667C3" w:rsidRDefault="006E1DB4" w:rsidP="009B3DEF">
            <w:pPr>
              <w:spacing w:after="60" w:line="240" w:lineRule="auto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667C3">
              <w:rPr>
                <w:rFonts w:ascii="Arial" w:eastAsia="Calibri" w:hAnsi="Arial" w:cs="Arial"/>
                <w:sz w:val="18"/>
                <w:szCs w:val="18"/>
              </w:rPr>
              <w:t>2024, 4: 298–312</w:t>
            </w:r>
          </w:p>
        </w:tc>
      </w:tr>
      <w:tr w:rsidR="006E1DB4" w:rsidRPr="00D667C3" w14:paraId="1D6C8AB8" w14:textId="77777777" w:rsidTr="006E1DB4">
        <w:trPr>
          <w:trHeight w:val="677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24A2FA0" w14:textId="751C863D" w:rsidR="006E1DB4" w:rsidRPr="00D667C3" w:rsidRDefault="006E1DB4" w:rsidP="007F0806">
            <w:pPr>
              <w:spacing w:after="70" w:line="240" w:lineRule="auto"/>
              <w:ind w:right="28" w:firstLine="0"/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</w:pPr>
            <w:r w:rsidRPr="00D667C3"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  <w:t xml:space="preserve">Makarov E.O., </w:t>
            </w:r>
            <w:proofErr w:type="spellStart"/>
            <w:r w:rsidRPr="00D667C3"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  <w:t>Akbashev</w:t>
            </w:r>
            <w:proofErr w:type="spellEnd"/>
            <w:r w:rsidRPr="00D667C3"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  <w:t xml:space="preserve"> R.R., </w:t>
            </w:r>
            <w:proofErr w:type="spellStart"/>
            <w:r w:rsidRPr="00D667C3"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  <w:t>Glukhov</w:t>
            </w:r>
            <w:proofErr w:type="spellEnd"/>
            <w:r w:rsidRPr="00D667C3"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  <w:t xml:space="preserve"> V.E. </w:t>
            </w:r>
            <w:r w:rsidRPr="00D667C3">
              <w:rPr>
                <w:rFonts w:ascii="Arial" w:eastAsia="NewtonC" w:hAnsi="Arial" w:cs="Arial"/>
                <w:bCs/>
                <w:iCs/>
                <w:sz w:val="18"/>
                <w:szCs w:val="18"/>
              </w:rPr>
              <w:t xml:space="preserve">Variations in the concentration of subsoil gases and the atmospheric electric field prior to some earthquakes in Kamchatka. </w:t>
            </w:r>
            <w:hyperlink r:id="rId30" w:history="1">
              <w:r w:rsidRPr="00D667C3">
                <w:rPr>
                  <w:rStyle w:val="a5"/>
                  <w:rFonts w:ascii="Arial" w:eastAsia="NewtonC" w:hAnsi="Arial" w:cs="Arial"/>
                  <w:bCs/>
                  <w:iCs/>
                  <w:sz w:val="18"/>
                  <w:szCs w:val="18"/>
                </w:rPr>
                <w:t>https://doi.org/10.30730/gtrz.2024.8.4.328-342</w:t>
              </w:r>
            </w:hyperlink>
            <w:r w:rsidRPr="00D667C3">
              <w:rPr>
                <w:rFonts w:ascii="Arial" w:eastAsia="NewtonC" w:hAnsi="Arial" w:cs="Arial"/>
                <w:bCs/>
                <w:iCs/>
                <w:sz w:val="18"/>
                <w:szCs w:val="18"/>
              </w:rPr>
              <w:t xml:space="preserve">; </w:t>
            </w:r>
            <w:hyperlink r:id="rId31" w:history="1">
              <w:r w:rsidRPr="00D667C3">
                <w:rPr>
                  <w:rStyle w:val="a5"/>
                  <w:rFonts w:ascii="Arial" w:eastAsia="NewtonC" w:hAnsi="Arial" w:cs="Arial"/>
                  <w:bCs/>
                  <w:iCs/>
                  <w:sz w:val="18"/>
                  <w:szCs w:val="18"/>
                </w:rPr>
                <w:t>https://www.elibrary.ru/homkeo</w:t>
              </w:r>
            </w:hyperlink>
            <w:r w:rsidRPr="00D667C3"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1D030" w14:textId="45BCC777" w:rsidR="006E1DB4" w:rsidRPr="00D667C3" w:rsidRDefault="006E1DB4" w:rsidP="009B3DEF">
            <w:pPr>
              <w:spacing w:after="60" w:line="240" w:lineRule="auto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667C3">
              <w:rPr>
                <w:rFonts w:ascii="Arial" w:eastAsia="Calibri" w:hAnsi="Arial" w:cs="Arial"/>
                <w:sz w:val="18"/>
                <w:szCs w:val="18"/>
              </w:rPr>
              <w:t>2024, 4: 328–342</w:t>
            </w:r>
          </w:p>
        </w:tc>
      </w:tr>
      <w:tr w:rsidR="004F20F0" w:rsidRPr="00D667C3" w14:paraId="5432EB7C" w14:textId="77777777" w:rsidTr="006E1DB4">
        <w:trPr>
          <w:trHeight w:val="677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5A37676B" w14:textId="3659D3AA" w:rsidR="004F20F0" w:rsidRPr="00D667C3" w:rsidRDefault="004F20F0" w:rsidP="007F0806">
            <w:pPr>
              <w:spacing w:after="70" w:line="240" w:lineRule="auto"/>
              <w:ind w:right="28" w:firstLine="0"/>
              <w:rPr>
                <w:rFonts w:ascii="Arial" w:hAnsi="Arial" w:cs="Arial"/>
                <w:i/>
                <w:iCs/>
                <w:color w:val="221E1F"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  <w:t>Zakupin</w:t>
            </w:r>
            <w:proofErr w:type="spellEnd"/>
            <w:r w:rsidRPr="00D667C3"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  <w:t xml:space="preserve"> A.S., </w:t>
            </w:r>
            <w:proofErr w:type="spellStart"/>
            <w:r w:rsidRPr="00D667C3"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  <w:t>Kazakov</w:t>
            </w:r>
            <w:proofErr w:type="spellEnd"/>
            <w:r w:rsidRPr="00D667C3"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  <w:t xml:space="preserve"> A.I., </w:t>
            </w:r>
            <w:proofErr w:type="spellStart"/>
            <w:r w:rsidRPr="00D667C3"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  <w:t>Stovbun</w:t>
            </w:r>
            <w:proofErr w:type="spellEnd"/>
            <w:r w:rsidRPr="00D667C3"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  <w:t xml:space="preserve"> N.S., </w:t>
            </w:r>
            <w:proofErr w:type="spellStart"/>
            <w:r w:rsidRPr="00D667C3"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  <w:t>Gulyakov</w:t>
            </w:r>
            <w:proofErr w:type="spellEnd"/>
            <w:r w:rsidRPr="00D667C3"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  <w:t xml:space="preserve"> S.A., </w:t>
            </w:r>
            <w:proofErr w:type="spellStart"/>
            <w:r w:rsidRPr="00D667C3"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  <w:t>Andreeva</w:t>
            </w:r>
            <w:proofErr w:type="spellEnd"/>
            <w:r w:rsidRPr="00D667C3"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  <w:t>M.Yu</w:t>
            </w:r>
            <w:proofErr w:type="spellEnd"/>
            <w:r w:rsidRPr="00D667C3"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  <w:t>Zherdeva</w:t>
            </w:r>
            <w:proofErr w:type="spellEnd"/>
            <w:r w:rsidRPr="00D667C3">
              <w:rPr>
                <w:rFonts w:ascii="Arial" w:eastAsia="NewtonC" w:hAnsi="Arial" w:cs="Arial"/>
                <w:bCs/>
                <w:i/>
                <w:iCs/>
                <w:sz w:val="18"/>
                <w:szCs w:val="18"/>
              </w:rPr>
              <w:t xml:space="preserve"> O.A. </w:t>
            </w:r>
            <w:r w:rsidRPr="00D667C3">
              <w:rPr>
                <w:rFonts w:ascii="Arial" w:eastAsia="NewtonC" w:hAnsi="Arial" w:cs="Arial"/>
                <w:bCs/>
                <w:iCs/>
                <w:sz w:val="18"/>
                <w:szCs w:val="18"/>
              </w:rPr>
              <w:t>On the possible relationship between magnetic storms and earthquakes in certain tectonic conditions (using the example of Sakhalin)</w:t>
            </w:r>
            <w:r w:rsidR="00FD3910" w:rsidRPr="00D667C3">
              <w:rPr>
                <w:rFonts w:ascii="Arial" w:eastAsia="NewtonC" w:hAnsi="Arial" w:cs="Arial"/>
                <w:bCs/>
                <w:iCs/>
                <w:sz w:val="18"/>
                <w:szCs w:val="18"/>
              </w:rPr>
              <w:t>.</w:t>
            </w:r>
            <w:r w:rsidRPr="00D667C3">
              <w:rPr>
                <w:rFonts w:ascii="Arial" w:eastAsia="NewtonC" w:hAnsi="Arial" w:cs="Arial"/>
                <w:bCs/>
                <w:iCs/>
                <w:sz w:val="18"/>
                <w:szCs w:val="18"/>
              </w:rPr>
              <w:t xml:space="preserve"> </w:t>
            </w:r>
            <w:hyperlink r:id="rId32" w:history="1">
              <w:r w:rsidRPr="00D667C3">
                <w:rPr>
                  <w:rStyle w:val="a5"/>
                  <w:rFonts w:ascii="Arial" w:eastAsia="NewtonC" w:hAnsi="Arial" w:cs="Arial"/>
                  <w:bCs/>
                  <w:sz w:val="18"/>
                  <w:szCs w:val="18"/>
                </w:rPr>
                <w:t>https://doi.org/10.30730/gtrz.2024.8.3.161-173</w:t>
              </w:r>
            </w:hyperlink>
            <w:r w:rsidR="00B1473C" w:rsidRPr="00D667C3">
              <w:rPr>
                <w:rStyle w:val="a5"/>
                <w:rFonts w:ascii="Arial" w:eastAsia="NewtonC" w:hAnsi="Arial" w:cs="Arial"/>
                <w:bCs/>
                <w:sz w:val="18"/>
                <w:szCs w:val="18"/>
                <w:u w:val="none"/>
              </w:rPr>
              <w:t>;</w:t>
            </w:r>
            <w:r w:rsidRPr="00D667C3">
              <w:rPr>
                <w:rFonts w:ascii="Arial" w:eastAsia="NewtonC" w:hAnsi="Arial" w:cs="Arial"/>
                <w:bCs/>
                <w:sz w:val="18"/>
                <w:szCs w:val="18"/>
              </w:rPr>
              <w:t xml:space="preserve"> </w:t>
            </w:r>
            <w:hyperlink r:id="rId33" w:history="1">
              <w:r w:rsidRPr="00D667C3">
                <w:rPr>
                  <w:rStyle w:val="a5"/>
                  <w:rFonts w:ascii="Arial" w:eastAsia="NewtonC" w:hAnsi="Arial" w:cs="Arial"/>
                  <w:bCs/>
                  <w:sz w:val="18"/>
                  <w:szCs w:val="18"/>
                </w:rPr>
                <w:t>https://www.elibrary.ru/nbfges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750C9" w14:textId="3D24582A" w:rsidR="004F20F0" w:rsidRPr="00D667C3" w:rsidRDefault="004F20F0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eastAsia="Calibri" w:hAnsi="Arial" w:cs="Arial"/>
                <w:sz w:val="18"/>
                <w:szCs w:val="18"/>
              </w:rPr>
              <w:t xml:space="preserve">2024, </w:t>
            </w:r>
            <w:r w:rsidRPr="00D667C3">
              <w:rPr>
                <w:rFonts w:ascii="Arial" w:eastAsia="Calibri" w:hAnsi="Arial" w:cs="Arial"/>
                <w:bCs/>
                <w:sz w:val="18"/>
                <w:szCs w:val="18"/>
              </w:rPr>
              <w:t>3: 161–173</w:t>
            </w:r>
          </w:p>
        </w:tc>
      </w:tr>
      <w:tr w:rsidR="004F20F0" w:rsidRPr="00D667C3" w14:paraId="67C584E2" w14:textId="77777777" w:rsidTr="006E1DB4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01D714E" w14:textId="1A8FF91C" w:rsidR="004F20F0" w:rsidRPr="00D667C3" w:rsidRDefault="00EF6C59" w:rsidP="007F0806">
            <w:pPr>
              <w:spacing w:after="70" w:line="240" w:lineRule="auto"/>
              <w:ind w:right="28" w:firstLine="0"/>
              <w:rPr>
                <w:rFonts w:ascii="Arial" w:hAnsi="Arial" w:cs="Arial"/>
                <w:i/>
                <w:iCs/>
                <w:color w:val="221E1F"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Calibri" w:hAnsi="Arial" w:cs="Arial"/>
                <w:i/>
                <w:iCs/>
                <w:color w:val="221E1F"/>
                <w:sz w:val="18"/>
                <w:szCs w:val="18"/>
              </w:rPr>
              <w:t>Sycheva</w:t>
            </w:r>
            <w:proofErr w:type="spellEnd"/>
            <w:r w:rsidRPr="00D667C3">
              <w:rPr>
                <w:rFonts w:ascii="Arial" w:eastAsia="Calibri" w:hAnsi="Arial" w:cs="Arial"/>
                <w:i/>
                <w:iCs/>
                <w:color w:val="221E1F"/>
                <w:sz w:val="18"/>
                <w:szCs w:val="18"/>
              </w:rPr>
              <w:t xml:space="preserve"> N.A. </w:t>
            </w:r>
            <w:r w:rsidRPr="00D667C3">
              <w:rPr>
                <w:rFonts w:ascii="Arial" w:eastAsia="Calibri" w:hAnsi="Arial" w:cs="Arial"/>
                <w:iCs/>
                <w:color w:val="221E1F"/>
                <w:sz w:val="18"/>
                <w:szCs w:val="18"/>
              </w:rPr>
              <w:t>Seismotectonic deformations and stress drop of earthquakes of Central Tien Shan</w:t>
            </w:r>
            <w:r w:rsidR="00FD3910" w:rsidRPr="00D667C3">
              <w:rPr>
                <w:rFonts w:ascii="Arial" w:eastAsia="Calibri" w:hAnsi="Arial" w:cs="Arial"/>
                <w:iCs/>
                <w:color w:val="221E1F"/>
                <w:sz w:val="18"/>
                <w:szCs w:val="18"/>
              </w:rPr>
              <w:t>.</w:t>
            </w:r>
            <w:r w:rsidRPr="00D667C3">
              <w:rPr>
                <w:rFonts w:ascii="Arial" w:eastAsia="Calibri" w:hAnsi="Arial" w:cs="Arial"/>
                <w:iCs/>
                <w:color w:val="221E1F"/>
                <w:sz w:val="18"/>
                <w:szCs w:val="18"/>
              </w:rPr>
              <w:t xml:space="preserve"> </w:t>
            </w:r>
            <w:hyperlink r:id="rId34" w:history="1">
              <w:r w:rsidRPr="00D667C3">
                <w:rPr>
                  <w:rFonts w:ascii="Arial" w:eastAsia="NewtonC" w:hAnsi="Arial" w:cs="Arial"/>
                  <w:color w:val="2E74B5" w:themeColor="accent1" w:themeShade="BF"/>
                  <w:sz w:val="18"/>
                  <w:szCs w:val="18"/>
                  <w:u w:val="single"/>
                </w:rPr>
                <w:t>https://doi.org/10.30730/gtrz.2024.8.3.174-200</w:t>
              </w:r>
            </w:hyperlink>
            <w:r w:rsidRPr="00D667C3">
              <w:rPr>
                <w:rFonts w:ascii="Arial" w:eastAsia="NewtonC" w:hAnsi="Arial" w:cs="Arial"/>
                <w:color w:val="2E74B5" w:themeColor="accent1" w:themeShade="BF"/>
                <w:sz w:val="18"/>
                <w:szCs w:val="18"/>
                <w:u w:val="single"/>
              </w:rPr>
              <w:t xml:space="preserve">; </w:t>
            </w:r>
            <w:hyperlink r:id="rId35" w:history="1">
              <w:r w:rsidRPr="00D667C3">
                <w:rPr>
                  <w:rFonts w:ascii="Arial" w:eastAsia="NewtonC" w:hAnsi="Arial" w:cs="Arial"/>
                  <w:color w:val="034990" w:themeColor="hyperlink" w:themeShade="BF"/>
                  <w:sz w:val="18"/>
                  <w:szCs w:val="18"/>
                  <w:u w:val="single"/>
                </w:rPr>
                <w:t>https://www.elibrary.ru/lmyvyk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08830" w14:textId="026E3047" w:rsidR="004F20F0" w:rsidRPr="00D667C3" w:rsidRDefault="004F20F0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2024, </w:t>
            </w:r>
            <w:r w:rsidRPr="00D667C3">
              <w:rPr>
                <w:rFonts w:ascii="Arial" w:hAnsi="Arial" w:cs="Arial"/>
                <w:bCs/>
                <w:sz w:val="18"/>
                <w:szCs w:val="18"/>
                <w:lang w:val="ru-RU"/>
              </w:rPr>
              <w:t>3: 174–200</w:t>
            </w:r>
          </w:p>
        </w:tc>
      </w:tr>
      <w:tr w:rsidR="002B4C8D" w:rsidRPr="00D667C3" w14:paraId="53252254" w14:textId="77777777" w:rsidTr="006E1DB4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7ADF8800" w14:textId="5EB64905" w:rsidR="002B4C8D" w:rsidRPr="00D667C3" w:rsidRDefault="002B4C8D" w:rsidP="007F0806">
            <w:pPr>
              <w:spacing w:after="70" w:line="240" w:lineRule="auto"/>
              <w:ind w:right="28" w:firstLine="0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i/>
                <w:iCs/>
                <w:color w:val="221E1F"/>
                <w:sz w:val="18"/>
                <w:szCs w:val="18"/>
              </w:rPr>
              <w:t xml:space="preserve">Safonov D.A., </w:t>
            </w:r>
            <w:proofErr w:type="spellStart"/>
            <w:r w:rsidRPr="00D667C3">
              <w:rPr>
                <w:rFonts w:ascii="Arial" w:hAnsi="Arial" w:cs="Arial"/>
                <w:i/>
                <w:iCs/>
                <w:color w:val="221E1F"/>
                <w:sz w:val="18"/>
                <w:szCs w:val="18"/>
              </w:rPr>
              <w:t>Semenova</w:t>
            </w:r>
            <w:proofErr w:type="spellEnd"/>
            <w:r w:rsidRPr="00D667C3">
              <w:rPr>
                <w:rFonts w:ascii="Arial" w:hAnsi="Arial" w:cs="Arial"/>
                <w:i/>
                <w:iCs/>
                <w:color w:val="221E1F"/>
                <w:sz w:val="18"/>
                <w:szCs w:val="18"/>
              </w:rPr>
              <w:t xml:space="preserve"> E.P. </w:t>
            </w:r>
            <w:bookmarkStart w:id="0" w:name="_Hlk169776449"/>
            <w:r w:rsidRPr="00D667C3">
              <w:rPr>
                <w:rFonts w:ascii="Arial" w:hAnsi="Arial" w:cs="Arial"/>
                <w:iCs/>
                <w:color w:val="221E1F"/>
                <w:sz w:val="18"/>
                <w:szCs w:val="18"/>
              </w:rPr>
              <w:t>Seismicity of the south of the Russian Far East in 2023</w:t>
            </w:r>
            <w:bookmarkEnd w:id="0"/>
            <w:r w:rsidR="00FD3910" w:rsidRPr="00D667C3">
              <w:rPr>
                <w:rFonts w:ascii="Arial" w:hAnsi="Arial" w:cs="Arial"/>
                <w:iCs/>
                <w:color w:val="221E1F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iCs/>
                <w:color w:val="221E1F"/>
                <w:sz w:val="18"/>
                <w:szCs w:val="18"/>
              </w:rPr>
              <w:t xml:space="preserve"> </w:t>
            </w:r>
            <w:hyperlink r:id="rId36" w:history="1"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</w:rPr>
                <w:t>https://doi.org/10.30730/gtrz.2024.8.2.077-090</w:t>
              </w:r>
            </w:hyperlink>
            <w:r w:rsidR="005F5746" w:rsidRPr="00D667C3">
              <w:rPr>
                <w:rFonts w:ascii="Arial" w:hAnsi="Arial" w:cs="Arial"/>
                <w:sz w:val="18"/>
                <w:szCs w:val="18"/>
              </w:rPr>
              <w:t xml:space="preserve">; </w:t>
            </w:r>
            <w:hyperlink r:id="rId37" w:history="1">
              <w:r w:rsidR="005F5746"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https://www.elibrary.ru/vlppqc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1570B" w14:textId="319C6955" w:rsidR="002B4C8D" w:rsidRPr="00D667C3" w:rsidRDefault="002B4C8D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2024, 2: 77–90</w:t>
            </w:r>
          </w:p>
        </w:tc>
      </w:tr>
      <w:tr w:rsidR="002B4C8D" w:rsidRPr="00D667C3" w14:paraId="2449C639" w14:textId="77777777" w:rsidTr="002B4C8D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F5EDEEF" w14:textId="73FC0DEB" w:rsidR="002B4C8D" w:rsidRPr="00D667C3" w:rsidRDefault="002B4C8D" w:rsidP="007F0806">
            <w:pPr>
              <w:spacing w:after="70" w:line="240" w:lineRule="auto"/>
              <w:ind w:right="28"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  <w:bookmarkStart w:id="1" w:name="_Hlk169776552"/>
            <w:proofErr w:type="spellStart"/>
            <w:r w:rsidRPr="00D667C3">
              <w:rPr>
                <w:rFonts w:ascii="Arial" w:hAnsi="Arial" w:cs="Arial"/>
                <w:i/>
                <w:iCs/>
                <w:color w:val="221E1F"/>
                <w:sz w:val="18"/>
                <w:szCs w:val="18"/>
              </w:rPr>
              <w:t>Zakupin</w:t>
            </w:r>
            <w:proofErr w:type="spellEnd"/>
            <w:r w:rsidRPr="00D667C3">
              <w:rPr>
                <w:rFonts w:ascii="Arial" w:hAnsi="Arial" w:cs="Arial"/>
                <w:i/>
                <w:iCs/>
                <w:color w:val="221E1F"/>
                <w:sz w:val="18"/>
                <w:szCs w:val="18"/>
              </w:rPr>
              <w:t xml:space="preserve"> A.S., </w:t>
            </w:r>
            <w:proofErr w:type="spellStart"/>
            <w:r w:rsidRPr="00D667C3">
              <w:rPr>
                <w:rFonts w:ascii="Arial" w:hAnsi="Arial" w:cs="Arial"/>
                <w:i/>
                <w:iCs/>
                <w:color w:val="221E1F"/>
                <w:sz w:val="18"/>
                <w:szCs w:val="18"/>
              </w:rPr>
              <w:t>Stovbun</w:t>
            </w:r>
            <w:proofErr w:type="spellEnd"/>
            <w:r w:rsidRPr="00D667C3">
              <w:rPr>
                <w:rFonts w:ascii="Arial" w:hAnsi="Arial" w:cs="Arial"/>
                <w:i/>
                <w:iCs/>
                <w:color w:val="221E1F"/>
                <w:sz w:val="18"/>
                <w:szCs w:val="18"/>
              </w:rPr>
              <w:t xml:space="preserve"> N.S., </w:t>
            </w:r>
            <w:proofErr w:type="spellStart"/>
            <w:r w:rsidRPr="00D667C3">
              <w:rPr>
                <w:rFonts w:ascii="Arial" w:hAnsi="Arial" w:cs="Arial"/>
                <w:i/>
                <w:iCs/>
                <w:color w:val="221E1F"/>
                <w:sz w:val="18"/>
                <w:szCs w:val="18"/>
              </w:rPr>
              <w:t>Gulyakov</w:t>
            </w:r>
            <w:proofErr w:type="spellEnd"/>
            <w:r w:rsidRPr="00D667C3">
              <w:rPr>
                <w:rFonts w:ascii="Arial" w:hAnsi="Arial" w:cs="Arial"/>
                <w:i/>
                <w:iCs/>
                <w:color w:val="221E1F"/>
                <w:sz w:val="18"/>
                <w:szCs w:val="18"/>
              </w:rPr>
              <w:t xml:space="preserve"> S.A., </w:t>
            </w:r>
            <w:proofErr w:type="spellStart"/>
            <w:r w:rsidRPr="00D667C3">
              <w:rPr>
                <w:rFonts w:ascii="Arial" w:hAnsi="Arial" w:cs="Arial"/>
                <w:i/>
                <w:iCs/>
                <w:color w:val="221E1F"/>
                <w:sz w:val="18"/>
                <w:szCs w:val="18"/>
              </w:rPr>
              <w:t>Kazakov</w:t>
            </w:r>
            <w:proofErr w:type="spellEnd"/>
            <w:r w:rsidRPr="00D667C3">
              <w:rPr>
                <w:rFonts w:ascii="Arial" w:hAnsi="Arial" w:cs="Arial"/>
                <w:i/>
                <w:iCs/>
                <w:color w:val="221E1F"/>
                <w:sz w:val="18"/>
                <w:szCs w:val="18"/>
              </w:rPr>
              <w:t xml:space="preserve"> A.I., </w:t>
            </w:r>
            <w:proofErr w:type="spellStart"/>
            <w:r w:rsidRPr="00D667C3">
              <w:rPr>
                <w:rFonts w:ascii="Arial" w:hAnsi="Arial" w:cs="Arial"/>
                <w:i/>
                <w:iCs/>
                <w:color w:val="221E1F"/>
                <w:sz w:val="18"/>
                <w:szCs w:val="18"/>
              </w:rPr>
              <w:t>Dudchenko</w:t>
            </w:r>
            <w:bookmarkEnd w:id="1"/>
            <w:proofErr w:type="spellEnd"/>
            <w:r w:rsidRPr="00D667C3">
              <w:rPr>
                <w:rFonts w:ascii="Arial" w:hAnsi="Arial" w:cs="Arial"/>
                <w:i/>
                <w:iCs/>
                <w:color w:val="221E1F"/>
                <w:sz w:val="18"/>
                <w:szCs w:val="18"/>
              </w:rPr>
              <w:t xml:space="preserve"> I.P. </w:t>
            </w:r>
            <w:bookmarkStart w:id="2" w:name="_Hlk169776586"/>
            <w:r w:rsidR="00F45DF0" w:rsidRPr="00D667C3">
              <w:rPr>
                <w:rFonts w:ascii="Arial" w:hAnsi="Arial" w:cs="Arial"/>
                <w:iCs/>
                <w:color w:val="221E1F"/>
                <w:sz w:val="18"/>
                <w:szCs w:val="18"/>
              </w:rPr>
              <w:t>The manifestations of geomagnetic activity (solar flares and</w:t>
            </w:r>
            <w:r w:rsidR="00D31F5C" w:rsidRPr="00D667C3">
              <w:rPr>
                <w:rFonts w:ascii="Arial" w:hAnsi="Arial" w:cs="Arial"/>
                <w:iCs/>
                <w:color w:val="221E1F"/>
                <w:sz w:val="18"/>
                <w:szCs w:val="18"/>
              </w:rPr>
              <w:t xml:space="preserve"> </w:t>
            </w:r>
            <w:r w:rsidR="00F45DF0" w:rsidRPr="00D667C3">
              <w:rPr>
                <w:rFonts w:ascii="Arial" w:hAnsi="Arial" w:cs="Arial"/>
                <w:iCs/>
                <w:color w:val="221E1F"/>
                <w:sz w:val="18"/>
                <w:szCs w:val="18"/>
              </w:rPr>
              <w:t xml:space="preserve">magnetic storms) in the change of </w:t>
            </w:r>
            <w:proofErr w:type="spellStart"/>
            <w:r w:rsidR="00F45DF0" w:rsidRPr="00D667C3">
              <w:rPr>
                <w:rFonts w:ascii="Arial" w:hAnsi="Arial" w:cs="Arial"/>
                <w:iCs/>
                <w:color w:val="221E1F"/>
                <w:sz w:val="18"/>
                <w:szCs w:val="18"/>
              </w:rPr>
              <w:t>electrotelluric</w:t>
            </w:r>
            <w:proofErr w:type="spellEnd"/>
            <w:r w:rsidR="00F45DF0" w:rsidRPr="00D667C3">
              <w:rPr>
                <w:rFonts w:ascii="Arial" w:hAnsi="Arial" w:cs="Arial"/>
                <w:iCs/>
                <w:color w:val="221E1F"/>
                <w:sz w:val="18"/>
                <w:szCs w:val="18"/>
              </w:rPr>
              <w:t xml:space="preserve"> potentials according to measurements at the </w:t>
            </w:r>
            <w:proofErr w:type="spellStart"/>
            <w:r w:rsidR="00F45DF0" w:rsidRPr="00D667C3">
              <w:rPr>
                <w:rFonts w:ascii="Arial" w:hAnsi="Arial" w:cs="Arial"/>
                <w:iCs/>
                <w:color w:val="221E1F"/>
                <w:sz w:val="18"/>
                <w:szCs w:val="18"/>
              </w:rPr>
              <w:t>Yuzhno-Sakhalinsk</w:t>
            </w:r>
            <w:proofErr w:type="spellEnd"/>
            <w:r w:rsidR="00F45DF0" w:rsidRPr="00D667C3">
              <w:rPr>
                <w:rFonts w:ascii="Arial" w:hAnsi="Arial" w:cs="Arial"/>
                <w:iCs/>
                <w:color w:val="221E1F"/>
                <w:sz w:val="18"/>
                <w:szCs w:val="18"/>
              </w:rPr>
              <w:t xml:space="preserve"> geophysical test site</w:t>
            </w:r>
            <w:bookmarkEnd w:id="2"/>
            <w:r w:rsidR="00FD3910" w:rsidRPr="00D667C3">
              <w:rPr>
                <w:rFonts w:ascii="Arial" w:hAnsi="Arial" w:cs="Arial"/>
                <w:iCs/>
                <w:color w:val="221E1F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iCs/>
                <w:color w:val="221E1F"/>
                <w:sz w:val="18"/>
                <w:szCs w:val="18"/>
              </w:rPr>
              <w:t xml:space="preserve"> </w:t>
            </w:r>
            <w:r w:rsidR="00A06170">
              <w:rPr>
                <w:rFonts w:ascii="Arial" w:hAnsi="Arial" w:cs="Arial"/>
                <w:iCs/>
                <w:color w:val="221E1F"/>
                <w:sz w:val="18"/>
                <w:szCs w:val="18"/>
              </w:rPr>
              <w:t xml:space="preserve">URL: </w:t>
            </w:r>
            <w:hyperlink r:id="rId38" w:history="1">
              <w:r w:rsidR="00A06170" w:rsidRPr="00EE6C09">
                <w:rPr>
                  <w:rStyle w:val="a5"/>
                  <w:rFonts w:ascii="Arial" w:hAnsi="Arial" w:cs="Arial"/>
                  <w:sz w:val="18"/>
                  <w:szCs w:val="18"/>
                </w:rPr>
                <w:t>http://journal.imgg.ru/web/full/f-e2024-2-2.pdf</w:t>
              </w:r>
            </w:hyperlink>
            <w:r w:rsidR="00D31F5C" w:rsidRPr="00D667C3">
              <w:rPr>
                <w:rStyle w:val="a5"/>
                <w:rFonts w:ascii="Arial" w:hAnsi="Arial" w:cs="Arial"/>
                <w:sz w:val="18"/>
                <w:szCs w:val="18"/>
              </w:rPr>
              <w:t xml:space="preserve">; </w:t>
            </w:r>
            <w:hyperlink r:id="rId39" w:history="1">
              <w:r w:rsidR="00F45DF0"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</w:rPr>
                <w:t>https://doi.org/10.30730/gtrz.2024.8.2.091-103</w:t>
              </w:r>
            </w:hyperlink>
            <w:r w:rsidR="005F5746" w:rsidRPr="00D667C3">
              <w:rPr>
                <w:rStyle w:val="a5"/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B5CF4" w14:textId="33E25709" w:rsidR="002B4C8D" w:rsidRPr="00D667C3" w:rsidRDefault="00F45DF0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2024, 2: </w:t>
            </w:r>
            <w:r w:rsidRPr="00D667C3">
              <w:rPr>
                <w:rFonts w:ascii="Arial" w:hAnsi="Arial" w:cs="Arial"/>
                <w:sz w:val="18"/>
                <w:szCs w:val="18"/>
              </w:rPr>
              <w:t>91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–103</w:t>
            </w:r>
          </w:p>
        </w:tc>
      </w:tr>
      <w:tr w:rsidR="00E1322B" w:rsidRPr="00D667C3" w14:paraId="14392A49" w14:textId="77777777" w:rsidTr="006E2C76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9013804" w14:textId="29C57A33" w:rsidR="00E1322B" w:rsidRPr="00D667C3" w:rsidRDefault="00E1322B" w:rsidP="007F0806">
            <w:pPr>
              <w:pStyle w:val="ab"/>
              <w:spacing w:after="70" w:line="240" w:lineRule="auto"/>
              <w:ind w:right="28" w:firstLine="0"/>
              <w:jc w:val="left"/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>Sycheva</w:t>
            </w:r>
            <w:proofErr w:type="spellEnd"/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 xml:space="preserve"> N.A. </w:t>
            </w:r>
            <w:r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>Study of seismotectonic deformations of the Earth’s crust in the Altai-</w:t>
            </w:r>
            <w:proofErr w:type="spellStart"/>
            <w:r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>Sayan</w:t>
            </w:r>
            <w:proofErr w:type="spellEnd"/>
            <w:r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 xml:space="preserve"> Mountain region. Part II</w:t>
            </w:r>
            <w:r w:rsidR="00FD3910"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 xml:space="preserve"> </w:t>
            </w:r>
            <w:hyperlink r:id="rId40" w:history="1">
              <w:r w:rsidRPr="00D667C3">
                <w:rPr>
                  <w:rStyle w:val="a5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https://doi.org/10.30730/gtrz.2023.7.4.335-356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EF27A" w14:textId="4268248B" w:rsidR="00E1322B" w:rsidRPr="00D667C3" w:rsidRDefault="00E1322B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2023, 4: 335–356</w:t>
            </w:r>
          </w:p>
        </w:tc>
      </w:tr>
      <w:tr w:rsidR="00D2008E" w:rsidRPr="00D667C3" w14:paraId="79332DF5" w14:textId="77777777" w:rsidTr="00BB0B99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51687324" w14:textId="6B6BA47F" w:rsidR="00D2008E" w:rsidRPr="00D667C3" w:rsidRDefault="00D2008E" w:rsidP="007F0806">
            <w:pPr>
              <w:pStyle w:val="ab"/>
              <w:spacing w:after="70" w:line="240" w:lineRule="auto"/>
              <w:ind w:right="28" w:firstLine="0"/>
              <w:jc w:val="left"/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>Sycheva</w:t>
            </w:r>
            <w:proofErr w:type="spellEnd"/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 xml:space="preserve"> N.A. </w:t>
            </w:r>
            <w:r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>Study of seismotectonic deformations of the Earth’s crust in the Altai-</w:t>
            </w:r>
            <w:proofErr w:type="spellStart"/>
            <w:r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>Sayan</w:t>
            </w:r>
            <w:proofErr w:type="spellEnd"/>
            <w:r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 xml:space="preserve"> mountain region. Part I</w:t>
            </w:r>
            <w:r w:rsidR="00FD3910"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>.</w:t>
            </w:r>
            <w:r w:rsidR="00E1322B"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 xml:space="preserve"> </w:t>
            </w:r>
            <w:hyperlink r:id="rId41" w:history="1">
              <w:r w:rsidR="00E1322B" w:rsidRPr="00D667C3">
                <w:rPr>
                  <w:rStyle w:val="a5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https://doi.org/10.30730/gtrz.2023.7.3.223-242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5FA61" w14:textId="77777777" w:rsidR="00D2008E" w:rsidRPr="00D667C3" w:rsidRDefault="00D2008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2023, 3: 223–242</w:t>
            </w:r>
          </w:p>
        </w:tc>
      </w:tr>
      <w:tr w:rsidR="00406428" w:rsidRPr="00D667C3" w14:paraId="2BD2019A" w14:textId="77777777" w:rsidTr="002452E0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B76FE39" w14:textId="39E8C679" w:rsidR="00406428" w:rsidRPr="00D667C3" w:rsidRDefault="00406428" w:rsidP="007F0806">
            <w:pPr>
              <w:pStyle w:val="ab"/>
              <w:spacing w:after="70" w:line="240" w:lineRule="auto"/>
              <w:ind w:right="28" w:firstLine="0"/>
              <w:jc w:val="left"/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>Bogomolov</w:t>
            </w:r>
            <w:proofErr w:type="spellEnd"/>
            <w:r w:rsidR="00851448"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 xml:space="preserve"> L.M.</w:t>
            </w:r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 xml:space="preserve">, </w:t>
            </w:r>
            <w:proofErr w:type="spellStart"/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>Kostylev</w:t>
            </w:r>
            <w:proofErr w:type="spellEnd"/>
            <w:r w:rsidR="00851448"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 xml:space="preserve"> D.V.</w:t>
            </w:r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 xml:space="preserve">, </w:t>
            </w:r>
            <w:proofErr w:type="spellStart"/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>Kostyleva</w:t>
            </w:r>
            <w:proofErr w:type="spellEnd"/>
            <w:r w:rsidR="00851448"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 xml:space="preserve"> N.V.</w:t>
            </w:r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 xml:space="preserve">, </w:t>
            </w:r>
            <w:proofErr w:type="spellStart"/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>Gulyakov</w:t>
            </w:r>
            <w:proofErr w:type="spellEnd"/>
            <w:r w:rsidR="00851448"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 xml:space="preserve"> S.A.</w:t>
            </w:r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 xml:space="preserve">, </w:t>
            </w:r>
            <w:proofErr w:type="spellStart"/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>Dudchenko</w:t>
            </w:r>
            <w:proofErr w:type="spellEnd"/>
            <w:r w:rsidR="00851448"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 xml:space="preserve"> I.P.</w:t>
            </w:r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>, Kamenev</w:t>
            </w:r>
            <w:r w:rsidR="00851448"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 xml:space="preserve"> P.A.</w:t>
            </w:r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 xml:space="preserve">, </w:t>
            </w:r>
            <w:proofErr w:type="spellStart"/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>Stovbun</w:t>
            </w:r>
            <w:proofErr w:type="spellEnd"/>
            <w:r w:rsidR="00851448"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 xml:space="preserve"> N.S.</w:t>
            </w:r>
            <w:r w:rsidR="00851448"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 xml:space="preserve">Observations of the inverse </w:t>
            </w:r>
            <w:proofErr w:type="spellStart"/>
            <w:r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>seismoelectric</w:t>
            </w:r>
            <w:proofErr w:type="spellEnd"/>
            <w:r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 xml:space="preserve"> effect of the second kind during electrical sounding in the Central Sakhalin fault zone</w:t>
            </w:r>
            <w:r w:rsidR="00FD3910"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 xml:space="preserve"> </w:t>
            </w:r>
            <w:hyperlink r:id="rId42" w:history="1">
              <w:r w:rsidRPr="00D667C3">
                <w:rPr>
                  <w:rStyle w:val="a5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https://doi.org/10.30730/gtrz.2023.7.2.115-131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3B20A" w14:textId="77777777" w:rsidR="00406428" w:rsidRPr="00D667C3" w:rsidRDefault="00406428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2023, 2: 115–131</w:t>
            </w:r>
          </w:p>
        </w:tc>
      </w:tr>
      <w:tr w:rsidR="00406428" w:rsidRPr="00D667C3" w14:paraId="7A44FFE4" w14:textId="77777777" w:rsidTr="002452E0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2942DDD" w14:textId="69C538F6" w:rsidR="00406428" w:rsidRPr="00D667C3" w:rsidRDefault="00406428" w:rsidP="007F0806">
            <w:pPr>
              <w:pStyle w:val="ab"/>
              <w:spacing w:after="70" w:line="240" w:lineRule="auto"/>
              <w:ind w:right="28" w:firstLine="0"/>
              <w:jc w:val="left"/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</w:pPr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>Safonov</w:t>
            </w:r>
            <w:r w:rsidR="00851448"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 xml:space="preserve"> D.A.</w:t>
            </w:r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 xml:space="preserve">, </w:t>
            </w:r>
            <w:proofErr w:type="spellStart"/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>Semenova</w:t>
            </w:r>
            <w:proofErr w:type="spellEnd"/>
            <w:r w:rsidR="00851448"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 xml:space="preserve"> E.P</w:t>
            </w:r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 xml:space="preserve"> Seismicity of the South Far East of Russia in 2022</w:t>
            </w:r>
            <w:r w:rsidR="00FD3910"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 xml:space="preserve"> </w:t>
            </w:r>
            <w:hyperlink r:id="rId43" w:history="1">
              <w:r w:rsidRPr="00D667C3">
                <w:rPr>
                  <w:rStyle w:val="a5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https://doi.org/10.30730/gtrz.2023.7.2.132-148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0449C" w14:textId="77777777" w:rsidR="00406428" w:rsidRPr="00D667C3" w:rsidRDefault="00406428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2023, 2: 132–148</w:t>
            </w:r>
          </w:p>
        </w:tc>
      </w:tr>
      <w:tr w:rsidR="00302E02" w:rsidRPr="00D667C3" w14:paraId="394734F6" w14:textId="77777777" w:rsidTr="00BB0B99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419CB55" w14:textId="635E8261" w:rsidR="00302E02" w:rsidRPr="00D667C3" w:rsidRDefault="00302E02" w:rsidP="007F0806">
            <w:pPr>
              <w:pStyle w:val="ab"/>
              <w:spacing w:after="70" w:line="240" w:lineRule="auto"/>
              <w:ind w:right="28" w:firstLine="0"/>
              <w:jc w:val="left"/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>Ustyugov</w:t>
            </w:r>
            <w:proofErr w:type="spellEnd"/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 xml:space="preserve"> G.V., </w:t>
            </w:r>
            <w:proofErr w:type="spellStart"/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>Ershov</w:t>
            </w:r>
            <w:proofErr w:type="spellEnd"/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 xml:space="preserve"> V.V.</w:t>
            </w:r>
            <w:r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 xml:space="preserve"> Influence of cosmic factors on mud volcanic activity of the Earth</w:t>
            </w:r>
            <w:r w:rsidR="00FD3910"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 xml:space="preserve">  </w:t>
            </w:r>
            <w:hyperlink r:id="rId44" w:history="1">
              <w:r w:rsidRPr="00D667C3">
                <w:rPr>
                  <w:rStyle w:val="a5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https://doi.org/10.30730/gtrz.2023.7.1.005-024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A5F4F" w14:textId="77777777" w:rsidR="00302E02" w:rsidRPr="00D667C3" w:rsidRDefault="00302E02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2023, 1: 5–24</w:t>
            </w:r>
          </w:p>
        </w:tc>
      </w:tr>
      <w:tr w:rsidR="00302E02" w:rsidRPr="00D667C3" w14:paraId="463D0126" w14:textId="77777777" w:rsidTr="00BB0B99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7BC7A458" w14:textId="08B76331" w:rsidR="00302E02" w:rsidRPr="00D667C3" w:rsidRDefault="00302E02" w:rsidP="007F0806">
            <w:pPr>
              <w:pStyle w:val="ab"/>
              <w:spacing w:after="70" w:line="240" w:lineRule="auto"/>
              <w:ind w:right="28" w:firstLine="0"/>
              <w:jc w:val="left"/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lastRenderedPageBreak/>
              <w:t>Bogomolov</w:t>
            </w:r>
            <w:proofErr w:type="spellEnd"/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 xml:space="preserve"> L.M., </w:t>
            </w:r>
            <w:proofErr w:type="spellStart"/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>Sychev</w:t>
            </w:r>
            <w:proofErr w:type="spellEnd"/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 xml:space="preserve"> V.N., </w:t>
            </w:r>
            <w:proofErr w:type="spellStart"/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>Sycheva</w:t>
            </w:r>
            <w:proofErr w:type="spellEnd"/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 xml:space="preserve"> N.A.</w:t>
            </w:r>
            <w:r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 xml:space="preserve"> On stress drops in the sources of moderate and weak earthquakes: features of distribution in time</w:t>
            </w:r>
            <w:r w:rsidR="00FD3910"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 xml:space="preserve"> </w:t>
            </w:r>
            <w:hyperlink r:id="rId45" w:history="1">
              <w:r w:rsidRPr="00D667C3">
                <w:rPr>
                  <w:rStyle w:val="a5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https://doi.org/10.30730/gtrz.2023.7.1.025-036.037-053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8C226" w14:textId="77777777" w:rsidR="00302E02" w:rsidRPr="00D667C3" w:rsidRDefault="00302E02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2023, 1: 25–53</w:t>
            </w:r>
          </w:p>
        </w:tc>
      </w:tr>
      <w:tr w:rsidR="00CF305C" w:rsidRPr="00D667C3" w14:paraId="7EE373A7" w14:textId="77777777" w:rsidTr="002452E0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D61E460" w14:textId="2AEA4AD5" w:rsidR="00CF305C" w:rsidRPr="00D667C3" w:rsidRDefault="00325978" w:rsidP="007F0806">
            <w:pPr>
              <w:pStyle w:val="ab"/>
              <w:spacing w:after="70" w:line="240" w:lineRule="auto"/>
              <w:ind w:right="28" w:firstLine="0"/>
              <w:jc w:val="left"/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>Zakupin</w:t>
            </w:r>
            <w:proofErr w:type="spellEnd"/>
            <w:r w:rsidR="000A6764"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 xml:space="preserve"> A.S.</w:t>
            </w:r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 xml:space="preserve">, </w:t>
            </w:r>
            <w:proofErr w:type="spellStart"/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>Kostyleva</w:t>
            </w:r>
            <w:proofErr w:type="spellEnd"/>
            <w:r w:rsidR="000A6764"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 xml:space="preserve"> N.V.</w:t>
            </w:r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 xml:space="preserve">, </w:t>
            </w:r>
            <w:proofErr w:type="spellStart"/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>Kostylev</w:t>
            </w:r>
            <w:proofErr w:type="spellEnd"/>
            <w:r w:rsidR="000A6764"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 xml:space="preserve"> D.V.</w:t>
            </w:r>
            <w:r w:rsidR="00CF305C"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>From retrospective to real-time system – LURR earthquake prediction on Sakhalin (2019–2022)</w:t>
            </w:r>
            <w:r w:rsidR="00FD3910"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 xml:space="preserve"> </w:t>
            </w:r>
            <w:hyperlink r:id="rId46" w:history="1">
              <w:r w:rsidRPr="00D667C3">
                <w:rPr>
                  <w:rStyle w:val="a5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https://doi.org/10.30730/gtrz.2023.7.1.054-064.064-074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2FAFD" w14:textId="77777777" w:rsidR="00CF305C" w:rsidRPr="00D667C3" w:rsidRDefault="00325978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2023, 1: 5</w:t>
            </w:r>
            <w:r w:rsidR="003F6D99" w:rsidRPr="00D667C3">
              <w:rPr>
                <w:rFonts w:ascii="Arial" w:hAnsi="Arial" w:cs="Arial"/>
                <w:sz w:val="18"/>
                <w:szCs w:val="18"/>
              </w:rPr>
              <w:t>4–74</w:t>
            </w:r>
          </w:p>
        </w:tc>
      </w:tr>
      <w:tr w:rsidR="006B1AE8" w:rsidRPr="00D667C3" w14:paraId="2E3D7C0A" w14:textId="77777777" w:rsidTr="00A87771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76D8D343" w14:textId="7DCB7C6E" w:rsidR="006B1AE8" w:rsidRPr="00D667C3" w:rsidRDefault="006B1AE8" w:rsidP="007F0806">
            <w:pPr>
              <w:adjustRightInd w:val="0"/>
              <w:spacing w:after="70" w:line="240" w:lineRule="auto"/>
              <w:ind w:right="28" w:firstLine="0"/>
              <w:textAlignment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TimesNewRomanPSMT" w:hAnsi="Arial" w:cs="Arial"/>
                <w:bCs/>
                <w:i/>
                <w:sz w:val="18"/>
                <w:szCs w:val="18"/>
              </w:rPr>
              <w:t>Vasilenko</w:t>
            </w:r>
            <w:proofErr w:type="spellEnd"/>
            <w:r w:rsidRPr="00D667C3">
              <w:rPr>
                <w:rFonts w:ascii="Arial" w:eastAsia="TimesNewRomanPSMT" w:hAnsi="Arial" w:cs="Arial"/>
                <w:bCs/>
                <w:i/>
                <w:sz w:val="18"/>
                <w:szCs w:val="18"/>
              </w:rPr>
              <w:t xml:space="preserve"> N.F., </w:t>
            </w:r>
            <w:proofErr w:type="spellStart"/>
            <w:r w:rsidRPr="00D667C3">
              <w:rPr>
                <w:rFonts w:ascii="Arial" w:eastAsia="TimesNewRomanPSMT" w:hAnsi="Arial" w:cs="Arial"/>
                <w:bCs/>
                <w:i/>
                <w:sz w:val="18"/>
                <w:szCs w:val="18"/>
              </w:rPr>
              <w:t>Prytkov</w:t>
            </w:r>
            <w:proofErr w:type="spellEnd"/>
            <w:r w:rsidRPr="00D667C3">
              <w:rPr>
                <w:rFonts w:ascii="Arial" w:eastAsia="TimesNewRomanPSMT" w:hAnsi="Arial" w:cs="Arial"/>
                <w:bCs/>
                <w:i/>
                <w:sz w:val="18"/>
                <w:szCs w:val="18"/>
              </w:rPr>
              <w:t xml:space="preserve"> A.S., </w:t>
            </w:r>
            <w:proofErr w:type="spellStart"/>
            <w:r w:rsidRPr="00D667C3">
              <w:rPr>
                <w:rFonts w:ascii="Arial" w:eastAsia="TimesNewRomanPSMT" w:hAnsi="Arial" w:cs="Arial"/>
                <w:bCs/>
                <w:i/>
                <w:sz w:val="18"/>
                <w:szCs w:val="18"/>
              </w:rPr>
              <w:t>Frolov</w:t>
            </w:r>
            <w:proofErr w:type="spellEnd"/>
            <w:r w:rsidRPr="00D667C3">
              <w:rPr>
                <w:rFonts w:ascii="Arial" w:eastAsia="TimesNewRomanPSMT" w:hAnsi="Arial" w:cs="Arial"/>
                <w:bCs/>
                <w:i/>
                <w:sz w:val="18"/>
                <w:szCs w:val="18"/>
              </w:rPr>
              <w:t xml:space="preserve"> D.I.</w:t>
            </w:r>
            <w:r w:rsidRPr="00D667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Geodynamic GNSS observations on the Kuril Islands </w:t>
            </w:r>
            <w:r w:rsidRPr="00D667C3">
              <w:rPr>
                <w:rFonts w:ascii="Arial" w:hAnsi="Arial" w:cs="Arial"/>
                <w:sz w:val="18"/>
                <w:szCs w:val="18"/>
              </w:rPr>
              <w:t>(In Russ. &amp; Engl.)</w:t>
            </w:r>
            <w:r w:rsidR="00FD3910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47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https://doi.org/10.30730/gtrz.2022.6.4.287-294.295-302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72DAC72" w14:textId="309EFB09" w:rsidR="006B1AE8" w:rsidRPr="00D667C3" w:rsidRDefault="00FC7480" w:rsidP="006F1AE1">
            <w:pPr>
              <w:adjustRightInd w:val="0"/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2022, </w:t>
            </w:r>
            <w:r w:rsidR="006B1AE8" w:rsidRPr="00D667C3">
              <w:rPr>
                <w:rFonts w:ascii="Arial" w:hAnsi="Arial" w:cs="Arial"/>
                <w:sz w:val="18"/>
                <w:szCs w:val="18"/>
              </w:rPr>
              <w:t>4: 2</w:t>
            </w:r>
            <w:r w:rsidR="00A96139">
              <w:rPr>
                <w:rFonts w:ascii="Arial" w:hAnsi="Arial" w:cs="Arial"/>
                <w:sz w:val="18"/>
                <w:szCs w:val="18"/>
              </w:rPr>
              <w:t>95</w:t>
            </w:r>
            <w:r w:rsidR="006B1AE8" w:rsidRPr="00D667C3">
              <w:rPr>
                <w:rFonts w:ascii="Arial" w:hAnsi="Arial" w:cs="Arial"/>
                <w:sz w:val="18"/>
                <w:szCs w:val="18"/>
              </w:rPr>
              <w:t>–302</w:t>
            </w:r>
          </w:p>
        </w:tc>
      </w:tr>
      <w:tr w:rsidR="006B1AE8" w:rsidRPr="00D667C3" w14:paraId="7CCAB32D" w14:textId="77777777" w:rsidTr="00A87771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07CC5165" w14:textId="77777777" w:rsidR="006B1AE8" w:rsidRPr="00D667C3" w:rsidRDefault="006B1AE8" w:rsidP="007F0806">
            <w:pPr>
              <w:pStyle w:val="ab"/>
              <w:spacing w:after="70" w:line="240" w:lineRule="auto"/>
              <w:ind w:right="28" w:firstLine="0"/>
              <w:jc w:val="left"/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Bogomolov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L.M.,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Sycheva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N.A. 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Earthquake predictions in XXI century: prehistory and concepts, precursors and problems. </w:t>
            </w:r>
            <w:hyperlink r:id="rId48" w:history="1">
              <w:r w:rsidRPr="00D667C3">
                <w:rPr>
                  <w:rStyle w:val="a5"/>
                  <w:rFonts w:ascii="Arial" w:hAnsi="Arial" w:cs="Arial"/>
                  <w:b w:val="0"/>
                  <w:sz w:val="18"/>
                  <w:szCs w:val="18"/>
                </w:rPr>
                <w:t>https://doi.org/10.30730/gtrz.2022.6.3.145-164.164-182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B474A" w14:textId="41C13E84" w:rsidR="006B1AE8" w:rsidRPr="00D667C3" w:rsidRDefault="006B1AE8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2022, 3: 1</w:t>
            </w:r>
            <w:r w:rsidR="00A96139">
              <w:rPr>
                <w:rFonts w:ascii="Arial" w:hAnsi="Arial" w:cs="Arial"/>
                <w:sz w:val="18"/>
                <w:szCs w:val="18"/>
              </w:rPr>
              <w:t>64</w:t>
            </w:r>
            <w:r w:rsidRPr="00D667C3">
              <w:rPr>
                <w:rFonts w:ascii="Arial" w:hAnsi="Arial" w:cs="Arial"/>
                <w:sz w:val="18"/>
                <w:szCs w:val="18"/>
              </w:rPr>
              <w:t>–182</w:t>
            </w:r>
          </w:p>
        </w:tc>
      </w:tr>
      <w:tr w:rsidR="006B1AE8" w:rsidRPr="00D667C3" w14:paraId="164AB71A" w14:textId="77777777" w:rsidTr="00A87771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0748C8A0" w14:textId="77777777" w:rsidR="006B1AE8" w:rsidRPr="00D667C3" w:rsidRDefault="006B1AE8" w:rsidP="007F0806">
            <w:pPr>
              <w:pStyle w:val="ab"/>
              <w:spacing w:after="70" w:line="240" w:lineRule="auto"/>
              <w:ind w:right="28" w:firstLine="0"/>
              <w:jc w:val="left"/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</w:pPr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 xml:space="preserve">Safonov D.A., </w:t>
            </w:r>
            <w:proofErr w:type="spellStart"/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>Semenova</w:t>
            </w:r>
            <w:proofErr w:type="spellEnd"/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 xml:space="preserve"> E.P. </w:t>
            </w:r>
            <w:r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 xml:space="preserve">Seismicity of the South Far East of Russia in 2021. </w:t>
            </w:r>
            <w:hyperlink r:id="rId49" w:history="1">
              <w:r w:rsidRPr="00D667C3">
                <w:rPr>
                  <w:rStyle w:val="a5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https://doi.org/10.30730/gtrz.2022.6.2.085-099</w:t>
              </w:r>
            </w:hyperlink>
            <w:r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55E98" w14:textId="77777777" w:rsidR="006B1AE8" w:rsidRPr="00D667C3" w:rsidRDefault="006B1AE8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2022, 2: 85–99</w:t>
            </w:r>
          </w:p>
        </w:tc>
      </w:tr>
      <w:tr w:rsidR="006B1AE8" w:rsidRPr="00D667C3" w14:paraId="38051BB4" w14:textId="77777777" w:rsidTr="00A87771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B5F17AB" w14:textId="0D176249" w:rsidR="006B1AE8" w:rsidRPr="00D667C3" w:rsidRDefault="006B1AE8" w:rsidP="007F0806">
            <w:pPr>
              <w:pStyle w:val="ab"/>
              <w:spacing w:after="70" w:line="240" w:lineRule="auto"/>
              <w:ind w:right="28" w:firstLine="0"/>
              <w:jc w:val="left"/>
              <w:rPr>
                <w:rFonts w:ascii="Arial" w:hAnsi="Arial" w:cs="Arial"/>
                <w:bCs w:val="0"/>
                <w:i/>
                <w:iCs/>
                <w:color w:val="221E1F"/>
                <w:sz w:val="18"/>
                <w:szCs w:val="18"/>
              </w:rPr>
            </w:pPr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 xml:space="preserve">Safonov D.A., Fokina T.A. </w:t>
            </w:r>
            <w:r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>Seismicity of the South Far East of Russia in 2020</w:t>
            </w:r>
            <w:r w:rsidR="00FD3910"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 xml:space="preserve"> </w:t>
            </w:r>
            <w:hyperlink r:id="rId50" w:history="1">
              <w:r w:rsidRPr="00D667C3">
                <w:rPr>
                  <w:rStyle w:val="a5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https://doi.org/10.30730/gtrz.2021.5.4.308-319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BCFF1" w14:textId="77777777" w:rsidR="006B1AE8" w:rsidRPr="00D667C3" w:rsidRDefault="006B1AE8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2021, 4: 308–319</w:t>
            </w:r>
          </w:p>
        </w:tc>
      </w:tr>
      <w:tr w:rsidR="006B1AE8" w:rsidRPr="00D667C3" w14:paraId="1163C7D0" w14:textId="77777777" w:rsidTr="00A87771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704A959" w14:textId="0F00B893" w:rsidR="006B1AE8" w:rsidRPr="00D667C3" w:rsidRDefault="006B1AE8" w:rsidP="007F0806">
            <w:pPr>
              <w:pStyle w:val="ab"/>
              <w:spacing w:after="70" w:line="240" w:lineRule="auto"/>
              <w:ind w:right="28" w:firstLine="0"/>
              <w:jc w:val="left"/>
              <w:rPr>
                <w:rFonts w:ascii="Arial" w:hAnsi="Arial" w:cs="Arial"/>
                <w:bCs w:val="0"/>
                <w:i/>
                <w:iCs/>
                <w:color w:val="221E1F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>Leksin</w:t>
            </w:r>
            <w:proofErr w:type="spellEnd"/>
            <w:r w:rsidRPr="00D667C3"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  <w:t xml:space="preserve"> V.K. </w:t>
            </w:r>
            <w:r w:rsidRPr="00D667C3">
              <w:rPr>
                <w:rFonts w:ascii="Arial" w:hAnsi="Arial" w:cs="Arial"/>
                <w:b w:val="0"/>
                <w:iCs/>
                <w:color w:val="221E1F"/>
                <w:sz w:val="18"/>
                <w:szCs w:val="18"/>
              </w:rPr>
              <w:t xml:space="preserve">Paleo-incisions and gas zones of Pliocene-Quaternary sediments at the site of engineering and geological surveys </w:t>
            </w:r>
            <w:r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>on the shelf of Sakhalin Island</w:t>
            </w:r>
            <w:r w:rsidR="00FD3910"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  <w:t xml:space="preserve"> </w:t>
            </w:r>
            <w:hyperlink r:id="rId51" w:history="1">
              <w:r w:rsidRPr="00D667C3">
                <w:rPr>
                  <w:rStyle w:val="a5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https://doi.org/10.30730/gtrz.2021.5.4.320-327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196D2" w14:textId="77777777" w:rsidR="006B1AE8" w:rsidRPr="00D667C3" w:rsidRDefault="006B1AE8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2021, 4: 320–327</w:t>
            </w:r>
          </w:p>
        </w:tc>
      </w:tr>
      <w:tr w:rsidR="006B1AE8" w:rsidRPr="00D667C3" w14:paraId="50D64DBD" w14:textId="77777777" w:rsidTr="00A87771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BF54204" w14:textId="47D1F6E7" w:rsidR="006B1AE8" w:rsidRPr="00D667C3" w:rsidRDefault="006B1AE8" w:rsidP="007F0806">
            <w:pPr>
              <w:pStyle w:val="ab"/>
              <w:spacing w:after="70" w:line="240" w:lineRule="auto"/>
              <w:ind w:right="28" w:firstLine="0"/>
              <w:jc w:val="left"/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>Rebetsky</w:t>
            </w:r>
            <w:proofErr w:type="spellEnd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>Yu.L</w:t>
            </w:r>
            <w:proofErr w:type="spellEnd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 xml:space="preserve">. </w:t>
            </w:r>
            <w:r w:rsidRPr="00D667C3">
              <w:rPr>
                <w:rFonts w:ascii="Arial" w:hAnsi="Arial" w:cs="Arial"/>
                <w:b w:val="0"/>
                <w:iCs/>
                <w:sz w:val="18"/>
                <w:szCs w:val="18"/>
                <w:lang w:val="en-GB"/>
              </w:rPr>
              <w:t>Concerning the theory of LURR based deterministic earthquake prediction</w:t>
            </w:r>
            <w:r w:rsidR="00FD3910" w:rsidRPr="00D667C3">
              <w:rPr>
                <w:rFonts w:ascii="Arial" w:hAnsi="Arial" w:cs="Arial"/>
                <w:b w:val="0"/>
                <w:iCs/>
                <w:sz w:val="18"/>
                <w:szCs w:val="18"/>
                <w:lang w:val="en-GB"/>
              </w:rPr>
              <w:t>.</w:t>
            </w:r>
            <w:r w:rsidRPr="00D667C3">
              <w:rPr>
                <w:rFonts w:ascii="Arial" w:hAnsi="Arial" w:cs="Arial"/>
                <w:b w:val="0"/>
                <w:iCs/>
                <w:sz w:val="18"/>
                <w:szCs w:val="18"/>
                <w:lang w:val="en-GB"/>
              </w:rPr>
              <w:t xml:space="preserve"> 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hyperlink r:id="rId52" w:history="1">
              <w:r w:rsidRPr="00D667C3">
                <w:rPr>
                  <w:rStyle w:val="a5"/>
                  <w:rFonts w:ascii="Arial" w:hAnsi="Arial" w:cs="Arial"/>
                  <w:b w:val="0"/>
                  <w:spacing w:val="-2"/>
                  <w:sz w:val="18"/>
                  <w:szCs w:val="18"/>
                </w:rPr>
                <w:t>https://doi.org/10.30730/gtrz.2021.5.3.192-208.208-222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269EC" w14:textId="267BE5F1" w:rsidR="006B1AE8" w:rsidRPr="00D667C3" w:rsidRDefault="006B1AE8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 xml:space="preserve">2021, 3: </w:t>
            </w:r>
            <w:r w:rsidR="00A96139">
              <w:rPr>
                <w:rFonts w:ascii="Arial" w:hAnsi="Arial" w:cs="Arial"/>
                <w:sz w:val="18"/>
                <w:szCs w:val="18"/>
              </w:rPr>
              <w:t>208</w:t>
            </w:r>
            <w:r w:rsidRPr="00D667C3">
              <w:rPr>
                <w:rFonts w:ascii="Arial" w:hAnsi="Arial" w:cs="Arial"/>
                <w:sz w:val="18"/>
                <w:szCs w:val="18"/>
              </w:rPr>
              <w:t>–222</w:t>
            </w:r>
          </w:p>
        </w:tc>
      </w:tr>
      <w:tr w:rsidR="006B1AE8" w:rsidRPr="00D667C3" w14:paraId="06D2DA54" w14:textId="77777777" w:rsidTr="00A87771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8711EAE" w14:textId="2FA04C08" w:rsidR="006B1AE8" w:rsidRPr="00D667C3" w:rsidRDefault="006B1AE8" w:rsidP="007F0806">
            <w:pPr>
              <w:pStyle w:val="ab"/>
              <w:spacing w:after="70" w:line="240" w:lineRule="auto"/>
              <w:ind w:right="28" w:firstLine="0"/>
              <w:jc w:val="left"/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>Valitov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 xml:space="preserve"> M.G., </w:t>
            </w:r>
            <w:proofErr w:type="spellStart"/>
            <w:r w:rsidRPr="00D667C3">
              <w:rPr>
                <w:rFonts w:ascii="Arial" w:hAnsi="Arial" w:cs="Arial"/>
                <w:b w:val="0"/>
                <w:iCs/>
                <w:sz w:val="18"/>
                <w:szCs w:val="18"/>
                <w:lang w:val="en-GB"/>
              </w:rPr>
              <w:t>Proshkina</w:t>
            </w:r>
            <w:proofErr w:type="spellEnd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 xml:space="preserve"> Z.N</w:t>
            </w:r>
            <w:r w:rsidRPr="00D667C3">
              <w:rPr>
                <w:rFonts w:ascii="Arial" w:hAnsi="Arial" w:cs="Arial"/>
                <w:b w:val="0"/>
                <w:iCs/>
                <w:sz w:val="18"/>
                <w:szCs w:val="18"/>
                <w:lang w:val="en-GB"/>
              </w:rPr>
              <w:t>. Change in the amplitude indicators in tidal variations of gravity during the preparation of nearby earthquakes</w:t>
            </w:r>
            <w:r w:rsidR="00FD3910" w:rsidRPr="00D667C3">
              <w:rPr>
                <w:rFonts w:ascii="Arial" w:hAnsi="Arial" w:cs="Arial"/>
                <w:b w:val="0"/>
                <w:iCs/>
                <w:sz w:val="18"/>
                <w:szCs w:val="18"/>
                <w:lang w:val="en-GB"/>
              </w:rPr>
              <w:t>.</w:t>
            </w:r>
            <w:r w:rsidRPr="00D667C3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 </w:t>
            </w:r>
            <w:hyperlink r:id="rId53" w:history="1">
              <w:r w:rsidRPr="00D667C3">
                <w:rPr>
                  <w:rStyle w:val="a5"/>
                  <w:rFonts w:ascii="Arial" w:hAnsi="Arial" w:cs="Arial"/>
                  <w:b w:val="0"/>
                  <w:iCs/>
                  <w:sz w:val="18"/>
                  <w:szCs w:val="18"/>
                </w:rPr>
                <w:t>https://doi.org/10.30730/gtrz.2021.5.3.223-228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2DCF1" w14:textId="77777777" w:rsidR="006B1AE8" w:rsidRPr="00D667C3" w:rsidRDefault="006B1AE8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2021, 3: 223–228</w:t>
            </w:r>
          </w:p>
        </w:tc>
      </w:tr>
      <w:tr w:rsidR="006B1AE8" w:rsidRPr="00D667C3" w14:paraId="464BE405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20E74A6" w14:textId="0CEE23EF" w:rsidR="006B1AE8" w:rsidRPr="00D667C3" w:rsidRDefault="006B1AE8" w:rsidP="007F0806">
            <w:pPr>
              <w:pStyle w:val="a9"/>
              <w:spacing w:after="80" w:line="240" w:lineRule="auto"/>
              <w:ind w:right="28"/>
              <w:rPr>
                <w:rFonts w:ascii="Arial" w:hAnsi="Arial" w:cs="Arial"/>
                <w:i/>
                <w:sz w:val="18"/>
                <w:szCs w:val="18"/>
              </w:rPr>
            </w:pP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Malyshev A.I.,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Malysheva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L.K.</w:t>
            </w:r>
            <w:r w:rsidRPr="00D667C3">
              <w:rPr>
                <w:rFonts w:ascii="Arial" w:hAnsi="Arial" w:cs="Arial"/>
                <w:sz w:val="18"/>
                <w:szCs w:val="18"/>
                <w:lang w:val="en-GB"/>
              </w:rPr>
              <w:t xml:space="preserve"> Precedent-extrapolation estimate of the seismic hazard in the Sakhalin and the Southern Kurils region</w:t>
            </w:r>
            <w:r w:rsidR="00FD3910" w:rsidRPr="00D667C3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54" w:history="1">
              <w:r w:rsidRPr="00D667C3">
                <w:rPr>
                  <w:rStyle w:val="a5"/>
                  <w:rFonts w:ascii="Arial" w:hAnsi="Arial" w:cs="Arial"/>
                  <w:spacing w:val="-2"/>
                  <w:sz w:val="18"/>
                  <w:szCs w:val="18"/>
                </w:rPr>
                <w:t>https://doi.org/10.30730/gtrz.2021.5.2.084-098.099-112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DDD9E" w14:textId="77777777" w:rsidR="006B1AE8" w:rsidRPr="00D667C3" w:rsidRDefault="006B1AE8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2021, 2: 84–112</w:t>
            </w:r>
          </w:p>
        </w:tc>
      </w:tr>
      <w:tr w:rsidR="006B1AE8" w:rsidRPr="00D667C3" w14:paraId="5551AA52" w14:textId="77777777" w:rsidTr="00A87771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87763B0" w14:textId="1535C417" w:rsidR="006B1AE8" w:rsidRPr="00D667C3" w:rsidRDefault="006B1AE8" w:rsidP="007F0806">
            <w:pPr>
              <w:pStyle w:val="a9"/>
              <w:spacing w:after="80" w:line="240" w:lineRule="auto"/>
              <w:ind w:right="2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Prytkov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A.S.,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Vasilenko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N.F.</w:t>
            </w:r>
            <w:r w:rsidRPr="00D667C3">
              <w:rPr>
                <w:rFonts w:ascii="Arial" w:hAnsi="Arial" w:cs="Arial"/>
                <w:sz w:val="18"/>
                <w:szCs w:val="18"/>
                <w:lang w:val="en-GB"/>
              </w:rPr>
              <w:t xml:space="preserve"> The March 25, 2020 M</w:t>
            </w:r>
            <w:r w:rsidRPr="00D667C3">
              <w:rPr>
                <w:rFonts w:ascii="Arial" w:hAnsi="Arial" w:cs="Arial"/>
                <w:sz w:val="18"/>
                <w:szCs w:val="18"/>
                <w:vertAlign w:val="subscript"/>
                <w:lang w:val="en-GB"/>
              </w:rPr>
              <w:t>W</w:t>
            </w:r>
            <w:r w:rsidRPr="00D667C3">
              <w:rPr>
                <w:rFonts w:ascii="Arial" w:hAnsi="Arial" w:cs="Arial"/>
                <w:sz w:val="18"/>
                <w:szCs w:val="18"/>
                <w:lang w:val="en-GB"/>
              </w:rPr>
              <w:t xml:space="preserve"> 7.5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  <w:lang w:val="en-GB"/>
              </w:rPr>
              <w:t>Paramushir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  <w:lang w:val="en-GB"/>
              </w:rPr>
              <w:t xml:space="preserve"> earthquake</w:t>
            </w:r>
            <w:r w:rsidR="00FD3910" w:rsidRPr="00D667C3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55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  <w:lang w:val="en-GB"/>
                </w:rPr>
                <w:t>https</w:t>
              </w:r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:// </w:t>
              </w:r>
              <w:proofErr w:type="spellStart"/>
              <w:r w:rsidRPr="00D667C3">
                <w:rPr>
                  <w:rStyle w:val="a5"/>
                  <w:rFonts w:ascii="Arial" w:hAnsi="Arial" w:cs="Arial"/>
                  <w:sz w:val="18"/>
                  <w:szCs w:val="18"/>
                  <w:lang w:val="en-GB"/>
                </w:rPr>
                <w:t>doi</w:t>
              </w:r>
              <w:proofErr w:type="spellEnd"/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. </w:t>
              </w:r>
              <w:r w:rsidRPr="00D667C3">
                <w:rPr>
                  <w:rStyle w:val="a5"/>
                  <w:rFonts w:ascii="Arial" w:hAnsi="Arial" w:cs="Arial"/>
                  <w:sz w:val="18"/>
                  <w:szCs w:val="18"/>
                  <w:lang w:val="en-GB"/>
                </w:rPr>
                <w:t>org</w:t>
              </w:r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/10.30730/</w:t>
              </w:r>
              <w:proofErr w:type="spellStart"/>
              <w:r w:rsidRPr="00D667C3">
                <w:rPr>
                  <w:rStyle w:val="a5"/>
                  <w:rFonts w:ascii="Arial" w:hAnsi="Arial" w:cs="Arial"/>
                  <w:sz w:val="18"/>
                  <w:szCs w:val="18"/>
                  <w:lang w:val="en-GB"/>
                </w:rPr>
                <w:t>gtrz</w:t>
              </w:r>
              <w:proofErr w:type="spellEnd"/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.2021.5.2.113-120.121-127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848E7" w14:textId="77777777" w:rsidR="006B1AE8" w:rsidRPr="00D667C3" w:rsidRDefault="006B1AE8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2021, 2: 113–127</w:t>
            </w:r>
          </w:p>
        </w:tc>
      </w:tr>
      <w:tr w:rsidR="006B1AE8" w:rsidRPr="00D667C3" w14:paraId="5B8316FA" w14:textId="77777777" w:rsidTr="00A87771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8FFF4EA" w14:textId="182A268D" w:rsidR="006B1AE8" w:rsidRPr="00D667C3" w:rsidRDefault="006B1AE8" w:rsidP="007F0806">
            <w:pPr>
              <w:pStyle w:val="a9"/>
              <w:spacing w:after="80" w:line="240" w:lineRule="auto"/>
              <w:ind w:right="28"/>
              <w:rPr>
                <w:rFonts w:ascii="Arial" w:hAnsi="Arial" w:cs="Arial"/>
                <w:b/>
                <w:bCs/>
                <w:i/>
                <w:iCs/>
                <w:color w:val="221E1F"/>
                <w:sz w:val="18"/>
                <w:szCs w:val="18"/>
                <w:lang w:val="en-GB"/>
              </w:rPr>
            </w:pPr>
            <w:r w:rsidRPr="00D667C3">
              <w:rPr>
                <w:rFonts w:ascii="Arial" w:hAnsi="Arial" w:cs="Arial"/>
                <w:i/>
                <w:iCs/>
                <w:spacing w:val="2"/>
                <w:sz w:val="18"/>
                <w:szCs w:val="18"/>
                <w:lang w:val="en-GB"/>
              </w:rPr>
              <w:t>Rodkin M.V.</w:t>
            </w:r>
            <w:r w:rsidRPr="00D667C3">
              <w:rPr>
                <w:rFonts w:ascii="Arial" w:hAnsi="Arial" w:cs="Arial"/>
                <w:spacing w:val="2"/>
                <w:sz w:val="18"/>
                <w:szCs w:val="18"/>
                <w:lang w:val="en-GB"/>
              </w:rPr>
              <w:t xml:space="preserve"> On the foreshock cascade and extraordinary predictions, in relevance to the article by A.I. </w:t>
            </w:r>
            <w:proofErr w:type="spellStart"/>
            <w:r w:rsidRPr="00D667C3">
              <w:rPr>
                <w:rFonts w:ascii="Arial" w:hAnsi="Arial" w:cs="Arial"/>
                <w:spacing w:val="2"/>
                <w:sz w:val="18"/>
                <w:szCs w:val="18"/>
                <w:lang w:val="en-GB"/>
              </w:rPr>
              <w:t>Malysheva</w:t>
            </w:r>
            <w:proofErr w:type="spellEnd"/>
            <w:r w:rsidRPr="00D667C3">
              <w:rPr>
                <w:rFonts w:ascii="Arial" w:hAnsi="Arial" w:cs="Arial"/>
                <w:spacing w:val="2"/>
                <w:sz w:val="18"/>
                <w:szCs w:val="18"/>
                <w:lang w:val="en-GB"/>
              </w:rPr>
              <w:t xml:space="preserve"> and L.K. </w:t>
            </w:r>
            <w:proofErr w:type="spellStart"/>
            <w:r w:rsidRPr="00D667C3">
              <w:rPr>
                <w:rFonts w:ascii="Arial" w:hAnsi="Arial" w:cs="Arial"/>
                <w:spacing w:val="2"/>
                <w:sz w:val="18"/>
                <w:szCs w:val="18"/>
                <w:lang w:val="en-GB"/>
              </w:rPr>
              <w:t>Malysheva</w:t>
            </w:r>
            <w:proofErr w:type="spellEnd"/>
            <w:r w:rsidRPr="00D667C3">
              <w:rPr>
                <w:rFonts w:ascii="Arial" w:hAnsi="Arial" w:cs="Arial"/>
                <w:spacing w:val="2"/>
                <w:sz w:val="18"/>
                <w:szCs w:val="18"/>
                <w:lang w:val="en-GB"/>
              </w:rPr>
              <w:t xml:space="preserve"> “Precedent-extrapolation estimate of</w:t>
            </w:r>
            <w:r w:rsidR="00A96139">
              <w:rPr>
                <w:rFonts w:ascii="Arial" w:hAnsi="Arial" w:cs="Arial"/>
                <w:spacing w:val="2"/>
                <w:sz w:val="18"/>
                <w:szCs w:val="18"/>
                <w:lang w:val="en-GB"/>
              </w:rPr>
              <w:t xml:space="preserve"> </w:t>
            </w:r>
            <w:r w:rsidRPr="00D667C3">
              <w:rPr>
                <w:rFonts w:ascii="Arial" w:hAnsi="Arial" w:cs="Arial"/>
                <w:spacing w:val="2"/>
                <w:sz w:val="18"/>
                <w:szCs w:val="18"/>
                <w:lang w:val="en-GB"/>
              </w:rPr>
              <w:t>the</w:t>
            </w:r>
            <w:r w:rsidR="00A96139">
              <w:rPr>
                <w:rFonts w:ascii="Arial" w:hAnsi="Arial" w:cs="Arial"/>
                <w:spacing w:val="2"/>
                <w:sz w:val="18"/>
                <w:szCs w:val="18"/>
                <w:lang w:val="en-GB"/>
              </w:rPr>
              <w:t xml:space="preserve"> </w:t>
            </w:r>
            <w:r w:rsidRPr="00D667C3">
              <w:rPr>
                <w:rFonts w:ascii="Arial" w:hAnsi="Arial" w:cs="Arial"/>
                <w:spacing w:val="2"/>
                <w:sz w:val="18"/>
                <w:szCs w:val="18"/>
                <w:lang w:val="en-GB"/>
              </w:rPr>
              <w:t>seismic hazard in the Sakhalin and the Southern Kurils region”</w:t>
            </w:r>
            <w:r w:rsidR="00FD3910" w:rsidRPr="00D667C3">
              <w:rPr>
                <w:rFonts w:ascii="Arial" w:hAnsi="Arial" w:cs="Arial"/>
                <w:spacing w:val="2"/>
                <w:sz w:val="18"/>
                <w:szCs w:val="18"/>
                <w:lang w:val="en-GB"/>
              </w:rPr>
              <w:t>.</w:t>
            </w:r>
            <w:r w:rsidRPr="00D667C3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hyperlink r:id="rId56" w:history="1">
              <w:r w:rsidRPr="00D667C3">
                <w:rPr>
                  <w:rStyle w:val="a5"/>
                  <w:rFonts w:ascii="Arial" w:hAnsi="Arial" w:cs="Arial"/>
                  <w:spacing w:val="-2"/>
                  <w:sz w:val="18"/>
                  <w:szCs w:val="18"/>
                </w:rPr>
                <w:t>https://doi.org/10.30730/gtrz.2021.5.2.128-132.133-137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388C7" w14:textId="377E154C" w:rsidR="006B1AE8" w:rsidRPr="00D667C3" w:rsidRDefault="006B1AE8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="00A96139">
              <w:rPr>
                <w:rFonts w:ascii="Arial" w:hAnsi="Arial" w:cs="Arial"/>
                <w:sz w:val="18"/>
                <w:szCs w:val="18"/>
              </w:rPr>
              <w:t>33</w:t>
            </w:r>
            <w:r w:rsidRPr="00D667C3">
              <w:rPr>
                <w:rFonts w:ascii="Arial" w:hAnsi="Arial" w:cs="Arial"/>
                <w:sz w:val="18"/>
                <w:szCs w:val="18"/>
              </w:rPr>
              <w:t>–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137</w:t>
            </w:r>
          </w:p>
        </w:tc>
      </w:tr>
      <w:tr w:rsidR="006B1AE8" w:rsidRPr="00D667C3" w14:paraId="34D117F8" w14:textId="77777777" w:rsidTr="00A87771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F15691C" w14:textId="2F1F51D9" w:rsidR="006B1AE8" w:rsidRPr="00D667C3" w:rsidRDefault="006B1AE8" w:rsidP="007F0806">
            <w:pPr>
              <w:pStyle w:val="a9"/>
              <w:spacing w:after="80" w:line="240" w:lineRule="auto"/>
              <w:ind w:right="2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Bogomolov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L.M.,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Sychev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V.N.</w:t>
            </w:r>
            <w:r w:rsidRPr="00D667C3">
              <w:rPr>
                <w:rFonts w:ascii="Arial" w:hAnsi="Arial" w:cs="Arial"/>
                <w:sz w:val="18"/>
                <w:szCs w:val="18"/>
                <w:lang w:val="en-GB"/>
              </w:rPr>
              <w:t xml:space="preserve"> Fundamental for self-developing processes model and problems of its application to earthquakes prediction in the Far East region</w:t>
            </w:r>
            <w:r w:rsidR="00FD3910" w:rsidRPr="00D667C3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57" w:history="1">
              <w:r w:rsidRPr="00D667C3">
                <w:rPr>
                  <w:rStyle w:val="a5"/>
                  <w:rFonts w:ascii="Arial" w:hAnsi="Arial" w:cs="Arial"/>
                  <w:spacing w:val="-2"/>
                  <w:sz w:val="18"/>
                  <w:szCs w:val="18"/>
                </w:rPr>
                <w:t>https://doi.org/10.30730/gtrz.2021.5.2.138-145.145-152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E2D6B" w14:textId="0FBECF63" w:rsidR="006B1AE8" w:rsidRPr="00D667C3" w:rsidRDefault="006B1AE8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="00A96139">
              <w:rPr>
                <w:rFonts w:ascii="Arial" w:hAnsi="Arial" w:cs="Arial"/>
                <w:sz w:val="18"/>
                <w:szCs w:val="18"/>
              </w:rPr>
              <w:t>45</w:t>
            </w:r>
            <w:r w:rsidRPr="00D667C3">
              <w:rPr>
                <w:rFonts w:ascii="Arial" w:hAnsi="Arial" w:cs="Arial"/>
                <w:sz w:val="18"/>
                <w:szCs w:val="18"/>
              </w:rPr>
              <w:t>–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152</w:t>
            </w:r>
          </w:p>
        </w:tc>
      </w:tr>
      <w:tr w:rsidR="006B1AE8" w:rsidRPr="00D667C3" w14:paraId="6EBA256F" w14:textId="77777777" w:rsidTr="00A87771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5491647A" w14:textId="2626BE77" w:rsidR="006B1AE8" w:rsidRPr="00D667C3" w:rsidRDefault="006B1AE8" w:rsidP="007F0806">
            <w:pPr>
              <w:pStyle w:val="a9"/>
              <w:spacing w:after="80" w:line="240" w:lineRule="auto"/>
              <w:ind w:right="28"/>
              <w:rPr>
                <w:rFonts w:ascii="Arial" w:hAnsi="Arial" w:cs="Arial"/>
                <w:bCs/>
                <w:i/>
                <w:iCs/>
                <w:color w:val="221E1F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pacing w:val="-1"/>
                <w:sz w:val="18"/>
                <w:szCs w:val="18"/>
              </w:rPr>
              <w:t>Zakupin</w:t>
            </w:r>
            <w:proofErr w:type="spellEnd"/>
            <w:r w:rsidRPr="00D667C3"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 A.S., </w:t>
            </w:r>
            <w:proofErr w:type="spellStart"/>
            <w:r w:rsidRPr="00D667C3">
              <w:rPr>
                <w:rFonts w:ascii="Arial" w:hAnsi="Arial" w:cs="Arial"/>
                <w:i/>
                <w:spacing w:val="-1"/>
                <w:sz w:val="18"/>
                <w:szCs w:val="18"/>
              </w:rPr>
              <w:t>Boginskaya</w:t>
            </w:r>
            <w:proofErr w:type="spellEnd"/>
            <w:r w:rsidRPr="00D667C3"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 N.V.</w:t>
            </w:r>
            <w:r w:rsidRPr="00D667C3">
              <w:rPr>
                <w:rFonts w:ascii="Arial" w:hAnsi="Arial" w:cs="Arial"/>
                <w:spacing w:val="-1"/>
                <w:sz w:val="18"/>
                <w:szCs w:val="18"/>
              </w:rPr>
              <w:t xml:space="preserve"> Mid-term earthquake prediction using the LURR method on Sakhalin Island: A</w:t>
            </w:r>
            <w:r w:rsidR="00D57F8F" w:rsidRPr="00D667C3">
              <w:rPr>
                <w:rFonts w:ascii="Arial" w:hAnsi="Arial" w:cs="Arial"/>
                <w:spacing w:val="-1"/>
                <w:sz w:val="18"/>
                <w:szCs w:val="18"/>
              </w:rPr>
              <w:t> </w:t>
            </w:r>
            <w:r w:rsidRPr="00D667C3">
              <w:rPr>
                <w:rFonts w:ascii="Arial" w:hAnsi="Arial" w:cs="Arial"/>
                <w:spacing w:val="-1"/>
                <w:sz w:val="18"/>
                <w:szCs w:val="18"/>
              </w:rPr>
              <w:t>summary of retrospective studies for 1997–2019 and new approaches</w:t>
            </w:r>
            <w:r w:rsidR="00FD3910" w:rsidRPr="00D667C3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hyperlink r:id="rId58" w:history="1">
              <w:r w:rsidRPr="00D667C3">
                <w:rPr>
                  <w:rStyle w:val="a5"/>
                  <w:rFonts w:ascii="Arial" w:hAnsi="Arial" w:cs="Arial"/>
                  <w:spacing w:val="-4"/>
                  <w:sz w:val="18"/>
                  <w:szCs w:val="18"/>
                </w:rPr>
                <w:t>https://doi.org/10.30730/gtrz.2021.5.1.027-045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87EEC" w14:textId="77777777" w:rsidR="006B1AE8" w:rsidRPr="00D667C3" w:rsidRDefault="006B1AE8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2021, 1: 27–45</w:t>
            </w:r>
          </w:p>
        </w:tc>
      </w:tr>
      <w:tr w:rsidR="006B1AE8" w:rsidRPr="00D667C3" w14:paraId="0CAF732A" w14:textId="77777777" w:rsidTr="00A87771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763AFD45" w14:textId="07BDE799" w:rsidR="006B1AE8" w:rsidRPr="00D667C3" w:rsidRDefault="006B1AE8" w:rsidP="007F0806">
            <w:pPr>
              <w:pStyle w:val="a9"/>
              <w:spacing w:after="80" w:line="240" w:lineRule="auto"/>
              <w:ind w:right="28"/>
              <w:rPr>
                <w:rFonts w:ascii="Arial" w:hAnsi="Arial" w:cs="Arial"/>
                <w:i/>
                <w:spacing w:val="-1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  <w:lang w:val="en-GB"/>
              </w:rPr>
              <w:t>Dudchenko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I.P.,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  <w:lang w:val="en-GB"/>
              </w:rPr>
              <w:t>Kostylev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D.V.,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  <w:lang w:val="en-GB"/>
              </w:rPr>
              <w:t>Gulyakov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 S.A.,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  <w:lang w:val="en-GB"/>
              </w:rPr>
              <w:t>Stovbun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N.S</w:t>
            </w:r>
            <w:r w:rsidRPr="00D667C3">
              <w:rPr>
                <w:rFonts w:ascii="Arial" w:hAnsi="Arial" w:cs="Arial"/>
                <w:sz w:val="18"/>
                <w:szCs w:val="18"/>
                <w:lang w:val="en-GB"/>
              </w:rPr>
              <w:t>. A geophysical pulse voltage generator for seismic and electric exploration of the subsurface</w:t>
            </w:r>
            <w:r w:rsidR="00FD3910" w:rsidRPr="00D667C3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59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  <w:lang w:val="en-GB"/>
                </w:rPr>
                <w:t>https</w:t>
              </w:r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://</w:t>
              </w:r>
              <w:proofErr w:type="spellStart"/>
              <w:r w:rsidRPr="00D667C3">
                <w:rPr>
                  <w:rStyle w:val="a5"/>
                  <w:rFonts w:ascii="Arial" w:hAnsi="Arial" w:cs="Arial"/>
                  <w:sz w:val="18"/>
                  <w:szCs w:val="18"/>
                  <w:lang w:val="en-GB"/>
                </w:rPr>
                <w:t>doi</w:t>
              </w:r>
              <w:proofErr w:type="spellEnd"/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.</w:t>
              </w:r>
              <w:r w:rsidRPr="00D667C3">
                <w:rPr>
                  <w:rStyle w:val="a5"/>
                  <w:rFonts w:ascii="Arial" w:hAnsi="Arial" w:cs="Arial"/>
                  <w:sz w:val="18"/>
                  <w:szCs w:val="18"/>
                  <w:lang w:val="en-GB"/>
                </w:rPr>
                <w:t>org</w:t>
              </w:r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/10.30730/</w:t>
              </w:r>
              <w:proofErr w:type="spellStart"/>
              <w:r w:rsidRPr="00D667C3">
                <w:rPr>
                  <w:rStyle w:val="a5"/>
                  <w:rFonts w:ascii="Arial" w:hAnsi="Arial" w:cs="Arial"/>
                  <w:sz w:val="18"/>
                  <w:szCs w:val="18"/>
                  <w:lang w:val="en-GB"/>
                </w:rPr>
                <w:t>gtrz</w:t>
              </w:r>
              <w:proofErr w:type="spellEnd"/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.2021.5.1.046-054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33A46" w14:textId="77777777" w:rsidR="006B1AE8" w:rsidRPr="00D667C3" w:rsidRDefault="006B1AE8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Pr="00D667C3">
              <w:rPr>
                <w:rFonts w:ascii="Arial" w:hAnsi="Arial" w:cs="Arial"/>
                <w:sz w:val="18"/>
                <w:szCs w:val="18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 46</w:t>
            </w:r>
            <w:r w:rsidRPr="00D667C3">
              <w:rPr>
                <w:rFonts w:ascii="Arial" w:hAnsi="Arial" w:cs="Arial"/>
                <w:sz w:val="18"/>
                <w:szCs w:val="18"/>
              </w:rPr>
              <w:t>–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54</w:t>
            </w:r>
          </w:p>
        </w:tc>
      </w:tr>
      <w:tr w:rsidR="006B1AE8" w:rsidRPr="00D667C3" w14:paraId="53108CB6" w14:textId="77777777" w:rsidTr="00A87771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1E1BCAB" w14:textId="2A3115AB" w:rsidR="006B1AE8" w:rsidRPr="00D667C3" w:rsidRDefault="006B1AE8" w:rsidP="007F0806">
            <w:pPr>
              <w:pStyle w:val="a9"/>
              <w:spacing w:after="80" w:line="240" w:lineRule="auto"/>
              <w:ind w:right="28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>Rebetsky</w:t>
            </w:r>
            <w:proofErr w:type="spellEnd"/>
            <w:r w:rsidRPr="00D667C3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>Yu.L</w:t>
            </w:r>
            <w:proofErr w:type="spellEnd"/>
            <w:r w:rsidRPr="00D667C3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 xml:space="preserve">. </w:t>
            </w:r>
            <w:r w:rsidRPr="00D667C3">
              <w:rPr>
                <w:rFonts w:ascii="Arial" w:hAnsi="Arial" w:cs="Arial"/>
                <w:color w:val="auto"/>
                <w:sz w:val="18"/>
                <w:szCs w:val="18"/>
              </w:rPr>
              <w:t xml:space="preserve">On some aspects of the article «On the stress drop in North Eurasia earthquakes source-sites versus specific seismic energy». </w:t>
            </w:r>
            <w:hyperlink r:id="rId60" w:history="1">
              <w:r w:rsidR="00A96139" w:rsidRPr="00EE6C09">
                <w:rPr>
                  <w:rStyle w:val="a5"/>
                  <w:rFonts w:ascii="Arial" w:hAnsi="Arial" w:cs="Arial"/>
                  <w:spacing w:val="-2"/>
                  <w:sz w:val="18"/>
                  <w:szCs w:val="18"/>
                </w:rPr>
                <w:t>https://doi.org/10.30730/gtrz.2021.5.1.055-059</w:t>
              </w:r>
            </w:hyperlink>
            <w:r w:rsidR="00A9613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FBE9F" w14:textId="77777777" w:rsidR="006B1AE8" w:rsidRPr="00D667C3" w:rsidRDefault="006B1AE8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2021, 1: 55–59</w:t>
            </w:r>
          </w:p>
        </w:tc>
      </w:tr>
      <w:tr w:rsidR="006B1AE8" w:rsidRPr="00D667C3" w14:paraId="12087460" w14:textId="77777777" w:rsidTr="00A87771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CF30FBD" w14:textId="6F17DA7F" w:rsidR="006B1AE8" w:rsidRPr="00D667C3" w:rsidRDefault="006B1AE8" w:rsidP="007F0806">
            <w:pPr>
              <w:pStyle w:val="ab"/>
              <w:spacing w:after="80" w:line="240" w:lineRule="auto"/>
              <w:ind w:right="28" w:firstLine="0"/>
              <w:jc w:val="left"/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>Leksin</w:t>
            </w:r>
            <w:proofErr w:type="spellEnd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 xml:space="preserve"> V.K.</w:t>
            </w:r>
            <w:r w:rsidRPr="00D667C3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Application of high resolution seismic to search for local gas anomalies in the South </w:t>
            </w:r>
            <w:proofErr w:type="spellStart"/>
            <w:r w:rsidRPr="00D667C3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Kirinskoye</w:t>
            </w:r>
            <w:proofErr w:type="spellEnd"/>
            <w:r w:rsidRPr="00D667C3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oil and gas condensate field</w:t>
            </w:r>
            <w:r w:rsidR="00FD3910" w:rsidRPr="00D667C3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</w:t>
            </w:r>
            <w:hyperlink r:id="rId61" w:history="1">
              <w:r w:rsidRPr="00D667C3">
                <w:rPr>
                  <w:rStyle w:val="a5"/>
                  <w:rFonts w:ascii="Arial" w:hAnsi="Arial" w:cs="Arial"/>
                  <w:b w:val="0"/>
                  <w:spacing w:val="-2"/>
                  <w:sz w:val="18"/>
                  <w:szCs w:val="18"/>
                </w:rPr>
                <w:t>https://doi.org/10.30730/gtrz.2020.4.4.384-392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F9588" w14:textId="77777777" w:rsidR="006B1AE8" w:rsidRPr="00D667C3" w:rsidRDefault="006B1AE8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2020, 4: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sz w:val="18"/>
                <w:szCs w:val="18"/>
              </w:rPr>
              <w:t>384–392</w:t>
            </w:r>
          </w:p>
        </w:tc>
      </w:tr>
      <w:tr w:rsidR="006B1AE8" w:rsidRPr="00D667C3" w14:paraId="5A52221F" w14:textId="77777777" w:rsidTr="00A87771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96544EA" w14:textId="757400D7" w:rsidR="006B1AE8" w:rsidRPr="00D667C3" w:rsidRDefault="006B1AE8" w:rsidP="007F0806">
            <w:pPr>
              <w:pStyle w:val="ab"/>
              <w:spacing w:after="80" w:line="240" w:lineRule="auto"/>
              <w:ind w:right="28" w:firstLine="0"/>
              <w:jc w:val="left"/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Sycheva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N.A.,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Bogomolov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L.M. 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>On the stress drop in North Eurasia earthquakes source-sites versus specific seismic energy</w:t>
            </w:r>
            <w:r w:rsidR="00FD3910" w:rsidRPr="00D667C3"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hyperlink r:id="rId62" w:history="1">
              <w:r w:rsidRPr="00D667C3">
                <w:rPr>
                  <w:rStyle w:val="a5"/>
                  <w:rFonts w:ascii="Arial" w:hAnsi="Arial" w:cs="Arial"/>
                  <w:b w:val="0"/>
                  <w:spacing w:val="-2"/>
                  <w:sz w:val="18"/>
                  <w:szCs w:val="18"/>
                </w:rPr>
                <w:t>https://doi.org/10.30730/gtrz.2020.4.4.393-416.417-446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1AE21" w14:textId="4AC68779" w:rsidR="006B1AE8" w:rsidRPr="00D667C3" w:rsidRDefault="006B1AE8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2020, 4: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A96139">
              <w:rPr>
                <w:rFonts w:ascii="Arial" w:hAnsi="Arial" w:cs="Arial"/>
                <w:sz w:val="18"/>
                <w:szCs w:val="18"/>
              </w:rPr>
              <w:t>417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–446</w:t>
            </w:r>
          </w:p>
        </w:tc>
      </w:tr>
      <w:tr w:rsidR="006B1AE8" w:rsidRPr="00D667C3" w14:paraId="06F8BFEB" w14:textId="77777777" w:rsidTr="00A87771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BF3DC1A" w14:textId="076FBBD3" w:rsidR="006B1AE8" w:rsidRPr="00D667C3" w:rsidRDefault="006B1AE8" w:rsidP="007F0806">
            <w:pPr>
              <w:pStyle w:val="ab"/>
              <w:spacing w:after="80" w:line="240" w:lineRule="auto"/>
              <w:ind w:right="28" w:firstLine="0"/>
              <w:jc w:val="left"/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</w:pPr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Korolev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Yu.P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., Korolev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P.Yu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 Short-term forecast of local tsunamis based on data containing seismic noise from deep-ocean stations closest to the sources</w:t>
            </w:r>
            <w:r w:rsidR="00FD3910" w:rsidRPr="00D667C3"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hyperlink r:id="rId63" w:history="1">
              <w:r w:rsidRPr="00D667C3">
                <w:rPr>
                  <w:rStyle w:val="a5"/>
                  <w:rFonts w:ascii="Arial" w:hAnsi="Arial" w:cs="Arial"/>
                  <w:b w:val="0"/>
                  <w:spacing w:val="-2"/>
                  <w:sz w:val="18"/>
                  <w:szCs w:val="18"/>
                </w:rPr>
                <w:t>https://doi.org/10.30730/gtrz.2020.4.4.447-460.461-473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54F86F1" w14:textId="15071E78" w:rsidR="006B1AE8" w:rsidRPr="00D667C3" w:rsidRDefault="006B1AE8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2020, 4: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sz w:val="18"/>
                <w:szCs w:val="18"/>
              </w:rPr>
              <w:t>4</w:t>
            </w:r>
            <w:r w:rsidR="00A96139">
              <w:rPr>
                <w:rFonts w:ascii="Arial" w:hAnsi="Arial" w:cs="Arial"/>
                <w:sz w:val="18"/>
                <w:szCs w:val="18"/>
              </w:rPr>
              <w:t>61</w:t>
            </w:r>
            <w:r w:rsidRPr="00D667C3">
              <w:rPr>
                <w:rFonts w:ascii="Arial" w:hAnsi="Arial" w:cs="Arial"/>
                <w:sz w:val="18"/>
                <w:szCs w:val="18"/>
              </w:rPr>
              <w:t>–473</w:t>
            </w:r>
          </w:p>
        </w:tc>
      </w:tr>
      <w:tr w:rsidR="006B1AE8" w:rsidRPr="00D667C3" w14:paraId="3977E839" w14:textId="77777777" w:rsidTr="00A87771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0FE7514C" w14:textId="2DBAC43E" w:rsidR="006B1AE8" w:rsidRPr="00D667C3" w:rsidRDefault="006B1AE8" w:rsidP="007F0806">
            <w:pPr>
              <w:pStyle w:val="ab"/>
              <w:spacing w:after="80" w:line="240" w:lineRule="auto"/>
              <w:ind w:right="28" w:firstLine="0"/>
              <w:jc w:val="left"/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>Semenova</w:t>
            </w:r>
            <w:proofErr w:type="spellEnd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 xml:space="preserve"> E.P.,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>Boginskaya</w:t>
            </w:r>
            <w:proofErr w:type="spellEnd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 xml:space="preserve"> N.V.,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>Kostylev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 xml:space="preserve"> D.V.</w:t>
            </w:r>
            <w:r w:rsidRPr="00D667C3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Uglegorsk</w:t>
            </w:r>
            <w:proofErr w:type="spellEnd"/>
            <w:r w:rsidRPr="00D667C3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earthquake on September 13, 2020 (Sakhalin Island): preconditions for the occurrence and the results of observations in the epicentral zone</w:t>
            </w:r>
            <w:r w:rsidR="00FD3910" w:rsidRPr="00D667C3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</w:t>
            </w:r>
            <w:hyperlink r:id="rId64" w:history="1">
              <w:r w:rsidRPr="00D667C3">
                <w:rPr>
                  <w:rStyle w:val="a5"/>
                  <w:rFonts w:ascii="Arial" w:hAnsi="Arial" w:cs="Arial"/>
                  <w:b w:val="0"/>
                  <w:spacing w:val="-2"/>
                  <w:sz w:val="18"/>
                  <w:szCs w:val="18"/>
                </w:rPr>
                <w:t>https://doi.org/10.30730/gtrz.2020.4.4.474-485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826898E" w14:textId="77777777" w:rsidR="006B1AE8" w:rsidRPr="00D667C3" w:rsidRDefault="006B1AE8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2020, 4: 474–48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</w:tc>
      </w:tr>
      <w:tr w:rsidR="006B1AE8" w:rsidRPr="00D667C3" w14:paraId="78886898" w14:textId="77777777" w:rsidTr="00A87771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814B22A" w14:textId="00050586" w:rsidR="006B1AE8" w:rsidRPr="00D667C3" w:rsidRDefault="006B1AE8" w:rsidP="007F0806">
            <w:pPr>
              <w:pStyle w:val="ab"/>
              <w:spacing w:after="80" w:line="240" w:lineRule="auto"/>
              <w:ind w:right="28" w:firstLine="0"/>
              <w:jc w:val="left"/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>Kostylev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 xml:space="preserve"> D.V.,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>Boginskaya</w:t>
            </w:r>
            <w:proofErr w:type="spellEnd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 xml:space="preserve"> N.V.</w:t>
            </w:r>
            <w:r w:rsidRPr="00D667C3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Seismoacoustic</w:t>
            </w:r>
            <w:proofErr w:type="spellEnd"/>
            <w:r w:rsidRPr="00D667C3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observations using molecular-electronic hydrophones on Sakhalin and the South Kuril Islands (Kunashir Island)</w:t>
            </w:r>
            <w:r w:rsidR="00FD3910" w:rsidRPr="00D667C3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</w:t>
            </w:r>
            <w:hyperlink r:id="rId65" w:history="1">
              <w:r w:rsidRPr="00D667C3">
                <w:rPr>
                  <w:rStyle w:val="a5"/>
                  <w:rFonts w:ascii="Arial" w:hAnsi="Arial" w:cs="Arial"/>
                  <w:b w:val="0"/>
                  <w:spacing w:val="-2"/>
                  <w:sz w:val="18"/>
                  <w:szCs w:val="18"/>
                </w:rPr>
                <w:t>https://doi.org/10.30730/gtrz.2020.4.4.486-499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D03DED5" w14:textId="77777777" w:rsidR="006B1AE8" w:rsidRPr="00D667C3" w:rsidRDefault="006B1AE8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2020, 4: 486–499</w:t>
            </w:r>
          </w:p>
        </w:tc>
      </w:tr>
      <w:tr w:rsidR="006B1AE8" w:rsidRPr="00D667C3" w14:paraId="5056FC78" w14:textId="77777777" w:rsidTr="00A87771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421798B" w14:textId="296F998D" w:rsidR="006B1AE8" w:rsidRPr="00D667C3" w:rsidRDefault="006B1AE8" w:rsidP="007F0806">
            <w:pPr>
              <w:pStyle w:val="ab"/>
              <w:spacing w:after="80" w:line="240" w:lineRule="auto"/>
              <w:ind w:right="28" w:firstLine="0"/>
              <w:jc w:val="left"/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Firstov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P.P., Makarov E.O. </w:t>
            </w:r>
            <w:r w:rsidRPr="00D667C3">
              <w:rPr>
                <w:rFonts w:ascii="Arial" w:hAnsi="Arial" w:cs="Arial"/>
                <w:b w:val="0"/>
                <w:spacing w:val="-4"/>
                <w:sz w:val="18"/>
                <w:szCs w:val="18"/>
                <w:lang w:val="en-GB"/>
              </w:rPr>
              <w:t>Long-ter</w:t>
            </w:r>
            <w:r w:rsidRPr="00D667C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m</w:t>
            </w:r>
            <w:r w:rsidRPr="00D667C3">
              <w:rPr>
                <w:rFonts w:ascii="Arial" w:hAnsi="Arial" w:cs="Arial"/>
                <w:b w:val="0"/>
                <w:spacing w:val="-7"/>
                <w:sz w:val="18"/>
                <w:szCs w:val="18"/>
                <w:lang w:val="en-GB"/>
              </w:rPr>
              <w:t xml:space="preserve"> </w:t>
            </w:r>
            <w:r w:rsidRPr="00D667C3">
              <w:rPr>
                <w:rFonts w:ascii="Arial" w:hAnsi="Arial" w:cs="Arial"/>
                <w:b w:val="0"/>
                <w:spacing w:val="-4"/>
                <w:sz w:val="18"/>
                <w:szCs w:val="18"/>
                <w:lang w:val="en-GB"/>
              </w:rPr>
              <w:t>trend</w:t>
            </w:r>
            <w:r w:rsidRPr="00D667C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s</w:t>
            </w:r>
            <w:r w:rsidRPr="00D667C3">
              <w:rPr>
                <w:rFonts w:ascii="Arial" w:hAnsi="Arial" w:cs="Arial"/>
                <w:b w:val="0"/>
                <w:spacing w:val="-7"/>
                <w:sz w:val="18"/>
                <w:szCs w:val="18"/>
                <w:lang w:val="en-GB"/>
              </w:rPr>
              <w:t xml:space="preserve"> </w:t>
            </w:r>
            <w:r w:rsidRPr="00D667C3">
              <w:rPr>
                <w:rFonts w:ascii="Arial" w:hAnsi="Arial" w:cs="Arial"/>
                <w:b w:val="0"/>
                <w:spacing w:val="-4"/>
                <w:sz w:val="18"/>
                <w:szCs w:val="18"/>
                <w:lang w:val="en-GB"/>
              </w:rPr>
              <w:t>o</w:t>
            </w:r>
            <w:r w:rsidRPr="00D667C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f</w:t>
            </w:r>
            <w:r w:rsidRPr="00D667C3">
              <w:rPr>
                <w:rFonts w:ascii="Arial" w:hAnsi="Arial" w:cs="Arial"/>
                <w:b w:val="0"/>
                <w:spacing w:val="-7"/>
                <w:sz w:val="18"/>
                <w:szCs w:val="18"/>
                <w:lang w:val="en-GB"/>
              </w:rPr>
              <w:t xml:space="preserve"> </w:t>
            </w:r>
            <w:r w:rsidRPr="00D667C3">
              <w:rPr>
                <w:rFonts w:ascii="Arial" w:hAnsi="Arial" w:cs="Arial"/>
                <w:b w:val="0"/>
                <w:spacing w:val="-4"/>
                <w:sz w:val="18"/>
                <w:szCs w:val="18"/>
                <w:lang w:val="en-GB"/>
              </w:rPr>
              <w:t>subsoi</w:t>
            </w:r>
            <w:r w:rsidRPr="00D667C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l</w:t>
            </w:r>
            <w:r w:rsidRPr="00D667C3">
              <w:rPr>
                <w:rFonts w:ascii="Arial" w:hAnsi="Arial" w:cs="Arial"/>
                <w:b w:val="0"/>
                <w:spacing w:val="-7"/>
                <w:sz w:val="18"/>
                <w:szCs w:val="18"/>
                <w:lang w:val="en-GB"/>
              </w:rPr>
              <w:t xml:space="preserve"> </w:t>
            </w:r>
            <w:r w:rsidRPr="00D667C3">
              <w:rPr>
                <w:rFonts w:ascii="Arial" w:hAnsi="Arial" w:cs="Arial"/>
                <w:b w:val="0"/>
                <w:spacing w:val="-4"/>
                <w:sz w:val="18"/>
                <w:szCs w:val="18"/>
                <w:lang w:val="en-GB"/>
              </w:rPr>
              <w:t>rado</w:t>
            </w:r>
            <w:r w:rsidRPr="00D667C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n</w:t>
            </w:r>
            <w:r w:rsidRPr="00D667C3">
              <w:rPr>
                <w:rFonts w:ascii="Arial" w:hAnsi="Arial" w:cs="Arial"/>
                <w:b w:val="0"/>
                <w:spacing w:val="-7"/>
                <w:sz w:val="18"/>
                <w:szCs w:val="18"/>
                <w:lang w:val="en-GB"/>
              </w:rPr>
              <w:t xml:space="preserve"> </w:t>
            </w:r>
            <w:r w:rsidRPr="00D667C3">
              <w:rPr>
                <w:rFonts w:ascii="Arial" w:hAnsi="Arial" w:cs="Arial"/>
                <w:b w:val="0"/>
                <w:spacing w:val="-4"/>
                <w:sz w:val="18"/>
                <w:szCs w:val="18"/>
                <w:lang w:val="en-GB"/>
              </w:rPr>
              <w:t>i</w:t>
            </w:r>
            <w:r w:rsidRPr="00D667C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n</w:t>
            </w:r>
            <w:r w:rsidRPr="00D667C3">
              <w:rPr>
                <w:rFonts w:ascii="Arial" w:hAnsi="Arial" w:cs="Arial"/>
                <w:b w:val="0"/>
                <w:spacing w:val="-7"/>
                <w:sz w:val="18"/>
                <w:szCs w:val="18"/>
                <w:lang w:val="en-GB"/>
              </w:rPr>
              <w:t xml:space="preserve"> </w:t>
            </w:r>
            <w:r w:rsidRPr="00D667C3">
              <w:rPr>
                <w:rFonts w:ascii="Arial" w:hAnsi="Arial" w:cs="Arial"/>
                <w:b w:val="0"/>
                <w:spacing w:val="-4"/>
                <w:sz w:val="18"/>
                <w:szCs w:val="18"/>
                <w:lang w:val="en-GB"/>
              </w:rPr>
              <w:t>Kamchatka a</w:t>
            </w:r>
            <w:r w:rsidRPr="00D667C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s</w:t>
            </w:r>
            <w:r w:rsidRPr="00D667C3">
              <w:rPr>
                <w:rFonts w:ascii="Arial" w:hAnsi="Arial" w:cs="Arial"/>
                <w:b w:val="0"/>
                <w:spacing w:val="-7"/>
                <w:sz w:val="18"/>
                <w:szCs w:val="18"/>
                <w:lang w:val="en-GB"/>
              </w:rPr>
              <w:t xml:space="preserve"> </w:t>
            </w:r>
            <w:r w:rsidRPr="00D667C3">
              <w:rPr>
                <w:rFonts w:ascii="Arial" w:hAnsi="Arial" w:cs="Arial"/>
                <w:b w:val="0"/>
                <w:spacing w:val="-4"/>
                <w:sz w:val="18"/>
                <w:szCs w:val="18"/>
                <w:lang w:val="en-GB"/>
              </w:rPr>
              <w:t>indicator</w:t>
            </w:r>
            <w:r w:rsidRPr="00D667C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s</w:t>
            </w:r>
            <w:r w:rsidRPr="00D667C3">
              <w:rPr>
                <w:rFonts w:ascii="Arial" w:hAnsi="Arial" w:cs="Arial"/>
                <w:b w:val="0"/>
                <w:spacing w:val="-7"/>
                <w:sz w:val="18"/>
                <w:szCs w:val="18"/>
                <w:lang w:val="en-GB"/>
              </w:rPr>
              <w:t xml:space="preserve"> </w:t>
            </w:r>
            <w:r w:rsidRPr="00D667C3">
              <w:rPr>
                <w:rFonts w:ascii="Arial" w:hAnsi="Arial" w:cs="Arial"/>
                <w:b w:val="0"/>
                <w:spacing w:val="-4"/>
                <w:sz w:val="18"/>
                <w:szCs w:val="18"/>
                <w:lang w:val="en-GB"/>
              </w:rPr>
              <w:t>for</w:t>
            </w:r>
            <w:r w:rsidRPr="00D667C3">
              <w:rPr>
                <w:rFonts w:ascii="Arial" w:hAnsi="Arial" w:cs="Arial"/>
                <w:b w:val="0"/>
                <w:spacing w:val="-7"/>
                <w:sz w:val="18"/>
                <w:szCs w:val="18"/>
                <w:lang w:val="en-GB"/>
              </w:rPr>
              <w:t xml:space="preserve"> </w:t>
            </w:r>
            <w:r w:rsidRPr="00D667C3">
              <w:rPr>
                <w:rFonts w:ascii="Arial" w:hAnsi="Arial" w:cs="Arial"/>
                <w:b w:val="0"/>
                <w:spacing w:val="-4"/>
                <w:sz w:val="18"/>
                <w:szCs w:val="18"/>
                <w:lang w:val="en-GB"/>
              </w:rPr>
              <w:t>th</w:t>
            </w:r>
            <w:r w:rsidRPr="00D667C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e</w:t>
            </w:r>
            <w:r w:rsidRPr="00D667C3">
              <w:rPr>
                <w:rFonts w:ascii="Arial" w:hAnsi="Arial" w:cs="Arial"/>
                <w:b w:val="0"/>
                <w:spacing w:val="-7"/>
                <w:sz w:val="18"/>
                <w:szCs w:val="18"/>
                <w:lang w:val="en-GB"/>
              </w:rPr>
              <w:t xml:space="preserve"> </w:t>
            </w:r>
            <w:r w:rsidRPr="00D667C3">
              <w:rPr>
                <w:rFonts w:ascii="Arial" w:hAnsi="Arial" w:cs="Arial"/>
                <w:b w:val="0"/>
                <w:spacing w:val="-4"/>
                <w:sz w:val="18"/>
                <w:szCs w:val="18"/>
                <w:lang w:val="en-GB"/>
              </w:rPr>
              <w:t>preparatio</w:t>
            </w:r>
            <w:r w:rsidRPr="00D667C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n</w:t>
            </w:r>
            <w:r w:rsidRPr="00D667C3">
              <w:rPr>
                <w:rFonts w:ascii="Arial" w:hAnsi="Arial" w:cs="Arial"/>
                <w:b w:val="0"/>
                <w:spacing w:val="-7"/>
                <w:sz w:val="18"/>
                <w:szCs w:val="18"/>
                <w:lang w:val="en-GB"/>
              </w:rPr>
              <w:t xml:space="preserve"> </w:t>
            </w:r>
            <w:r w:rsidRPr="00D667C3">
              <w:rPr>
                <w:rFonts w:ascii="Arial" w:hAnsi="Arial" w:cs="Arial"/>
                <w:b w:val="0"/>
                <w:spacing w:val="-4"/>
                <w:sz w:val="18"/>
                <w:szCs w:val="18"/>
                <w:lang w:val="en-GB"/>
              </w:rPr>
              <w:t>o</w:t>
            </w:r>
            <w:r w:rsidRPr="00D667C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f</w:t>
            </w:r>
            <w:r w:rsidRPr="00D667C3">
              <w:rPr>
                <w:rFonts w:ascii="Arial" w:hAnsi="Arial" w:cs="Arial"/>
                <w:b w:val="0"/>
                <w:spacing w:val="-7"/>
                <w:sz w:val="18"/>
                <w:szCs w:val="18"/>
                <w:lang w:val="en-GB"/>
              </w:rPr>
              <w:t xml:space="preserve"> </w:t>
            </w:r>
            <w:r w:rsidRPr="00D667C3">
              <w:rPr>
                <w:rFonts w:ascii="Arial" w:hAnsi="Arial" w:cs="Arial"/>
                <w:b w:val="0"/>
                <w:spacing w:val="-4"/>
                <w:sz w:val="18"/>
                <w:szCs w:val="18"/>
                <w:lang w:val="en-GB"/>
              </w:rPr>
              <w:t>earthquakes wit</w:t>
            </w:r>
            <w:r w:rsidRPr="00D667C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h</w:t>
            </w:r>
            <w:r w:rsidRPr="00D667C3">
              <w:rPr>
                <w:rFonts w:ascii="Arial" w:hAnsi="Arial" w:cs="Arial"/>
                <w:b w:val="0"/>
                <w:spacing w:val="-12"/>
                <w:sz w:val="18"/>
                <w:szCs w:val="18"/>
                <w:lang w:val="en-GB"/>
              </w:rPr>
              <w:t xml:space="preserve"> </w:t>
            </w:r>
            <w:r w:rsidRPr="00D667C3">
              <w:rPr>
                <w:rFonts w:ascii="Arial" w:hAnsi="Arial" w:cs="Arial"/>
                <w:b w:val="0"/>
                <w:i/>
                <w:sz w:val="18"/>
                <w:szCs w:val="18"/>
                <w:lang w:val="en-GB"/>
              </w:rPr>
              <w:t>М</w:t>
            </w:r>
            <w:r w:rsidRPr="00D667C3">
              <w:rPr>
                <w:rFonts w:ascii="Arial" w:hAnsi="Arial" w:cs="Arial"/>
                <w:b w:val="0"/>
                <w:i/>
                <w:spacing w:val="-12"/>
                <w:sz w:val="18"/>
                <w:szCs w:val="18"/>
                <w:lang w:val="en-GB"/>
              </w:rPr>
              <w:t xml:space="preserve"> </w:t>
            </w:r>
            <w:r w:rsidRPr="00D667C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&gt;</w:t>
            </w:r>
            <w:r w:rsidRPr="00D667C3">
              <w:rPr>
                <w:rFonts w:ascii="Arial" w:hAnsi="Arial" w:cs="Arial"/>
                <w:b w:val="0"/>
                <w:spacing w:val="-12"/>
                <w:sz w:val="18"/>
                <w:szCs w:val="18"/>
                <w:lang w:val="en-GB"/>
              </w:rPr>
              <w:t xml:space="preserve"> </w:t>
            </w:r>
            <w:r w:rsidRPr="00D667C3">
              <w:rPr>
                <w:rFonts w:ascii="Arial" w:hAnsi="Arial" w:cs="Arial"/>
                <w:b w:val="0"/>
                <w:spacing w:val="-4"/>
                <w:sz w:val="18"/>
                <w:szCs w:val="18"/>
                <w:lang w:val="en-GB"/>
              </w:rPr>
              <w:t>7.5 a</w:t>
            </w:r>
            <w:r w:rsidRPr="00D667C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t</w:t>
            </w:r>
            <w:r w:rsidRPr="00D667C3">
              <w:rPr>
                <w:rFonts w:ascii="Arial" w:hAnsi="Arial" w:cs="Arial"/>
                <w:b w:val="0"/>
                <w:spacing w:val="-12"/>
                <w:sz w:val="18"/>
                <w:szCs w:val="18"/>
                <w:lang w:val="en-GB"/>
              </w:rPr>
              <w:t xml:space="preserve"> </w:t>
            </w:r>
            <w:r w:rsidRPr="00D667C3">
              <w:rPr>
                <w:rFonts w:ascii="Arial" w:hAnsi="Arial" w:cs="Arial"/>
                <w:b w:val="0"/>
                <w:spacing w:val="-4"/>
                <w:sz w:val="18"/>
                <w:szCs w:val="18"/>
                <w:lang w:val="en-GB"/>
              </w:rPr>
              <w:t>th</w:t>
            </w:r>
            <w:r w:rsidRPr="00D667C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e</w:t>
            </w:r>
            <w:r w:rsidRPr="00D667C3">
              <w:rPr>
                <w:rFonts w:ascii="Arial" w:hAnsi="Arial" w:cs="Arial"/>
                <w:b w:val="0"/>
                <w:spacing w:val="-12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b w:val="0"/>
                <w:spacing w:val="-4"/>
                <w:sz w:val="18"/>
                <w:szCs w:val="18"/>
                <w:lang w:val="en-GB"/>
              </w:rPr>
              <w:t>Northwester</w:t>
            </w:r>
            <w:r w:rsidRPr="00D667C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n</w:t>
            </w:r>
            <w:proofErr w:type="spellEnd"/>
            <w:r w:rsidRPr="00D667C3">
              <w:rPr>
                <w:rFonts w:ascii="Arial" w:hAnsi="Arial" w:cs="Arial"/>
                <w:b w:val="0"/>
                <w:spacing w:val="-12"/>
                <w:sz w:val="18"/>
                <w:szCs w:val="18"/>
                <w:lang w:val="en-GB"/>
              </w:rPr>
              <w:t xml:space="preserve"> </w:t>
            </w:r>
            <w:r w:rsidRPr="00D667C3">
              <w:rPr>
                <w:rFonts w:ascii="Arial" w:hAnsi="Arial" w:cs="Arial"/>
                <w:b w:val="0"/>
                <w:spacing w:val="-4"/>
                <w:sz w:val="18"/>
                <w:szCs w:val="18"/>
                <w:lang w:val="en-GB"/>
              </w:rPr>
              <w:t>framin</w:t>
            </w:r>
            <w:r w:rsidRPr="00D667C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g</w:t>
            </w:r>
            <w:r w:rsidRPr="00D667C3">
              <w:rPr>
                <w:rFonts w:ascii="Arial" w:hAnsi="Arial" w:cs="Arial"/>
                <w:b w:val="0"/>
                <w:spacing w:val="-12"/>
                <w:sz w:val="18"/>
                <w:szCs w:val="18"/>
                <w:lang w:val="en-GB"/>
              </w:rPr>
              <w:t xml:space="preserve"> </w:t>
            </w:r>
            <w:r w:rsidRPr="00D667C3">
              <w:rPr>
                <w:rFonts w:ascii="Arial" w:hAnsi="Arial" w:cs="Arial"/>
                <w:b w:val="0"/>
                <w:spacing w:val="-4"/>
                <w:sz w:val="18"/>
                <w:szCs w:val="18"/>
                <w:lang w:val="en-GB"/>
              </w:rPr>
              <w:t>o</w:t>
            </w:r>
            <w:r w:rsidRPr="00D667C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f</w:t>
            </w:r>
            <w:r w:rsidRPr="00D667C3">
              <w:rPr>
                <w:rFonts w:ascii="Arial" w:hAnsi="Arial" w:cs="Arial"/>
                <w:b w:val="0"/>
                <w:spacing w:val="-12"/>
                <w:sz w:val="18"/>
                <w:szCs w:val="18"/>
                <w:lang w:val="en-GB"/>
              </w:rPr>
              <w:t xml:space="preserve"> </w:t>
            </w:r>
            <w:r w:rsidRPr="00D667C3">
              <w:rPr>
                <w:rFonts w:ascii="Arial" w:hAnsi="Arial" w:cs="Arial"/>
                <w:b w:val="0"/>
                <w:spacing w:val="-4"/>
                <w:sz w:val="18"/>
                <w:szCs w:val="18"/>
                <w:lang w:val="en-GB"/>
              </w:rPr>
              <w:t>th</w:t>
            </w:r>
            <w:r w:rsidRPr="00D667C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e</w:t>
            </w:r>
            <w:r w:rsidRPr="00D667C3">
              <w:rPr>
                <w:rFonts w:ascii="Arial" w:hAnsi="Arial" w:cs="Arial"/>
                <w:b w:val="0"/>
                <w:spacing w:val="-12"/>
                <w:sz w:val="18"/>
                <w:szCs w:val="18"/>
                <w:lang w:val="en-GB"/>
              </w:rPr>
              <w:t xml:space="preserve"> </w:t>
            </w:r>
            <w:r w:rsidRPr="00D667C3">
              <w:rPr>
                <w:rFonts w:ascii="Arial" w:hAnsi="Arial" w:cs="Arial"/>
                <w:b w:val="0"/>
                <w:spacing w:val="-4"/>
                <w:sz w:val="18"/>
                <w:szCs w:val="18"/>
                <w:lang w:val="en-GB"/>
              </w:rPr>
              <w:t>Pacifi</w:t>
            </w:r>
            <w:r w:rsidRPr="00D667C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c</w:t>
            </w:r>
            <w:r w:rsidRPr="00D667C3">
              <w:rPr>
                <w:rFonts w:ascii="Arial" w:hAnsi="Arial" w:cs="Arial"/>
                <w:b w:val="0"/>
                <w:spacing w:val="-32"/>
                <w:sz w:val="18"/>
                <w:szCs w:val="18"/>
                <w:lang w:val="en-GB"/>
              </w:rPr>
              <w:t xml:space="preserve"> </w:t>
            </w:r>
            <w:r w:rsidRPr="00D667C3">
              <w:rPr>
                <w:rFonts w:ascii="Arial" w:hAnsi="Arial" w:cs="Arial"/>
                <w:b w:val="0"/>
                <w:spacing w:val="-4"/>
                <w:sz w:val="18"/>
                <w:szCs w:val="18"/>
                <w:lang w:val="en-GB"/>
              </w:rPr>
              <w:t>Ocea</w:t>
            </w:r>
            <w:r w:rsidRPr="00D667C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n</w:t>
            </w:r>
            <w:r w:rsidR="00FD3910" w:rsidRPr="00D667C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.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hyperlink r:id="rId66" w:history="1">
              <w:r w:rsidRPr="00D667C3">
                <w:rPr>
                  <w:rStyle w:val="a5"/>
                  <w:rFonts w:ascii="Arial" w:hAnsi="Arial" w:cs="Arial"/>
                  <w:b w:val="0"/>
                  <w:sz w:val="18"/>
                  <w:szCs w:val="18"/>
                </w:rPr>
                <w:t>https://doi.org/10.30730/gtrz.2020.4.3.270-278.279-287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099BF" w14:textId="77777777" w:rsidR="006B1AE8" w:rsidRPr="00D667C3" w:rsidRDefault="006B1AE8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2020,</w:t>
            </w:r>
            <w:r w:rsidRPr="00D667C3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 3: 279–287</w:t>
            </w:r>
          </w:p>
        </w:tc>
      </w:tr>
      <w:tr w:rsidR="006B1AE8" w:rsidRPr="00D667C3" w14:paraId="4F2592AD" w14:textId="77777777" w:rsidTr="00A87771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4205765" w14:textId="071CE91C" w:rsidR="006B1AE8" w:rsidRPr="00D667C3" w:rsidRDefault="006B1AE8" w:rsidP="007F0806">
            <w:pPr>
              <w:pStyle w:val="ab"/>
              <w:spacing w:after="80" w:line="240" w:lineRule="auto"/>
              <w:ind w:right="28" w:firstLine="0"/>
              <w:jc w:val="left"/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Budanov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L.M.,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Senchina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N.P.,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Shnyukova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O.M., Gorelik G.D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. </w:t>
            </w:r>
            <w:r w:rsidRPr="00D667C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Study of paleochannels by means of gravimetric observations</w:t>
            </w:r>
            <w:r w:rsidR="00FD3910" w:rsidRPr="00D667C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.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hyperlink r:id="rId67" w:history="1">
              <w:r w:rsidRPr="00D667C3">
                <w:rPr>
                  <w:rStyle w:val="a5"/>
                  <w:rFonts w:ascii="Arial" w:hAnsi="Arial" w:cs="Arial"/>
                  <w:b w:val="0"/>
                  <w:sz w:val="18"/>
                  <w:szCs w:val="18"/>
                </w:rPr>
                <w:t>https://doi.org/10.30730/gtrz.2020.4.3.288-296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58253" w14:textId="77777777" w:rsidR="006B1AE8" w:rsidRPr="00D667C3" w:rsidRDefault="006B1AE8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2020,</w:t>
            </w:r>
            <w:r w:rsidRPr="00D667C3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 3: 288–296</w:t>
            </w:r>
          </w:p>
        </w:tc>
      </w:tr>
      <w:tr w:rsidR="006B1AE8" w:rsidRPr="00D667C3" w14:paraId="69CEA760" w14:textId="77777777" w:rsidTr="00A87771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F78DF98" w14:textId="248C7259" w:rsidR="006B1AE8" w:rsidRPr="00D667C3" w:rsidRDefault="006B1AE8" w:rsidP="007F0806">
            <w:pPr>
              <w:pStyle w:val="ab"/>
              <w:spacing w:after="80" w:line="240" w:lineRule="auto"/>
              <w:ind w:right="28" w:firstLine="0"/>
              <w:jc w:val="left"/>
              <w:rPr>
                <w:rFonts w:ascii="Arial" w:hAnsi="Arial" w:cs="Arial"/>
                <w:b w:val="0"/>
                <w:bCs w:val="0"/>
                <w:i/>
                <w:iCs/>
                <w:color w:val="221E1F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Kirilov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A.A.,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Sychev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V.N.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Changes in the total electron content of the ionosphere during a geomagnetic storm August 31 – September 3, 2019 according to GPS data</w:t>
            </w:r>
            <w:r w:rsidR="00FD3910" w:rsidRPr="00D667C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.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hyperlink r:id="rId68" w:history="1">
              <w:r w:rsidRPr="00D667C3">
                <w:rPr>
                  <w:rStyle w:val="a5"/>
                  <w:rFonts w:ascii="Arial" w:hAnsi="Arial" w:cs="Arial"/>
                  <w:b w:val="0"/>
                  <w:sz w:val="18"/>
                  <w:szCs w:val="18"/>
                </w:rPr>
                <w:t>https://doi.org/10.30730/gtrz.2020.4.3.297-304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6C7E1" w14:textId="77777777" w:rsidR="006B1AE8" w:rsidRPr="00D667C3" w:rsidRDefault="006B1AE8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2020,</w:t>
            </w:r>
            <w:r w:rsidRPr="00D667C3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 3: 297–304</w:t>
            </w:r>
          </w:p>
        </w:tc>
      </w:tr>
      <w:tr w:rsidR="006B1AE8" w:rsidRPr="00D667C3" w14:paraId="1BE0BA87" w14:textId="77777777" w:rsidTr="00A87771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7F80742" w14:textId="551B8CF4" w:rsidR="006B1AE8" w:rsidRPr="00D667C3" w:rsidRDefault="006B1AE8" w:rsidP="007F0806">
            <w:pPr>
              <w:pStyle w:val="ab"/>
              <w:spacing w:after="80" w:line="240" w:lineRule="auto"/>
              <w:ind w:right="28" w:firstLine="0"/>
              <w:jc w:val="left"/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</w:pPr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Safonov D.A.,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Kostylev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D.D., Fokina T.A., Kovalenko N.S.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 Seismicity of the South Far East of Russia in 2019</w:t>
            </w:r>
            <w:r w:rsidR="00FD3910" w:rsidRPr="00D667C3"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hyperlink r:id="rId69" w:history="1">
              <w:r w:rsidRPr="00D667C3">
                <w:rPr>
                  <w:rStyle w:val="a5"/>
                  <w:rFonts w:ascii="Arial" w:hAnsi="Arial" w:cs="Arial"/>
                  <w:b w:val="0"/>
                  <w:sz w:val="18"/>
                  <w:szCs w:val="18"/>
                </w:rPr>
                <w:t>https://doi.org/10.30730/gtrz.2020.4.2.146-159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B52B5" w14:textId="77777777" w:rsidR="006B1AE8" w:rsidRPr="00D667C3" w:rsidRDefault="006B1AE8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2020,</w:t>
            </w:r>
            <w:r w:rsidRPr="00D667C3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 2: 146–159</w:t>
            </w:r>
          </w:p>
        </w:tc>
      </w:tr>
      <w:tr w:rsidR="006B1AE8" w:rsidRPr="00D667C3" w14:paraId="4195E509" w14:textId="77777777" w:rsidTr="00A87771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7609F8B" w14:textId="61F6294D" w:rsidR="006B1AE8" w:rsidRPr="00D667C3" w:rsidRDefault="006B1AE8" w:rsidP="007F0806">
            <w:pPr>
              <w:pStyle w:val="ab"/>
              <w:spacing w:after="80" w:line="240" w:lineRule="auto"/>
              <w:ind w:right="28" w:firstLine="0"/>
              <w:jc w:val="left"/>
              <w:rPr>
                <w:rFonts w:ascii="Arial" w:hAnsi="Arial" w:cs="Arial"/>
                <w:b w:val="0"/>
                <w:bCs w:val="0"/>
                <w:iCs/>
                <w:color w:val="221E1F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Zakupin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A.S.,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Boginskaya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N.V.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 Mid-term assessments of the seismic hazard on Sakhalin Island by the LURR method: new results</w:t>
            </w:r>
            <w:r w:rsidR="00FD3910" w:rsidRPr="00D667C3"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hyperlink r:id="rId70" w:history="1">
              <w:r w:rsidRPr="00D667C3">
                <w:rPr>
                  <w:rStyle w:val="a5"/>
                  <w:rFonts w:ascii="Arial" w:hAnsi="Arial" w:cs="Arial"/>
                  <w:b w:val="0"/>
                  <w:sz w:val="18"/>
                  <w:szCs w:val="18"/>
                </w:rPr>
                <w:t>https://doi.org/10.30730/gtrz.2020.4.2.160-168.169-177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54A72" w14:textId="2C32FF73" w:rsidR="006B1AE8" w:rsidRPr="00D667C3" w:rsidRDefault="006B1AE8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2020,</w:t>
            </w:r>
            <w:r w:rsidRPr="00D667C3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 2: 16</w:t>
            </w:r>
            <w:r w:rsidR="00A96139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Pr="00D667C3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–177</w:t>
            </w:r>
          </w:p>
        </w:tc>
      </w:tr>
      <w:tr w:rsidR="006B1AE8" w:rsidRPr="00D667C3" w14:paraId="0321394B" w14:textId="77777777" w:rsidTr="00A87771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E805A38" w14:textId="13D2D4FC" w:rsidR="006B1AE8" w:rsidRPr="00D667C3" w:rsidRDefault="006B1AE8" w:rsidP="007F0806">
            <w:pPr>
              <w:pStyle w:val="ab"/>
              <w:spacing w:after="80" w:line="240" w:lineRule="auto"/>
              <w:ind w:right="28"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>Sycheva</w:t>
            </w:r>
            <w:proofErr w:type="spellEnd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 xml:space="preserve"> N.A.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 Seismic moment tensor and dynamic parameters of earthquakes in the Central Tien Shan</w:t>
            </w:r>
            <w:r w:rsidR="00FD3910" w:rsidRPr="00D667C3"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br/>
            </w:r>
            <w:hyperlink r:id="rId71" w:history="1">
              <w:r w:rsidRPr="00D667C3">
                <w:rPr>
                  <w:rStyle w:val="a5"/>
                  <w:rFonts w:ascii="Arial" w:hAnsi="Arial" w:cs="Arial"/>
                  <w:b w:val="0"/>
                  <w:sz w:val="18"/>
                  <w:szCs w:val="18"/>
                </w:rPr>
                <w:t>https://doi.org/10.30730/gtrz.2020.4.2.178-191.192-209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1E8EB" w14:textId="77777777" w:rsidR="006B1AE8" w:rsidRPr="00D667C3" w:rsidRDefault="006B1AE8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2020,</w:t>
            </w:r>
            <w:r w:rsidRPr="00D667C3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 2: 178–209</w:t>
            </w:r>
          </w:p>
        </w:tc>
      </w:tr>
      <w:tr w:rsidR="006B1AE8" w:rsidRPr="00D667C3" w14:paraId="060ACA48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C9FB562" w14:textId="5FBB7DF3" w:rsidR="006B1AE8" w:rsidRPr="00D667C3" w:rsidRDefault="006B1AE8" w:rsidP="007F0806">
            <w:pPr>
              <w:spacing w:after="8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Safonov D.A., Fokina T.A., Kovalenko N.S. </w:t>
            </w:r>
            <w:r w:rsidRPr="00D667C3">
              <w:rPr>
                <w:rFonts w:ascii="Arial" w:hAnsi="Arial" w:cs="Arial"/>
                <w:sz w:val="18"/>
                <w:szCs w:val="18"/>
              </w:rPr>
              <w:t>Seismicity of the South Far East of Russia in 2018</w:t>
            </w:r>
            <w:r w:rsidR="00FD3910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72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doi.org/10.30730/2541-8912.2019.3.4.364-376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E40DB" w14:textId="77777777" w:rsidR="006B1AE8" w:rsidRPr="00D667C3" w:rsidRDefault="006B1AE8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r w:rsidRPr="00D667C3">
              <w:rPr>
                <w:rFonts w:ascii="Arial" w:hAnsi="Arial" w:cs="Arial"/>
                <w:sz w:val="18"/>
                <w:szCs w:val="18"/>
              </w:rPr>
              <w:t>364–376</w:t>
            </w:r>
          </w:p>
        </w:tc>
      </w:tr>
      <w:tr w:rsidR="006B1AE8" w:rsidRPr="00D667C3" w14:paraId="179B0AF9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6FEF2E3" w14:textId="4D935A36" w:rsidR="006B1AE8" w:rsidRPr="00D667C3" w:rsidRDefault="006B1AE8" w:rsidP="007F0806">
            <w:pPr>
              <w:spacing w:after="80" w:line="240" w:lineRule="auto"/>
              <w:ind w:right="28" w:firstLine="0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Zakupin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A.S.,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Boginskaya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N.V.,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Andreeva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M.Yu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Methodological aspects of the study of seismic sequences by SDP (self-developing processes) on the example of the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Nevel’sk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earthquake on Sakhalin</w:t>
            </w:r>
            <w:r w:rsidR="00FD3910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73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doi.org/10.30730/2541-8912.2019.3.4.377-389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8DA49" w14:textId="77777777" w:rsidR="006B1AE8" w:rsidRPr="00D667C3" w:rsidRDefault="006B1AE8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377–389</w:t>
            </w:r>
          </w:p>
        </w:tc>
      </w:tr>
      <w:tr w:rsidR="006B1AE8" w:rsidRPr="00D667C3" w14:paraId="345120F0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200ADE0" w14:textId="2F2F3543" w:rsidR="006B1AE8" w:rsidRPr="00D667C3" w:rsidRDefault="006B1AE8" w:rsidP="007F0806">
            <w:pPr>
              <w:pStyle w:val="a9"/>
              <w:spacing w:after="60" w:line="240" w:lineRule="auto"/>
              <w:ind w:right="28"/>
              <w:rPr>
                <w:rFonts w:ascii="Arial" w:hAnsi="Arial" w:cs="Arial"/>
                <w:b/>
                <w:i/>
                <w:color w:val="231F20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i/>
                <w:sz w:val="18"/>
                <w:szCs w:val="18"/>
              </w:rPr>
              <w:lastRenderedPageBreak/>
              <w:t xml:space="preserve">Kamenev P.A.,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sz w:val="18"/>
                <w:szCs w:val="18"/>
              </w:rPr>
              <w:t>Kostylev</w:t>
            </w:r>
            <w:proofErr w:type="spellEnd"/>
            <w:r w:rsidRPr="00D667C3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D.V.,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sz w:val="18"/>
                <w:szCs w:val="18"/>
              </w:rPr>
              <w:t>Boginskaya</w:t>
            </w:r>
            <w:proofErr w:type="spellEnd"/>
            <w:r w:rsidRPr="00D667C3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N.V.,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sz w:val="18"/>
                <w:szCs w:val="18"/>
              </w:rPr>
              <w:t>Zakupin</w:t>
            </w:r>
            <w:proofErr w:type="spellEnd"/>
            <w:r w:rsidRPr="00D667C3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A.S.</w:t>
            </w:r>
            <w:r w:rsidRPr="00D667C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bCs/>
                <w:sz w:val="18"/>
                <w:szCs w:val="18"/>
              </w:rPr>
              <w:t>Geophysical surveys in the southern part of the Central Sakhalin Fault based on new integrated network</w:t>
            </w:r>
            <w:r w:rsidR="00FD3910" w:rsidRPr="00D667C3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hyperlink r:id="rId74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doi.org/10.30730/2541-8912.2019.3.4.390-402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B45C9" w14:textId="77777777" w:rsidR="006B1AE8" w:rsidRPr="00D667C3" w:rsidRDefault="006B1AE8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390–402</w:t>
            </w:r>
          </w:p>
        </w:tc>
      </w:tr>
      <w:tr w:rsidR="006B1AE8" w:rsidRPr="00D667C3" w14:paraId="139ACB5A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76966C3" w14:textId="0DCF397F" w:rsidR="006B1AE8" w:rsidRPr="00D667C3" w:rsidRDefault="006B1AE8" w:rsidP="007F0806">
            <w:pPr>
              <w:adjustRightInd w:val="0"/>
              <w:spacing w:after="60" w:line="240" w:lineRule="auto"/>
              <w:ind w:right="28" w:firstLine="0"/>
              <w:rPr>
                <w:rFonts w:ascii="Arial" w:hAnsi="Arial" w:cs="Arial"/>
                <w:b/>
                <w:i/>
                <w:color w:val="231F20"/>
                <w:sz w:val="18"/>
                <w:szCs w:val="18"/>
                <w:highlight w:val="yellow"/>
              </w:rPr>
            </w:pPr>
            <w:r w:rsidRPr="00D667C3">
              <w:rPr>
                <w:rFonts w:ascii="Arial" w:eastAsia="CIDFont+F2" w:hAnsi="Arial" w:cs="Arial"/>
                <w:sz w:val="18"/>
                <w:szCs w:val="18"/>
              </w:rPr>
              <w:t xml:space="preserve">Request for discussion </w:t>
            </w:r>
            <w:proofErr w:type="spellStart"/>
            <w:r w:rsidRPr="00D667C3">
              <w:rPr>
                <w:rFonts w:ascii="Arial" w:eastAsia="CIDFont+F2" w:hAnsi="Arial" w:cs="Arial"/>
                <w:sz w:val="18"/>
                <w:szCs w:val="18"/>
              </w:rPr>
              <w:t>или</w:t>
            </w:r>
            <w:proofErr w:type="spellEnd"/>
            <w:r w:rsidRPr="00D667C3">
              <w:rPr>
                <w:rFonts w:ascii="Arial" w:eastAsia="CIDFont+F2" w:hAnsi="Arial" w:cs="Arial"/>
                <w:sz w:val="18"/>
                <w:szCs w:val="18"/>
              </w:rPr>
              <w:t xml:space="preserve"> Invitation to the discussion. </w:t>
            </w:r>
            <w:proofErr w:type="spellStart"/>
            <w:r w:rsidRPr="00D667C3">
              <w:rPr>
                <w:rFonts w:ascii="Arial" w:eastAsia="CIDFont+F2" w:hAnsi="Arial" w:cs="Arial"/>
                <w:i/>
                <w:sz w:val="18"/>
                <w:szCs w:val="18"/>
              </w:rPr>
              <w:t>Bogomolov</w:t>
            </w:r>
            <w:proofErr w:type="spellEnd"/>
            <w:r w:rsidRPr="00D667C3">
              <w:rPr>
                <w:rFonts w:ascii="Arial" w:eastAsia="CIDFont+F2" w:hAnsi="Arial" w:cs="Arial"/>
                <w:i/>
                <w:sz w:val="18"/>
                <w:szCs w:val="18"/>
              </w:rPr>
              <w:t xml:space="preserve"> L.M. </w:t>
            </w:r>
            <w:hyperlink r:id="rId75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doi.org/10.30730/2541-8912.2019.3.1.003-004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81CF0" w14:textId="77777777" w:rsidR="006B1AE8" w:rsidRPr="00D667C3" w:rsidRDefault="006B1AE8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3–4</w:t>
            </w:r>
          </w:p>
        </w:tc>
      </w:tr>
      <w:tr w:rsidR="006B1AE8" w:rsidRPr="00D667C3" w14:paraId="2402EE4E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477FCF5" w14:textId="6E01AC01" w:rsidR="006B1AE8" w:rsidRPr="00D667C3" w:rsidRDefault="006B1AE8" w:rsidP="007F0806">
            <w:pPr>
              <w:spacing w:after="60" w:line="240" w:lineRule="auto"/>
              <w:ind w:right="28" w:firstLine="0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Parovyshny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V.A.,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Sohatyuk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Yu.V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Parovyshny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D.V.,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Veselov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O.V.,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Kochergin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E.V. </w:t>
            </w:r>
            <w:r w:rsidRPr="00D667C3">
              <w:rPr>
                <w:rFonts w:ascii="Arial" w:hAnsi="Arial" w:cs="Arial"/>
                <w:sz w:val="18"/>
                <w:szCs w:val="18"/>
              </w:rPr>
              <w:t>Approach to solve specific problems of operative predictions of seismic events</w:t>
            </w:r>
            <w:r w:rsidR="00FD3910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76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doi.org/10.30730/2541-8912.2019.3.1.005-018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024DB" w14:textId="77777777" w:rsidR="006B1AE8" w:rsidRPr="00D667C3" w:rsidRDefault="006B1AE8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5–18</w:t>
            </w:r>
          </w:p>
        </w:tc>
      </w:tr>
      <w:tr w:rsidR="006B1AE8" w:rsidRPr="00D667C3" w14:paraId="37B7316A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F7CECD9" w14:textId="618D2FB9" w:rsidR="006B1AE8" w:rsidRPr="00D667C3" w:rsidRDefault="006B1AE8" w:rsidP="007F0806">
            <w:pPr>
              <w:spacing w:after="6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Sverdlik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L.G.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Imashev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S.A. </w:t>
            </w:r>
            <w:r w:rsidRPr="00D667C3">
              <w:rPr>
                <w:rFonts w:ascii="Arial" w:hAnsi="Arial" w:cs="Arial"/>
                <w:bCs/>
                <w:sz w:val="18"/>
                <w:szCs w:val="18"/>
              </w:rPr>
              <w:t xml:space="preserve">On </w:t>
            </w:r>
            <w:proofErr w:type="spellStart"/>
            <w:r w:rsidRPr="00D667C3">
              <w:rPr>
                <w:rFonts w:ascii="Arial" w:hAnsi="Arial" w:cs="Arial"/>
                <w:bCs/>
                <w:sz w:val="18"/>
                <w:szCs w:val="18"/>
              </w:rPr>
              <w:t>preseismic</w:t>
            </w:r>
            <w:proofErr w:type="spellEnd"/>
            <w:r w:rsidRPr="00D667C3">
              <w:rPr>
                <w:rFonts w:ascii="Arial" w:hAnsi="Arial" w:cs="Arial"/>
                <w:bCs/>
                <w:sz w:val="18"/>
                <w:szCs w:val="18"/>
              </w:rPr>
              <w:t xml:space="preserve"> anomalies of atmosphere temperature</w:t>
            </w:r>
            <w:r w:rsidR="00FD3910" w:rsidRPr="00D667C3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hyperlink r:id="rId77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doi.org/10.30730/2541-8912.2019.3.1.019-026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6F163" w14:textId="77777777" w:rsidR="006B1AE8" w:rsidRPr="00D667C3" w:rsidRDefault="006B1AE8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2019, 1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19–26</w:t>
            </w:r>
          </w:p>
        </w:tc>
      </w:tr>
      <w:tr w:rsidR="006B1AE8" w:rsidRPr="00D667C3" w14:paraId="64BCBCCD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09EF902B" w14:textId="77777777" w:rsidR="006B1AE8" w:rsidRPr="00D667C3" w:rsidRDefault="006B1AE8" w:rsidP="007F0806">
            <w:pPr>
              <w:spacing w:after="6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Zakupin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A.S.,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Boginskaya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N.V.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Modern seismicity in the zone of the Central Sakhalin fault (south of Sakhalin Island): false alarm or postponed prediction? </w:t>
            </w:r>
            <w:hyperlink r:id="rId78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doi.org/10.30730/2541-8912.2019.3.1.027-034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A813C" w14:textId="77777777" w:rsidR="006B1AE8" w:rsidRPr="00D667C3" w:rsidRDefault="006B1AE8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27–34</w:t>
            </w:r>
          </w:p>
        </w:tc>
      </w:tr>
      <w:tr w:rsidR="006B1AE8" w:rsidRPr="00D667C3" w14:paraId="28D340E3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7A3F4CA" w14:textId="0CD4A93A" w:rsidR="006B1AE8" w:rsidRPr="00D667C3" w:rsidRDefault="006B1AE8" w:rsidP="007F0806">
            <w:pPr>
              <w:spacing w:after="6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Sychev</w:t>
            </w:r>
            <w:proofErr w:type="spellEnd"/>
            <w:r w:rsidRPr="00D667C3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V.N., </w:t>
            </w:r>
            <w:proofErr w:type="spellStart"/>
            <w:r w:rsidRPr="00D667C3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Sycheva</w:t>
            </w:r>
            <w:proofErr w:type="spellEnd"/>
            <w:r w:rsidRPr="00D667C3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N.A., </w:t>
            </w:r>
            <w:proofErr w:type="spellStart"/>
            <w:r w:rsidRPr="00D667C3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Imashev</w:t>
            </w:r>
            <w:proofErr w:type="spellEnd"/>
            <w:r w:rsidRPr="00D667C3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S.A. </w:t>
            </w:r>
            <w:r w:rsidRPr="00D667C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Study of aftershock sequence of </w:t>
            </w:r>
            <w:proofErr w:type="spellStart"/>
            <w:r w:rsidRPr="00D667C3">
              <w:rPr>
                <w:rFonts w:ascii="Arial" w:hAnsi="Arial" w:cs="Arial"/>
                <w:color w:val="000000" w:themeColor="text1"/>
                <w:sz w:val="18"/>
                <w:szCs w:val="18"/>
              </w:rPr>
              <w:t>Suusamyr</w:t>
            </w:r>
            <w:proofErr w:type="spellEnd"/>
            <w:r w:rsidRPr="00D667C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earthquake</w:t>
            </w:r>
            <w:r w:rsidR="00FD3910" w:rsidRPr="00D667C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hyperlink r:id="rId79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doi.org/10.30730/2541-8912.2019.3.1.035-043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2CDF0" w14:textId="77777777" w:rsidR="006B1AE8" w:rsidRPr="00D667C3" w:rsidRDefault="006B1AE8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35–43</w:t>
            </w:r>
          </w:p>
        </w:tc>
      </w:tr>
      <w:tr w:rsidR="006B1AE8" w:rsidRPr="00D667C3" w14:paraId="7989ECFF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B6D0FFE" w14:textId="1C4003E5" w:rsidR="006B1AE8" w:rsidRPr="00D667C3" w:rsidRDefault="006B1AE8" w:rsidP="007F0806">
            <w:pPr>
              <w:spacing w:after="6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Zhigulev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V.V.,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Savitsky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Zhigulev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A.V. </w:t>
            </w:r>
            <w:r w:rsidRPr="00D667C3">
              <w:rPr>
                <w:rFonts w:ascii="Arial" w:hAnsi="Arial" w:cs="Arial"/>
                <w:sz w:val="18"/>
                <w:szCs w:val="18"/>
              </w:rPr>
              <w:t>Study of Bering Sea gas hydrates with application of AVO-analysis</w:t>
            </w:r>
            <w:r w:rsidR="00FD3910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0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doi.org/10.30730/2541-8912.2019.3.1.044-053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B60B6" w14:textId="77777777" w:rsidR="006B1AE8" w:rsidRPr="00D667C3" w:rsidRDefault="006B1AE8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44–53</w:t>
            </w:r>
          </w:p>
        </w:tc>
      </w:tr>
      <w:tr w:rsidR="006B1AE8" w:rsidRPr="00D667C3" w14:paraId="365D3FF5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B55EC65" w14:textId="0B63BDAB" w:rsidR="006B1AE8" w:rsidRPr="00D667C3" w:rsidRDefault="006B1AE8" w:rsidP="007F0806">
            <w:pPr>
              <w:adjustRightInd w:val="0"/>
              <w:spacing w:after="6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CIDFont+F2" w:hAnsi="Arial" w:cs="Arial"/>
                <w:i/>
                <w:color w:val="231F20"/>
                <w:sz w:val="18"/>
                <w:szCs w:val="18"/>
              </w:rPr>
              <w:t>Kostina</w:t>
            </w:r>
            <w:proofErr w:type="spellEnd"/>
            <w:r w:rsidRPr="00D667C3">
              <w:rPr>
                <w:rFonts w:ascii="Arial" w:eastAsia="CIDFont+F2" w:hAnsi="Arial" w:cs="Arial"/>
                <w:i/>
                <w:color w:val="231F20"/>
                <w:sz w:val="18"/>
                <w:szCs w:val="18"/>
              </w:rPr>
              <w:t xml:space="preserve"> A.А., </w:t>
            </w:r>
            <w:proofErr w:type="spellStart"/>
            <w:r w:rsidRPr="00D667C3">
              <w:rPr>
                <w:rFonts w:ascii="Arial" w:eastAsia="CIDFont+F2" w:hAnsi="Arial" w:cs="Arial"/>
                <w:i/>
                <w:color w:val="231F20"/>
                <w:sz w:val="18"/>
                <w:szCs w:val="18"/>
              </w:rPr>
              <w:t>Zhelnin</w:t>
            </w:r>
            <w:proofErr w:type="spellEnd"/>
            <w:r w:rsidRPr="00D667C3">
              <w:rPr>
                <w:rFonts w:ascii="Arial" w:eastAsia="CIDFont+F2" w:hAnsi="Arial" w:cs="Arial"/>
                <w:i/>
                <w:color w:val="231F20"/>
                <w:sz w:val="18"/>
                <w:szCs w:val="18"/>
              </w:rPr>
              <w:t xml:space="preserve"> M.S., </w:t>
            </w:r>
            <w:proofErr w:type="spellStart"/>
            <w:r w:rsidRPr="00D667C3">
              <w:rPr>
                <w:rFonts w:ascii="Arial" w:eastAsia="CIDFont+F2" w:hAnsi="Arial" w:cs="Arial"/>
                <w:i/>
                <w:color w:val="231F20"/>
                <w:sz w:val="18"/>
                <w:szCs w:val="18"/>
              </w:rPr>
              <w:t>Plekhov</w:t>
            </w:r>
            <w:proofErr w:type="spellEnd"/>
            <w:r w:rsidRPr="00D667C3">
              <w:rPr>
                <w:rFonts w:ascii="Arial" w:eastAsia="CIDFont+F2" w:hAnsi="Arial" w:cs="Arial"/>
                <w:i/>
                <w:color w:val="231F20"/>
                <w:sz w:val="18"/>
                <w:szCs w:val="18"/>
              </w:rPr>
              <w:t xml:space="preserve"> О.А., </w:t>
            </w:r>
            <w:proofErr w:type="spellStart"/>
            <w:r w:rsidRPr="00D667C3">
              <w:rPr>
                <w:rFonts w:ascii="Arial" w:eastAsia="CIDFont+F2" w:hAnsi="Arial" w:cs="Arial"/>
                <w:i/>
                <w:color w:val="231F20"/>
                <w:sz w:val="18"/>
                <w:szCs w:val="18"/>
              </w:rPr>
              <w:t>Panteleev</w:t>
            </w:r>
            <w:proofErr w:type="spellEnd"/>
            <w:r w:rsidRPr="00D667C3">
              <w:rPr>
                <w:rFonts w:ascii="Arial" w:eastAsia="CIDFont+F2" w:hAnsi="Arial" w:cs="Arial"/>
                <w:i/>
                <w:color w:val="231F20"/>
                <w:sz w:val="18"/>
                <w:szCs w:val="18"/>
              </w:rPr>
              <w:t>. I.А.</w:t>
            </w:r>
            <w:r w:rsidRPr="00D667C3">
              <w:rPr>
                <w:rFonts w:ascii="Arial" w:eastAsia="CIDFont+F3" w:hAnsi="Arial" w:cs="Arial"/>
                <w:color w:val="231F20"/>
                <w:sz w:val="18"/>
                <w:szCs w:val="18"/>
              </w:rPr>
              <w:t xml:space="preserve"> Investigation on eff </w:t>
            </w:r>
            <w:proofErr w:type="spellStart"/>
            <w:r w:rsidRPr="00D667C3">
              <w:rPr>
                <w:rFonts w:ascii="Arial" w:eastAsia="CIDFont+F3" w:hAnsi="Arial" w:cs="Arial"/>
                <w:color w:val="231F20"/>
                <w:sz w:val="18"/>
                <w:szCs w:val="18"/>
              </w:rPr>
              <w:t>ectiveness</w:t>
            </w:r>
            <w:proofErr w:type="spellEnd"/>
            <w:r w:rsidRPr="00D667C3">
              <w:rPr>
                <w:rFonts w:ascii="Arial" w:eastAsia="CIDFont+F3" w:hAnsi="Arial" w:cs="Arial"/>
                <w:color w:val="231F20"/>
                <w:sz w:val="18"/>
                <w:szCs w:val="18"/>
              </w:rPr>
              <w:t xml:space="preserve"> of analytical models to describe steam chamber growth during steam-assisted gravity drainage</w:t>
            </w:r>
            <w:r w:rsidR="00FD3910" w:rsidRPr="00D667C3">
              <w:rPr>
                <w:rFonts w:ascii="Arial" w:eastAsia="CIDFont+F3" w:hAnsi="Arial" w:cs="Arial"/>
                <w:color w:val="231F20"/>
                <w:sz w:val="18"/>
                <w:szCs w:val="18"/>
              </w:rPr>
              <w:t>.</w:t>
            </w:r>
            <w:r w:rsidRPr="00D667C3">
              <w:rPr>
                <w:rFonts w:ascii="Arial" w:eastAsia="CIDFont+F3" w:hAnsi="Arial" w:cs="Arial"/>
                <w:color w:val="231F20"/>
                <w:sz w:val="18"/>
                <w:szCs w:val="18"/>
              </w:rPr>
              <w:t xml:space="preserve"> </w:t>
            </w:r>
            <w:hyperlink r:id="rId81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doi.org/10.30730/2541-8912.2019.3.1.054-064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ABEF9" w14:textId="77777777" w:rsidR="006B1AE8" w:rsidRPr="00D667C3" w:rsidRDefault="006B1AE8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2019, 1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54–64</w:t>
            </w:r>
          </w:p>
        </w:tc>
      </w:tr>
      <w:tr w:rsidR="006B1AE8" w:rsidRPr="00D667C3" w14:paraId="43AC0776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26B6A41" w14:textId="45922C13" w:rsidR="006B1AE8" w:rsidRPr="00D667C3" w:rsidRDefault="006B1AE8" w:rsidP="007F0806">
            <w:pPr>
              <w:spacing w:after="60" w:line="240" w:lineRule="auto"/>
              <w:ind w:right="28" w:firstLine="0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>Polets</w:t>
            </w:r>
            <w:proofErr w:type="spellEnd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>A.Yu</w:t>
            </w:r>
            <w:proofErr w:type="spellEnd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color w:val="231F20"/>
                <w:sz w:val="18"/>
                <w:szCs w:val="18"/>
              </w:rPr>
              <w:t xml:space="preserve"> The stress-strained state of zones of deep-focus earthquakes of the Japan Sea region</w:t>
            </w:r>
            <w:r w:rsidR="00FD3910" w:rsidRPr="00D667C3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hyperlink r:id="rId82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doi.org/10.30730/2541-8912.2018.2.4.302-311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807B1" w14:textId="77777777" w:rsidR="006B1AE8" w:rsidRPr="00D667C3" w:rsidRDefault="006B1AE8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302–311</w:t>
            </w:r>
          </w:p>
        </w:tc>
      </w:tr>
      <w:tr w:rsidR="006B1AE8" w:rsidRPr="00D667C3" w14:paraId="55975FF3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9A724DE" w14:textId="600AE6D3" w:rsidR="006B1AE8" w:rsidRPr="00D667C3" w:rsidRDefault="006B1AE8" w:rsidP="007F0806">
            <w:pPr>
              <w:spacing w:after="60" w:line="240" w:lineRule="auto"/>
              <w:ind w:right="28" w:firstLine="0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Veselov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O.V.,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Semakin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V.P.,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Kochergin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A.V.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Heat flow </w:t>
            </w:r>
            <w:r w:rsidRPr="00D667C3">
              <w:rPr>
                <w:rFonts w:ascii="Arial" w:hAnsi="Arial" w:cs="Arial"/>
                <w:bCs/>
                <w:sz w:val="18"/>
                <w:szCs w:val="18"/>
                <w:lang w:bidi="en-US"/>
              </w:rPr>
              <w:t xml:space="preserve">and neotectonics </w:t>
            </w:r>
            <w:r w:rsidRPr="00D667C3">
              <w:rPr>
                <w:rFonts w:ascii="Arial" w:hAnsi="Arial" w:cs="Arial"/>
                <w:sz w:val="18"/>
                <w:szCs w:val="18"/>
                <w:lang w:bidi="en-US"/>
              </w:rPr>
              <w:t xml:space="preserve">of the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  <w:lang w:bidi="en-US"/>
              </w:rPr>
              <w:t>Deryugin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  <w:lang w:bidi="en-US"/>
              </w:rPr>
              <w:t xml:space="preserve"> Basin' (Okhotsk Sea)</w:t>
            </w:r>
            <w:r w:rsidR="00FD3910" w:rsidRPr="00D667C3">
              <w:rPr>
                <w:rFonts w:ascii="Arial" w:hAnsi="Arial" w:cs="Arial"/>
                <w:sz w:val="18"/>
                <w:szCs w:val="18"/>
                <w:lang w:bidi="en-US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  <w:lang w:bidi="en-US"/>
              </w:rPr>
              <w:t xml:space="preserve"> </w:t>
            </w:r>
            <w:hyperlink r:id="rId83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doi.org/10.30730/2541-8912.2018.2.4.312-322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E1ACF" w14:textId="77777777" w:rsidR="006B1AE8" w:rsidRPr="00D667C3" w:rsidRDefault="006B1AE8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312–322</w:t>
            </w:r>
          </w:p>
        </w:tc>
      </w:tr>
      <w:tr w:rsidR="006B1AE8" w:rsidRPr="00D667C3" w14:paraId="0D01F926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B48C492" w14:textId="22477A14" w:rsidR="006B1AE8" w:rsidRPr="00D667C3" w:rsidRDefault="006B1AE8" w:rsidP="007F0806">
            <w:pPr>
              <w:spacing w:after="60" w:line="240" w:lineRule="auto"/>
              <w:ind w:right="28" w:firstLine="0"/>
              <w:rPr>
                <w:rFonts w:ascii="Arial" w:hAnsi="Arial" w:cs="Arial"/>
                <w:b/>
                <w:i/>
                <w:color w:val="231F20"/>
                <w:sz w:val="18"/>
                <w:szCs w:val="18"/>
              </w:rPr>
            </w:pPr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Pavlova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V.Yu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Zharkov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R.V.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GPR surveys of the discharge zone of the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Daginsky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hydrothermal system (Sakhalin Island)</w:t>
            </w:r>
            <w:r w:rsidR="00FD3910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4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doi.org/10.30730/2541-8912.2018.2.4.323-331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9DFF8" w14:textId="77777777" w:rsidR="006B1AE8" w:rsidRPr="00D667C3" w:rsidRDefault="006B1AE8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323–331</w:t>
            </w:r>
          </w:p>
        </w:tc>
      </w:tr>
      <w:tr w:rsidR="006B1AE8" w:rsidRPr="00D667C3" w14:paraId="38C570F6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FBFE84B" w14:textId="0E2F90DC" w:rsidR="006B1AE8" w:rsidRPr="00D667C3" w:rsidRDefault="006B1AE8" w:rsidP="007F0806">
            <w:pPr>
              <w:spacing w:after="60" w:line="240" w:lineRule="auto"/>
              <w:ind w:right="28" w:firstLine="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667C3">
              <w:rPr>
                <w:rStyle w:val="a7"/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  <w:t xml:space="preserve">Malyshev A.I., </w:t>
            </w:r>
            <w:proofErr w:type="spellStart"/>
            <w:r w:rsidRPr="00D667C3">
              <w:rPr>
                <w:rStyle w:val="a7"/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  <w:t>Malysheva</w:t>
            </w:r>
            <w:proofErr w:type="spellEnd"/>
            <w:r w:rsidRPr="00D667C3">
              <w:rPr>
                <w:rStyle w:val="a7"/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  <w:t xml:space="preserve"> L.K.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Predictability of seismic energy rate in northwest frame of Pacific Ocean on the base of USGS catalogue</w:t>
            </w:r>
            <w:r w:rsidR="00FD3910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5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doi.org/10.30730/2541-8912.2018.2.3.141-153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F55A5" w14:textId="77777777" w:rsidR="006B1AE8" w:rsidRPr="00D667C3" w:rsidRDefault="006B1AE8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eastAsia="Times New Roman" w:hAnsi="Arial" w:cs="Arial"/>
                <w:sz w:val="18"/>
                <w:szCs w:val="18"/>
              </w:rPr>
              <w:t xml:space="preserve"> 141</w:t>
            </w:r>
            <w:r w:rsidRPr="00D667C3">
              <w:rPr>
                <w:rFonts w:ascii="Arial" w:hAnsi="Arial" w:cs="Arial"/>
                <w:sz w:val="18"/>
                <w:szCs w:val="18"/>
              </w:rPr>
              <w:t>–</w:t>
            </w:r>
            <w:r w:rsidRPr="00D667C3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</w:p>
        </w:tc>
      </w:tr>
      <w:tr w:rsidR="006B1AE8" w:rsidRPr="00D667C3" w14:paraId="2DE8C92B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098B54ED" w14:textId="5F5CA277" w:rsidR="006B1AE8" w:rsidRPr="00D667C3" w:rsidRDefault="006B1AE8" w:rsidP="007F0806">
            <w:pPr>
              <w:spacing w:after="60" w:line="240" w:lineRule="auto"/>
              <w:ind w:right="28" w:firstLine="0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Prytkov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A.S., Safonov D.A.,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Zakupin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A.S.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Onor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earthquake of August 14, 2016, Mw = 5.8 (Sakhalin Island)</w:t>
            </w:r>
            <w:r w:rsidR="00FD3910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6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doi.org/10.30730/2541-8912.2018.2.3.154-164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5CD7B" w14:textId="77777777" w:rsidR="006B1AE8" w:rsidRPr="00D667C3" w:rsidRDefault="006B1AE8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154–164</w:t>
            </w:r>
          </w:p>
        </w:tc>
      </w:tr>
      <w:tr w:rsidR="006B1AE8" w:rsidRPr="00D667C3" w14:paraId="2CC3A7E7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567A3629" w14:textId="4DE43FE4" w:rsidR="006B1AE8" w:rsidRPr="00D667C3" w:rsidRDefault="006B1AE8" w:rsidP="007F0806">
            <w:pPr>
              <w:spacing w:after="60" w:line="240" w:lineRule="auto"/>
              <w:ind w:right="28" w:firstLine="0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Muhamadeeva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V.A.,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Sycheva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N.А. </w:t>
            </w:r>
            <w:r w:rsidRPr="00D667C3">
              <w:rPr>
                <w:rFonts w:ascii="Arial" w:hAnsi="Arial" w:cs="Arial"/>
                <w:sz w:val="18"/>
                <w:szCs w:val="18"/>
              </w:rPr>
              <w:t>Aftershock processes supporting moderate and weak earthquakes in the area of the Bishkek Geodynamic Test Site and in its vicinity</w:t>
            </w:r>
            <w:r w:rsidR="00FD3910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7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doi.org/10.30730/2541-8912.2018.2.3.165-180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C9DEF" w14:textId="77777777" w:rsidR="006B1AE8" w:rsidRPr="00D667C3" w:rsidRDefault="006B1AE8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2018, 3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165–180</w:t>
            </w:r>
          </w:p>
        </w:tc>
      </w:tr>
      <w:tr w:rsidR="006B1AE8" w:rsidRPr="00D667C3" w14:paraId="21AD5E17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90D06BB" w14:textId="1BA45BD5" w:rsidR="006B1AE8" w:rsidRPr="00D667C3" w:rsidRDefault="006B1AE8" w:rsidP="007F0806">
            <w:pPr>
              <w:spacing w:after="60" w:line="240" w:lineRule="auto"/>
              <w:ind w:right="28" w:firstLine="0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Zhigulev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V.V.,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Uporov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K.Yu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Zhigulev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A.V. 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Evaluation of petroleum potential of sedimentary cover,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Terpeniya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Bay based on kinematic and dynamic characteristics of seismic waves</w:t>
            </w:r>
            <w:r w:rsidR="00FD3910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8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doi.org/10.30730/2541-8912.2018.2.3.181-190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82E84" w14:textId="77777777" w:rsidR="006B1AE8" w:rsidRPr="00D667C3" w:rsidRDefault="006B1AE8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2018, 3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181–190</w:t>
            </w:r>
          </w:p>
        </w:tc>
      </w:tr>
      <w:tr w:rsidR="006B1AE8" w:rsidRPr="00D667C3" w14:paraId="6081DB98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2FF4D8F" w14:textId="08CCFDEB" w:rsidR="006B1AE8" w:rsidRPr="00D667C3" w:rsidRDefault="006B1AE8" w:rsidP="007F0806">
            <w:pPr>
              <w:spacing w:after="60" w:line="240" w:lineRule="auto"/>
              <w:ind w:right="28" w:firstLine="0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Semenova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 xml:space="preserve"> E.P.,</w:t>
            </w:r>
            <w:r w:rsidRPr="00D667C3">
              <w:rPr>
                <w:rFonts w:ascii="Arial" w:hAnsi="Arial" w:cs="Arial"/>
                <w:i/>
                <w:sz w:val="18"/>
                <w:szCs w:val="18"/>
                <w:shd w:val="clear" w:color="auto" w:fill="FFFFFF"/>
                <w:vertAlign w:val="superscript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Kostylev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 xml:space="preserve"> D.V., Mikhailov V.I.,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Parshina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 xml:space="preserve"> I.A.,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Fercheva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 xml:space="preserve"> V.N. </w:t>
            </w:r>
            <w:r w:rsidRPr="00D667C3">
              <w:rPr>
                <w:rFonts w:ascii="Arial" w:hAnsi="Arial" w:cs="Arial"/>
                <w:sz w:val="18"/>
                <w:szCs w:val="18"/>
              </w:rPr>
              <w:t>Evaluation seismicity in Southern Sakhalin with the use of the method SOUS'09</w:t>
            </w:r>
            <w:r w:rsidR="00FD3910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9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doi.org/10.30730/2541-8912.2018.2.3.191-195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F1913" w14:textId="77777777" w:rsidR="006B1AE8" w:rsidRPr="00D667C3" w:rsidRDefault="006B1AE8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191–195</w:t>
            </w:r>
          </w:p>
        </w:tc>
      </w:tr>
      <w:tr w:rsidR="006B1AE8" w:rsidRPr="00D667C3" w14:paraId="105B9833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70D2536C" w14:textId="059810DE" w:rsidR="006B1AE8" w:rsidRPr="00D667C3" w:rsidRDefault="006B1AE8" w:rsidP="007F0806">
            <w:pPr>
              <w:spacing w:after="60" w:line="240" w:lineRule="auto"/>
              <w:ind w:right="28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>Safonov D.A.</w:t>
            </w:r>
            <w:r w:rsidRPr="00D667C3">
              <w:rPr>
                <w:rFonts w:ascii="Arial" w:hAnsi="Arial" w:cs="Arial"/>
                <w:color w:val="231F20"/>
                <w:sz w:val="18"/>
                <w:szCs w:val="18"/>
              </w:rPr>
              <w:t xml:space="preserve"> Seismic activity of the Amur region and </w:t>
            </w:r>
            <w:proofErr w:type="spellStart"/>
            <w:r w:rsidRPr="00D667C3">
              <w:rPr>
                <w:rFonts w:ascii="Arial" w:hAnsi="Arial" w:cs="Arial"/>
                <w:color w:val="231F20"/>
                <w:sz w:val="18"/>
                <w:szCs w:val="18"/>
              </w:rPr>
              <w:t>Primorye</w:t>
            </w:r>
            <w:proofErr w:type="spellEnd"/>
            <w:r w:rsidR="00FD3910" w:rsidRPr="00D667C3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hyperlink r:id="rId90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doi.org/10.30730/2541-8912.2018.2.2.104-115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74414" w14:textId="77777777" w:rsidR="006B1AE8" w:rsidRPr="00D667C3" w:rsidRDefault="006B1AE8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104–115</w:t>
            </w:r>
          </w:p>
        </w:tc>
      </w:tr>
      <w:tr w:rsidR="006B1AE8" w:rsidRPr="00D667C3" w14:paraId="27937324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4EA8358" w14:textId="7CEA839F" w:rsidR="006B1AE8" w:rsidRPr="00D667C3" w:rsidRDefault="006B1AE8" w:rsidP="007F0806">
            <w:pPr>
              <w:spacing w:after="60" w:line="240" w:lineRule="auto"/>
              <w:ind w:right="28" w:firstLine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Bogomolov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L.M., Kamenev P.A.,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Sychev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V.N.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On the slow waves and oscillations in a terrestrial crust and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seismoionospheric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relations</w:t>
            </w:r>
            <w:r w:rsidR="00FD3910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1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doi.org/10.30730/2541-8912.2018.2.1.003-015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D7DE4" w14:textId="77777777" w:rsidR="006B1AE8" w:rsidRPr="00D667C3" w:rsidRDefault="006B1AE8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3–15</w:t>
            </w:r>
          </w:p>
        </w:tc>
      </w:tr>
      <w:tr w:rsidR="006B1AE8" w:rsidRPr="00D667C3" w14:paraId="226FD6BE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5EB4E15A" w14:textId="49C0A349" w:rsidR="006B1AE8" w:rsidRPr="00D667C3" w:rsidRDefault="006B1AE8" w:rsidP="007F0806">
            <w:pPr>
              <w:spacing w:after="60" w:line="240" w:lineRule="auto"/>
              <w:ind w:right="28" w:firstLine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Firstov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P.P.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Makarov</w:t>
            </w:r>
            <w:r w:rsidRPr="00D667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E.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O.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Glukhova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I.P.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Budilov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D.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I.,</w:t>
            </w:r>
            <w:r w:rsidRPr="00D667C3">
              <w:rPr>
                <w:rFonts w:ascii="Arial" w:eastAsia="SFRM0900" w:hAnsi="Arial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eastAsia="SFRM0900" w:hAnsi="Arial" w:cs="Arial"/>
                <w:bCs/>
                <w:i/>
                <w:sz w:val="18"/>
                <w:szCs w:val="18"/>
              </w:rPr>
              <w:t>Isakevich</w:t>
            </w:r>
            <w:proofErr w:type="spellEnd"/>
            <w:r w:rsidRPr="00D667C3">
              <w:rPr>
                <w:rFonts w:ascii="Arial" w:eastAsia="SFRM0900" w:hAnsi="Arial" w:cs="Arial"/>
                <w:bCs/>
                <w:i/>
                <w:sz w:val="18"/>
                <w:szCs w:val="18"/>
              </w:rPr>
              <w:t xml:space="preserve"> D.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V.</w:t>
            </w:r>
            <w:r w:rsidRPr="00D667C3">
              <w:rPr>
                <w:rFonts w:ascii="Arial" w:eastAsia="SFRM0900" w:hAnsi="Arial" w:cs="Arial"/>
                <w:bCs/>
                <w:i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iCs/>
                <w:sz w:val="18"/>
                <w:szCs w:val="18"/>
              </w:rPr>
              <w:t>Search for predictive anomalies of strong earthquakes according to monitoring of subsoil gases at Petropavlovsk-Kamchatsky geodynamic test site</w:t>
            </w:r>
            <w:r w:rsidR="00FD3910" w:rsidRPr="00D667C3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hyperlink r:id="rId92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doi.org/10.30730/2541-8912.2018.2.1.016-032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61927" w14:textId="77777777" w:rsidR="006B1AE8" w:rsidRPr="00D667C3" w:rsidRDefault="006B1AE8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16–32</w:t>
            </w:r>
          </w:p>
        </w:tc>
      </w:tr>
      <w:tr w:rsidR="006B1AE8" w:rsidRPr="00D667C3" w14:paraId="29157939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78E0E3E" w14:textId="545F3040" w:rsidR="006B1AE8" w:rsidRPr="00D667C3" w:rsidRDefault="006B1AE8" w:rsidP="007F0806">
            <w:pPr>
              <w:spacing w:after="60" w:line="240" w:lineRule="auto"/>
              <w:ind w:right="28" w:firstLine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Shatakhtsyan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A.R.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Formal clustering method application to data on large and super-large ore deposits</w:t>
            </w:r>
            <w:r w:rsidR="00FD3910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3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doi.org/10.30730/2541-8912.2018.2.1.033-0</w:t>
              </w:r>
            </w:hyperlink>
            <w:r w:rsidRPr="00D667C3">
              <w:rPr>
                <w:rStyle w:val="a5"/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5247B" w14:textId="77777777" w:rsidR="006B1AE8" w:rsidRPr="00D667C3" w:rsidRDefault="006B1AE8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33–41</w:t>
            </w:r>
          </w:p>
        </w:tc>
      </w:tr>
      <w:tr w:rsidR="006B1AE8" w:rsidRPr="00D667C3" w14:paraId="4D7EB7E0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7D840D2" w14:textId="3D69E1BE" w:rsidR="006B1AE8" w:rsidRPr="00D667C3" w:rsidRDefault="006B1AE8" w:rsidP="007F0806">
            <w:pPr>
              <w:spacing w:after="60" w:line="240" w:lineRule="auto"/>
              <w:ind w:right="28" w:firstLine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Zakupin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A.S., Kamenev P.A., Voronina T.E.,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Boginskaya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N.V.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The estimation of seismic hazard in south part of Sakhalin for 2018 year (based on preliminary catalog)</w:t>
            </w:r>
            <w:r w:rsidR="00FD3910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4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doi.org/10.30730/2541-8912.2018.2.1.052-056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B8C35" w14:textId="77777777" w:rsidR="006B1AE8" w:rsidRPr="00D667C3" w:rsidRDefault="006B1AE8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52–56</w:t>
            </w:r>
          </w:p>
        </w:tc>
      </w:tr>
      <w:tr w:rsidR="006B1AE8" w:rsidRPr="00D667C3" w14:paraId="7605D660" w14:textId="77777777" w:rsidTr="00D667C3">
        <w:trPr>
          <w:trHeight w:val="5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160F880" w14:textId="1087F290" w:rsidR="006B1AE8" w:rsidRPr="00D667C3" w:rsidRDefault="006B1AE8" w:rsidP="007F0806">
            <w:pPr>
              <w:spacing w:after="60" w:line="240" w:lineRule="auto"/>
              <w:ind w:right="28" w:firstLine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Saprygin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S.M.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Faults and </w:t>
            </w:r>
            <w:proofErr w:type="spellStart"/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wavequides</w:t>
            </w:r>
            <w:proofErr w:type="spellEnd"/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in the Sakhalin depths</w:t>
            </w:r>
            <w:r w:rsidR="00FD3910"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.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</w:t>
            </w:r>
            <w:hyperlink r:id="rId95" w:history="1">
              <w:r w:rsidRPr="00D667C3">
                <w:rPr>
                  <w:rStyle w:val="a5"/>
                  <w:rFonts w:ascii="Arial" w:eastAsia="Times New Roman" w:hAnsi="Arial" w:cs="Arial"/>
                  <w:sz w:val="18"/>
                  <w:szCs w:val="18"/>
                </w:rPr>
                <w:t>doi.org/10.30730/2541-8912.2017.1.4.047-052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9FE19" w14:textId="77777777" w:rsidR="006B1AE8" w:rsidRPr="00D667C3" w:rsidRDefault="006B1AE8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2017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4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47–52</w:t>
            </w:r>
          </w:p>
        </w:tc>
      </w:tr>
      <w:tr w:rsidR="006B1AE8" w:rsidRPr="00D667C3" w14:paraId="0EFB3F19" w14:textId="77777777" w:rsidTr="00A87771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58FE2426" w14:textId="586E1FBA" w:rsidR="006B1AE8" w:rsidRPr="00D667C3" w:rsidRDefault="006B1AE8" w:rsidP="007F0806">
            <w:pPr>
              <w:spacing w:after="60" w:line="240" w:lineRule="auto"/>
              <w:ind w:right="28" w:firstLine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Zakupin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A.S., Kamenev P.A.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Space-time localization probability of enhanced seismic hazard in LURR medium-term prediction technique as applied to New Zealand territory</w:t>
            </w:r>
            <w:r w:rsidR="00FD3910"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.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</w:t>
            </w:r>
            <w:hyperlink r:id="rId96" w:history="1">
              <w:r w:rsidRPr="00D667C3">
                <w:rPr>
                  <w:rStyle w:val="a5"/>
                  <w:rFonts w:ascii="Arial" w:eastAsia="Times New Roman" w:hAnsi="Arial" w:cs="Arial"/>
                  <w:sz w:val="18"/>
                  <w:szCs w:val="18"/>
                </w:rPr>
                <w:t>doi.org/10.30730/2541-8912.2017.1.3.040-049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DA8A3" w14:textId="77777777" w:rsidR="006B1AE8" w:rsidRPr="00D667C3" w:rsidRDefault="006B1AE8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2017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3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40–49</w:t>
            </w:r>
          </w:p>
        </w:tc>
      </w:tr>
      <w:tr w:rsidR="006B1AE8" w:rsidRPr="00D667C3" w14:paraId="08E3FBB0" w14:textId="77777777" w:rsidTr="00A87771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57B0594E" w14:textId="2353BA9A" w:rsidR="006B1AE8" w:rsidRPr="00D667C3" w:rsidRDefault="006B1AE8" w:rsidP="007F0806">
            <w:pPr>
              <w:spacing w:after="60" w:line="240" w:lineRule="auto"/>
              <w:ind w:right="28" w:firstLine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Zolotukhin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pacing w:val="-20"/>
                <w:sz w:val="18"/>
                <w:szCs w:val="18"/>
              </w:rPr>
              <w:t xml:space="preserve"> </w:t>
            </w:r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D.E.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,</w:t>
            </w:r>
            <w:r w:rsidRPr="00D667C3">
              <w:rPr>
                <w:rFonts w:ascii="Arial" w:eastAsia="Times New Roman" w:hAnsi="Arial" w:cs="Arial"/>
                <w:color w:val="231F20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Ivelskaya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pacing w:val="-20"/>
                <w:sz w:val="18"/>
                <w:szCs w:val="18"/>
              </w:rPr>
              <w:t xml:space="preserve"> </w:t>
            </w:r>
            <w:r w:rsidRPr="00D667C3">
              <w:rPr>
                <w:rFonts w:ascii="Arial" w:eastAsia="Times New Roman" w:hAnsi="Arial" w:cs="Arial"/>
                <w:i/>
                <w:color w:val="231F20"/>
                <w:spacing w:val="-4"/>
                <w:sz w:val="18"/>
                <w:szCs w:val="18"/>
              </w:rPr>
              <w:t>T.N.</w:t>
            </w:r>
            <w:r w:rsidRPr="00D667C3">
              <w:rPr>
                <w:rFonts w:ascii="Arial" w:eastAsia="Times New Roman" w:hAnsi="Arial" w:cs="Arial"/>
                <w:i/>
                <w:color w:val="231F20"/>
                <w:spacing w:val="-19"/>
                <w:sz w:val="18"/>
                <w:szCs w:val="18"/>
              </w:rPr>
              <w:t xml:space="preserve">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On</w:t>
            </w:r>
            <w:r w:rsidRPr="00D667C3">
              <w:rPr>
                <w:rFonts w:ascii="Arial" w:eastAsia="Times New Roman" w:hAnsi="Arial" w:cs="Arial"/>
                <w:color w:val="231F20"/>
                <w:spacing w:val="-20"/>
                <w:sz w:val="18"/>
                <w:szCs w:val="18"/>
              </w:rPr>
              <w:t xml:space="preserve">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specific</w:t>
            </w:r>
            <w:r w:rsidRPr="00D667C3">
              <w:rPr>
                <w:rFonts w:ascii="Arial" w:eastAsia="Times New Roman" w:hAnsi="Arial" w:cs="Arial"/>
                <w:color w:val="231F20"/>
                <w:spacing w:val="-20"/>
                <w:sz w:val="18"/>
                <w:szCs w:val="18"/>
              </w:rPr>
              <w:t xml:space="preserve">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magnitude</w:t>
            </w:r>
            <w:r w:rsidRPr="00D667C3">
              <w:rPr>
                <w:rFonts w:ascii="Arial" w:eastAsia="Times New Roman" w:hAnsi="Arial" w:cs="Arial"/>
                <w:color w:val="231F20"/>
                <w:spacing w:val="-20"/>
                <w:sz w:val="18"/>
                <w:szCs w:val="18"/>
              </w:rPr>
              <w:t xml:space="preserve">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and</w:t>
            </w:r>
            <w:r w:rsidRPr="00D667C3">
              <w:rPr>
                <w:rFonts w:ascii="Arial" w:eastAsia="Times New Roman" w:hAnsi="Arial" w:cs="Arial"/>
                <w:color w:val="231F20"/>
                <w:spacing w:val="-20"/>
                <w:sz w:val="18"/>
                <w:szCs w:val="18"/>
              </w:rPr>
              <w:t xml:space="preserve">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geographical</w:t>
            </w:r>
            <w:r w:rsidRPr="00D667C3">
              <w:rPr>
                <w:rFonts w:ascii="Arial" w:eastAsia="Times New Roman" w:hAnsi="Arial" w:cs="Arial"/>
                <w:color w:val="231F20"/>
                <w:spacing w:val="-20"/>
                <w:sz w:val="18"/>
                <w:szCs w:val="18"/>
              </w:rPr>
              <w:t xml:space="preserve">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criterion</w:t>
            </w:r>
            <w:r w:rsidRPr="00D667C3">
              <w:rPr>
                <w:rFonts w:ascii="Arial" w:eastAsia="Times New Roman" w:hAnsi="Arial" w:cs="Arial"/>
                <w:color w:val="231F20"/>
                <w:spacing w:val="-20"/>
                <w:sz w:val="18"/>
                <w:szCs w:val="18"/>
              </w:rPr>
              <w:t xml:space="preserve">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for</w:t>
            </w:r>
            <w:r w:rsidRPr="00D667C3">
              <w:rPr>
                <w:rFonts w:ascii="Arial" w:eastAsia="Times New Roman" w:hAnsi="Arial" w:cs="Arial"/>
                <w:color w:val="231F20"/>
                <w:spacing w:val="-20"/>
                <w:sz w:val="18"/>
                <w:szCs w:val="18"/>
              </w:rPr>
              <w:t xml:space="preserve">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tsunami</w:t>
            </w:r>
            <w:r w:rsidRPr="00D667C3">
              <w:rPr>
                <w:rFonts w:ascii="Arial" w:eastAsia="Times New Roman" w:hAnsi="Arial" w:cs="Arial"/>
                <w:color w:val="231F20"/>
                <w:spacing w:val="-20"/>
                <w:sz w:val="18"/>
                <w:szCs w:val="18"/>
              </w:rPr>
              <w:t xml:space="preserve">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alarm</w:t>
            </w:r>
            <w:r w:rsidRPr="00D667C3">
              <w:rPr>
                <w:rFonts w:ascii="Arial" w:eastAsia="Times New Roman" w:hAnsi="Arial" w:cs="Arial"/>
                <w:color w:val="231F20"/>
                <w:spacing w:val="-20"/>
                <w:sz w:val="18"/>
                <w:szCs w:val="18"/>
              </w:rPr>
              <w:t xml:space="preserve">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announcement in the Sea of Japan</w:t>
            </w:r>
            <w:r w:rsidR="00FD3910"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.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</w:t>
            </w:r>
            <w:hyperlink r:id="rId97" w:history="1">
              <w:r w:rsidRPr="00D667C3">
                <w:rPr>
                  <w:rStyle w:val="a5"/>
                  <w:rFonts w:ascii="Arial" w:eastAsia="Times New Roman" w:hAnsi="Arial" w:cs="Arial"/>
                  <w:sz w:val="18"/>
                  <w:szCs w:val="18"/>
                </w:rPr>
                <w:t>doi.org/10.30730/2541-8912.2017.1.3.050-056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EDA28" w14:textId="77777777" w:rsidR="006B1AE8" w:rsidRPr="00D667C3" w:rsidRDefault="006B1AE8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2017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3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50–56</w:t>
            </w:r>
          </w:p>
        </w:tc>
      </w:tr>
      <w:tr w:rsidR="006B1AE8" w:rsidRPr="00D667C3" w14:paraId="249B3FB7" w14:textId="77777777" w:rsidTr="005A3507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D3B4988" w14:textId="6171FF0E" w:rsidR="006B1AE8" w:rsidRPr="00D667C3" w:rsidRDefault="006B1AE8" w:rsidP="007F0806">
            <w:pPr>
              <w:spacing w:after="60" w:line="240" w:lineRule="auto"/>
              <w:ind w:right="28" w:firstLine="0"/>
              <w:rPr>
                <w:rFonts w:ascii="Arial" w:eastAsia="Times New Roman" w:hAnsi="Arial" w:cs="Arial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Larionov I.A,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Marapulets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Yu.V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Mishchenko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M.A.,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Solodchuk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A.A.,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Shcherbina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 A.O.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Research of the acoustic emission of the near-surface sedimentary rocks in Kamchatka</w:t>
            </w:r>
            <w:r w:rsidR="00FD3910"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.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</w:t>
            </w:r>
            <w:hyperlink r:id="rId98" w:history="1">
              <w:r w:rsidRPr="00D667C3">
                <w:rPr>
                  <w:rStyle w:val="a5"/>
                  <w:rFonts w:ascii="Arial" w:eastAsia="Times New Roman" w:hAnsi="Arial" w:cs="Arial"/>
                  <w:sz w:val="18"/>
                  <w:szCs w:val="18"/>
                </w:rPr>
                <w:t>doi.org/10.30730/2541-8912.2017.1.3.057-063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0C1E5" w14:textId="77777777" w:rsidR="006B1AE8" w:rsidRPr="00D667C3" w:rsidRDefault="006B1AE8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2017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3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57–63</w:t>
            </w:r>
          </w:p>
        </w:tc>
      </w:tr>
      <w:tr w:rsidR="006B1AE8" w:rsidRPr="00D667C3" w14:paraId="2DFD1D67" w14:textId="77777777" w:rsidTr="005A3507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72E81AEE" w14:textId="21878737" w:rsidR="006B1AE8" w:rsidRPr="00D667C3" w:rsidRDefault="006B1AE8" w:rsidP="007F0806">
            <w:pPr>
              <w:spacing w:after="60" w:line="240" w:lineRule="auto"/>
              <w:ind w:right="28" w:firstLine="0"/>
              <w:rPr>
                <w:rFonts w:ascii="Arial" w:eastAsia="Times New Roman" w:hAnsi="Arial" w:cs="Arial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Borisov A.S., Borisov S.A.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Estimation of parameters of hydroacoustic signals of high frequency </w:t>
            </w:r>
            <w:proofErr w:type="spellStart"/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geoacoustic</w:t>
            </w:r>
            <w:proofErr w:type="spellEnd"/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emission within Central Sakhalin Fault area</w:t>
            </w:r>
            <w:r w:rsidR="00FD3910"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.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</w:t>
            </w:r>
            <w:hyperlink r:id="rId99" w:history="1">
              <w:r w:rsidRPr="00D667C3">
                <w:rPr>
                  <w:rStyle w:val="a5"/>
                  <w:rFonts w:ascii="Arial" w:eastAsia="Times New Roman" w:hAnsi="Arial" w:cs="Arial"/>
                  <w:sz w:val="18"/>
                  <w:szCs w:val="18"/>
                </w:rPr>
                <w:t>doi.org/10.30730/2541-8912.2017.1.3.064-070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E194A" w14:textId="77777777" w:rsidR="006B1AE8" w:rsidRPr="00D667C3" w:rsidRDefault="006B1AE8" w:rsidP="009B3DEF">
            <w:pPr>
              <w:spacing w:after="60" w:line="240" w:lineRule="auto"/>
              <w:ind w:firstLine="0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2017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3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64–70</w:t>
            </w:r>
          </w:p>
        </w:tc>
      </w:tr>
      <w:tr w:rsidR="00A548CD" w:rsidRPr="006F1AE1" w14:paraId="5E44E049" w14:textId="77777777" w:rsidTr="005A3507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25DB303" w14:textId="349F13B4" w:rsidR="00A548CD" w:rsidRPr="00D667C3" w:rsidRDefault="006B1AE8" w:rsidP="007F0806">
            <w:pPr>
              <w:spacing w:before="200" w:after="160" w:line="240" w:lineRule="auto"/>
              <w:ind w:right="28" w:firstLine="0"/>
              <w:rPr>
                <w:rFonts w:ascii="Arial" w:hAnsi="Arial" w:cs="Arial"/>
                <w:b/>
                <w:i/>
                <w:sz w:val="20"/>
                <w:szCs w:val="18"/>
              </w:rPr>
            </w:pPr>
            <w:r w:rsidRPr="00D667C3">
              <w:rPr>
                <w:rFonts w:ascii="Arial" w:hAnsi="Arial" w:cs="Arial"/>
                <w:b/>
                <w:i/>
                <w:sz w:val="20"/>
                <w:szCs w:val="18"/>
              </w:rPr>
              <w:t xml:space="preserve">General and regional geology. </w:t>
            </w:r>
            <w:proofErr w:type="spellStart"/>
            <w:r w:rsidRPr="00D667C3">
              <w:rPr>
                <w:rFonts w:ascii="Arial" w:hAnsi="Arial" w:cs="Arial"/>
                <w:b/>
                <w:i/>
                <w:sz w:val="20"/>
                <w:szCs w:val="18"/>
              </w:rPr>
              <w:t>Geotectonics</w:t>
            </w:r>
            <w:proofErr w:type="spellEnd"/>
            <w:r w:rsidRPr="00D667C3">
              <w:rPr>
                <w:rFonts w:ascii="Arial" w:hAnsi="Arial" w:cs="Arial"/>
                <w:b/>
                <w:i/>
                <w:sz w:val="20"/>
                <w:szCs w:val="18"/>
              </w:rPr>
              <w:t xml:space="preserve"> and geodynamics. </w:t>
            </w:r>
            <w:r w:rsidR="00A96139" w:rsidRPr="00D667C3">
              <w:rPr>
                <w:rFonts w:ascii="Arial" w:hAnsi="Arial" w:cs="Arial"/>
                <w:b/>
                <w:i/>
                <w:sz w:val="20"/>
                <w:szCs w:val="18"/>
              </w:rPr>
              <w:t xml:space="preserve">Petrology and volcanology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95594" w14:textId="77777777" w:rsidR="00A548CD" w:rsidRPr="00D667C3" w:rsidRDefault="00A548CD" w:rsidP="006F1AE1">
            <w:pPr>
              <w:spacing w:before="200" w:after="160" w:line="240" w:lineRule="auto"/>
              <w:ind w:firstLine="0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</w:tc>
      </w:tr>
      <w:tr w:rsidR="00A96139" w:rsidRPr="00F93DC3" w14:paraId="5BED641A" w14:textId="77777777" w:rsidTr="005A3507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5D25E823" w14:textId="030555A5" w:rsidR="00A96139" w:rsidRPr="00F93DC3" w:rsidRDefault="0048024D" w:rsidP="007F0806">
            <w:pPr>
              <w:spacing w:after="60" w:line="240" w:lineRule="auto"/>
              <w:ind w:right="28" w:firstLine="0"/>
              <w:rPr>
                <w:rFonts w:ascii="Arial" w:hAnsi="Arial" w:cs="Arial"/>
                <w:i/>
                <w:spacing w:val="2"/>
                <w:sz w:val="18"/>
                <w:szCs w:val="18"/>
              </w:rPr>
            </w:pPr>
            <w:r w:rsidRPr="00F93DC3">
              <w:rPr>
                <w:rFonts w:ascii="Arial" w:hAnsi="Arial" w:cs="Arial"/>
                <w:i/>
                <w:spacing w:val="2"/>
                <w:sz w:val="18"/>
                <w:szCs w:val="18"/>
                <w:lang w:eastAsia="ru-RU"/>
              </w:rPr>
              <w:t xml:space="preserve">Sim L.A., Gordeev N.A., </w:t>
            </w:r>
            <w:proofErr w:type="spellStart"/>
            <w:r w:rsidRPr="00F93DC3">
              <w:rPr>
                <w:rFonts w:ascii="Arial" w:hAnsi="Arial" w:cs="Arial"/>
                <w:i/>
                <w:spacing w:val="2"/>
                <w:sz w:val="18"/>
                <w:szCs w:val="18"/>
                <w:lang w:eastAsia="ru-RU"/>
              </w:rPr>
              <w:t>Sycheva</w:t>
            </w:r>
            <w:proofErr w:type="spellEnd"/>
            <w:r w:rsidRPr="00F93DC3">
              <w:rPr>
                <w:rFonts w:ascii="Arial" w:hAnsi="Arial" w:cs="Arial"/>
                <w:i/>
                <w:spacing w:val="2"/>
                <w:sz w:val="18"/>
                <w:szCs w:val="18"/>
                <w:lang w:eastAsia="ru-RU"/>
              </w:rPr>
              <w:t xml:space="preserve"> N.A.</w:t>
            </w:r>
            <w:r w:rsidRPr="00F93DC3">
              <w:rPr>
                <w:rFonts w:ascii="Arial" w:hAnsi="Arial" w:cs="Arial"/>
                <w:spacing w:val="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93DC3">
              <w:rPr>
                <w:rFonts w:ascii="Arial" w:hAnsi="Arial" w:cs="Arial"/>
                <w:spacing w:val="2"/>
                <w:sz w:val="18"/>
                <w:szCs w:val="18"/>
                <w:lang w:eastAsia="ru-RU"/>
              </w:rPr>
              <w:t>Neotectonic</w:t>
            </w:r>
            <w:proofErr w:type="spellEnd"/>
            <w:r w:rsidRPr="00F93DC3">
              <w:rPr>
                <w:rFonts w:ascii="Arial" w:hAnsi="Arial" w:cs="Arial"/>
                <w:spacing w:val="2"/>
                <w:sz w:val="18"/>
                <w:szCs w:val="18"/>
                <w:lang w:eastAsia="ru-RU"/>
              </w:rPr>
              <w:t xml:space="preserve"> and modern stresses of Steppe Crimea</w:t>
            </w:r>
            <w:r w:rsidR="006B6C6A" w:rsidRPr="00F93DC3">
              <w:rPr>
                <w:rFonts w:ascii="Arial" w:hAnsi="Arial" w:cs="Arial"/>
                <w:spacing w:val="2"/>
                <w:sz w:val="18"/>
                <w:szCs w:val="18"/>
                <w:lang w:eastAsia="ru-RU"/>
              </w:rPr>
              <w:t>.</w:t>
            </w:r>
            <w:r w:rsidR="00166CE7" w:rsidRPr="00F93DC3">
              <w:rPr>
                <w:rFonts w:ascii="Arial" w:hAnsi="Arial" w:cs="Arial"/>
                <w:spacing w:val="2"/>
                <w:sz w:val="18"/>
                <w:szCs w:val="18"/>
                <w:lang w:eastAsia="ru-RU"/>
              </w:rPr>
              <w:t xml:space="preserve"> </w:t>
            </w:r>
            <w:hyperlink r:id="rId100" w:history="1">
              <w:r w:rsidRPr="00F93DC3">
                <w:rPr>
                  <w:rFonts w:ascii="Arial" w:hAnsi="Arial" w:cs="Arial"/>
                  <w:color w:val="0563C1" w:themeColor="hyperlink"/>
                  <w:spacing w:val="2"/>
                  <w:sz w:val="18"/>
                  <w:szCs w:val="18"/>
                  <w:u w:val="single"/>
                  <w:lang w:eastAsia="ru-RU"/>
                </w:rPr>
                <w:t>https://doi.org/10.30730/gtrz.2025.9.4.345-360</w:t>
              </w:r>
            </w:hyperlink>
            <w:r w:rsidRPr="00F93DC3">
              <w:rPr>
                <w:rFonts w:ascii="Arial" w:hAnsi="Arial" w:cs="Arial"/>
                <w:spacing w:val="2"/>
                <w:sz w:val="18"/>
                <w:szCs w:val="18"/>
                <w:lang w:eastAsia="ru-RU"/>
              </w:rPr>
              <w:t xml:space="preserve">; </w:t>
            </w:r>
            <w:hyperlink r:id="rId101" w:history="1">
              <w:r w:rsidRPr="00F93DC3">
                <w:rPr>
                  <w:rFonts w:ascii="Arial" w:hAnsi="Arial" w:cs="Arial"/>
                  <w:color w:val="0563C1" w:themeColor="hyperlink"/>
                  <w:spacing w:val="2"/>
                  <w:sz w:val="18"/>
                  <w:szCs w:val="18"/>
                  <w:u w:val="single"/>
                  <w:lang w:eastAsia="ru-RU"/>
                </w:rPr>
                <w:t>https://www.elibrary.ru/gwpjdq</w:t>
              </w:r>
            </w:hyperlink>
            <w:r w:rsidR="00166CE7" w:rsidRPr="00F93DC3">
              <w:rPr>
                <w:rFonts w:ascii="Arial" w:hAnsi="Arial" w:cs="Arial"/>
                <w:color w:val="0563C1" w:themeColor="hyperlink"/>
                <w:spacing w:val="2"/>
                <w:sz w:val="18"/>
                <w:szCs w:val="18"/>
                <w:u w:val="single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77F5A" w14:textId="413807D6" w:rsidR="00A96139" w:rsidRPr="00F93DC3" w:rsidRDefault="0048024D" w:rsidP="00F93DC3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DC3">
              <w:rPr>
                <w:rFonts w:ascii="Arial" w:hAnsi="Arial" w:cs="Arial"/>
                <w:sz w:val="18"/>
                <w:szCs w:val="18"/>
                <w:lang w:val="ru-RU"/>
              </w:rPr>
              <w:t>2025, 4: 345–360</w:t>
            </w:r>
          </w:p>
        </w:tc>
      </w:tr>
      <w:tr w:rsidR="00A96139" w:rsidRPr="00F93DC3" w14:paraId="76C08749" w14:textId="77777777" w:rsidTr="005A3507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2FCB027" w14:textId="39FF7F46" w:rsidR="00A96139" w:rsidRPr="00F93DC3" w:rsidRDefault="006B6C6A" w:rsidP="007F0806">
            <w:pPr>
              <w:suppressAutoHyphens/>
              <w:spacing w:after="60"/>
              <w:ind w:right="28" w:firstLine="0"/>
              <w:rPr>
                <w:rFonts w:ascii="Arial" w:hAnsi="Arial" w:cs="Arial"/>
                <w:sz w:val="18"/>
                <w:szCs w:val="18"/>
              </w:rPr>
            </w:pPr>
            <w:bookmarkStart w:id="3" w:name="_Hlk215326261"/>
            <w:r w:rsidRPr="00F93D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Malyshev A.I., </w:t>
            </w:r>
            <w:proofErr w:type="spellStart"/>
            <w:r w:rsidRPr="00F93DC3">
              <w:rPr>
                <w:rFonts w:ascii="Arial" w:hAnsi="Arial" w:cs="Arial"/>
                <w:i/>
                <w:iCs/>
                <w:sz w:val="18"/>
                <w:szCs w:val="18"/>
              </w:rPr>
              <w:t>Malysheva</w:t>
            </w:r>
            <w:proofErr w:type="spellEnd"/>
            <w:r w:rsidRPr="00F93DC3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4" w:name="_Hlk216110588"/>
            <w:bookmarkEnd w:id="3"/>
            <w:r w:rsidRPr="00F93D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L.K. </w:t>
            </w:r>
            <w:r w:rsidRPr="00F93DC3">
              <w:rPr>
                <w:rFonts w:ascii="Arial" w:hAnsi="Arial" w:cs="Arial"/>
                <w:sz w:val="18"/>
                <w:szCs w:val="18"/>
              </w:rPr>
              <w:t xml:space="preserve">Water-deposited sulfur of </w:t>
            </w:r>
            <w:proofErr w:type="spellStart"/>
            <w:r w:rsidRPr="00F93DC3">
              <w:rPr>
                <w:rFonts w:ascii="Arial" w:hAnsi="Arial" w:cs="Arial"/>
                <w:sz w:val="18"/>
                <w:szCs w:val="18"/>
              </w:rPr>
              <w:t>Golovnin</w:t>
            </w:r>
            <w:proofErr w:type="spellEnd"/>
            <w:r w:rsidRPr="00F93DC3">
              <w:rPr>
                <w:rFonts w:ascii="Arial" w:hAnsi="Arial" w:cs="Arial"/>
                <w:sz w:val="18"/>
                <w:szCs w:val="18"/>
              </w:rPr>
              <w:t xml:space="preserve"> and Mendeleev volcanoes (Kunashir Island, </w:t>
            </w:r>
            <w:r w:rsidRPr="00F93DC3">
              <w:rPr>
                <w:rFonts w:ascii="Arial" w:hAnsi="Arial" w:cs="Arial"/>
                <w:color w:val="000000" w:themeColor="text1"/>
                <w:sz w:val="18"/>
                <w:szCs w:val="18"/>
              </w:rPr>
              <w:t>Southern Kuril Islands,</w:t>
            </w:r>
            <w:r w:rsidRPr="00F93DC3">
              <w:rPr>
                <w:rFonts w:ascii="Arial" w:hAnsi="Arial" w:cs="Arial"/>
                <w:sz w:val="18"/>
                <w:szCs w:val="18"/>
              </w:rPr>
              <w:t xml:space="preserve"> Russia)</w:t>
            </w:r>
            <w:bookmarkEnd w:id="4"/>
            <w:r w:rsidRPr="00F93DC3">
              <w:rPr>
                <w:rFonts w:ascii="Arial" w:hAnsi="Arial" w:cs="Arial"/>
                <w:sz w:val="18"/>
                <w:szCs w:val="18"/>
              </w:rPr>
              <w:t>.</w:t>
            </w:r>
            <w:r w:rsidR="007D47FF" w:rsidRPr="00F93DC3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5" w:name="_Hlk216106220"/>
            <w:r w:rsidR="00F93DC3" w:rsidRPr="00F93DC3">
              <w:rPr>
                <w:rFonts w:ascii="Arial" w:hAnsi="Arial" w:cs="Arial"/>
                <w:sz w:val="18"/>
                <w:szCs w:val="18"/>
              </w:rPr>
              <w:t xml:space="preserve">URL: </w:t>
            </w:r>
            <w:hyperlink r:id="rId102" w:history="1">
              <w:r w:rsidR="00F93DC3" w:rsidRPr="00F93DC3">
                <w:rPr>
                  <w:rStyle w:val="a5"/>
                  <w:rFonts w:ascii="Arial" w:hAnsi="Arial" w:cs="Arial"/>
                  <w:sz w:val="18"/>
                  <w:szCs w:val="18"/>
                </w:rPr>
                <w:t>http://journal.imgg.ru/web/full/f-e2025-4-9.pdf</w:t>
              </w:r>
            </w:hyperlink>
            <w:r w:rsidR="00F93DC3" w:rsidRPr="00F93DC3">
              <w:rPr>
                <w:rStyle w:val="a5"/>
                <w:rFonts w:ascii="Arial" w:hAnsi="Arial" w:cs="Arial"/>
                <w:sz w:val="18"/>
                <w:szCs w:val="18"/>
              </w:rPr>
              <w:t xml:space="preserve">; </w:t>
            </w:r>
            <w:hyperlink r:id="rId103" w:history="1">
              <w:r w:rsidRPr="00F93D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https://doi.org/10.30730/gtrz.2025.9.4.452-477</w:t>
              </w:r>
            </w:hyperlink>
            <w:bookmarkEnd w:id="5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E744E" w14:textId="7615160E" w:rsidR="00A96139" w:rsidRPr="00F93DC3" w:rsidRDefault="006B6C6A" w:rsidP="00F93DC3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DC3">
              <w:rPr>
                <w:rFonts w:ascii="Arial" w:hAnsi="Arial" w:cs="Arial"/>
                <w:sz w:val="18"/>
                <w:szCs w:val="18"/>
                <w:lang w:val="ru-RU"/>
              </w:rPr>
              <w:t>2025, 4: 452–477</w:t>
            </w:r>
          </w:p>
        </w:tc>
      </w:tr>
      <w:tr w:rsidR="005C5AD1" w:rsidRPr="00F93DC3" w14:paraId="0EB33CC6" w14:textId="77777777" w:rsidTr="005A3507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D9B950E" w14:textId="45332245" w:rsidR="005C5AD1" w:rsidRPr="00F93DC3" w:rsidRDefault="005C5AD1" w:rsidP="007F0806">
            <w:pPr>
              <w:suppressAutoHyphens/>
              <w:spacing w:after="60" w:line="240" w:lineRule="auto"/>
              <w:ind w:right="28" w:firstLine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bookmarkStart w:id="6" w:name="_Hlk216110625"/>
            <w:proofErr w:type="spellStart"/>
            <w:r w:rsidRPr="00F93DC3"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  <w:t>Degterev</w:t>
            </w:r>
            <w:proofErr w:type="spellEnd"/>
            <w:r w:rsidRPr="00F93DC3"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  <w:t xml:space="preserve"> A.V.,</w:t>
            </w:r>
            <w:r w:rsidRPr="00F93DC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bookmarkStart w:id="7" w:name="_Hlk215238936"/>
            <w:bookmarkStart w:id="8" w:name="_Hlk216110644"/>
            <w:bookmarkEnd w:id="6"/>
            <w:proofErr w:type="spellStart"/>
            <w:r w:rsidRPr="00F93DC3">
              <w:rPr>
                <w:rFonts w:ascii="Arial" w:hAnsi="Arial" w:cs="Arial"/>
                <w:bCs/>
                <w:i/>
                <w:iCs/>
                <w:sz w:val="18"/>
                <w:szCs w:val="18"/>
                <w:lang w:eastAsia="ru-RU"/>
              </w:rPr>
              <w:t>Romanyuk</w:t>
            </w:r>
            <w:proofErr w:type="spellEnd"/>
            <w:r w:rsidRPr="00F93DC3">
              <w:rPr>
                <w:rFonts w:ascii="Arial" w:hAnsi="Arial" w:cs="Arial"/>
                <w:bCs/>
                <w:i/>
                <w:iCs/>
                <w:sz w:val="18"/>
                <w:szCs w:val="18"/>
                <w:lang w:eastAsia="ru-RU"/>
              </w:rPr>
              <w:t xml:space="preserve"> F.A.</w:t>
            </w:r>
            <w:r w:rsidR="00FB13AC" w:rsidRPr="00FB13AC">
              <w:rPr>
                <w:rFonts w:ascii="Arial" w:hAnsi="Arial" w:cs="Arial"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F93DC3">
              <w:rPr>
                <w:rFonts w:ascii="Arial" w:hAnsi="Arial" w:cs="Arial"/>
                <w:sz w:val="18"/>
                <w:szCs w:val="18"/>
                <w:lang w:eastAsia="ru-RU"/>
              </w:rPr>
              <w:t xml:space="preserve">Field study of the ultra-acidic thermal springs "Blue Lakes" on </w:t>
            </w:r>
            <w:proofErr w:type="spellStart"/>
            <w:r w:rsidRPr="00F93DC3">
              <w:rPr>
                <w:rFonts w:ascii="Arial" w:hAnsi="Arial" w:cs="Arial"/>
                <w:sz w:val="18"/>
                <w:szCs w:val="18"/>
                <w:lang w:eastAsia="ru-RU"/>
              </w:rPr>
              <w:t>Baransky</w:t>
            </w:r>
            <w:proofErr w:type="spellEnd"/>
            <w:r w:rsidRPr="00F93DC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volcano (Iturup Island,</w:t>
            </w:r>
            <w:bookmarkStart w:id="9" w:name="OLE_LINK2"/>
            <w:r w:rsidRPr="00F93DC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South</w:t>
            </w:r>
            <w:bookmarkEnd w:id="9"/>
            <w:r w:rsidRPr="00F93DC3">
              <w:rPr>
                <w:rFonts w:ascii="Arial" w:hAnsi="Arial" w:cs="Arial"/>
                <w:sz w:val="18"/>
                <w:szCs w:val="18"/>
                <w:lang w:eastAsia="ru-RU"/>
              </w:rPr>
              <w:t xml:space="preserve">ern Kuril Islands) in </w:t>
            </w:r>
            <w:bookmarkEnd w:id="7"/>
            <w:r w:rsidRPr="00F93DC3">
              <w:rPr>
                <w:rFonts w:ascii="Arial" w:hAnsi="Arial" w:cs="Arial"/>
                <w:sz w:val="18"/>
                <w:szCs w:val="18"/>
                <w:lang w:eastAsia="ru-RU"/>
              </w:rPr>
              <w:t>2025</w:t>
            </w:r>
            <w:bookmarkStart w:id="10" w:name="_Hlk216106716"/>
            <w:bookmarkEnd w:id="8"/>
            <w:r w:rsidRPr="00F93DC3">
              <w:rPr>
                <w:rFonts w:ascii="Arial" w:hAnsi="Arial" w:cs="Arial"/>
                <w:sz w:val="18"/>
                <w:szCs w:val="18"/>
                <w:lang w:eastAsia="ru-RU"/>
              </w:rPr>
              <w:t xml:space="preserve">. </w:t>
            </w:r>
            <w:hyperlink r:id="rId104" w:history="1">
              <w:r w:rsidRPr="00F93DC3">
                <w:rPr>
                  <w:rFonts w:ascii="Arial" w:hAnsi="Arial" w:cs="Arial"/>
                  <w:color w:val="0563C1" w:themeColor="hyperlink"/>
                  <w:sz w:val="18"/>
                  <w:szCs w:val="18"/>
                  <w:u w:val="single"/>
                  <w:lang w:eastAsia="ru-RU"/>
                </w:rPr>
                <w:t>https://doi.org/10.30730/gtrz.2025.9.4.478-484</w:t>
              </w:r>
            </w:hyperlink>
            <w:r w:rsidRPr="00F93DC3">
              <w:rPr>
                <w:rFonts w:ascii="Arial" w:hAnsi="Arial" w:cs="Arial"/>
                <w:sz w:val="18"/>
                <w:szCs w:val="18"/>
                <w:lang w:eastAsia="ru-RU"/>
              </w:rPr>
              <w:t xml:space="preserve">; </w:t>
            </w:r>
            <w:hyperlink r:id="rId105" w:history="1">
              <w:r w:rsidRPr="00F93DC3">
                <w:rPr>
                  <w:rFonts w:ascii="Arial" w:hAnsi="Arial" w:cs="Arial"/>
                  <w:color w:val="0563C1" w:themeColor="hyperlink"/>
                  <w:sz w:val="18"/>
                  <w:szCs w:val="18"/>
                  <w:u w:val="single"/>
                  <w:lang w:eastAsia="ru-RU"/>
                </w:rPr>
                <w:t>https://www.elibrary.ru/scfbav</w:t>
              </w:r>
            </w:hyperlink>
            <w:bookmarkEnd w:id="10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213EE" w14:textId="6C8DC0D8" w:rsidR="005C5AD1" w:rsidRPr="00F93DC3" w:rsidRDefault="005C5AD1" w:rsidP="00F93DC3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DC3">
              <w:rPr>
                <w:rFonts w:ascii="Arial" w:hAnsi="Arial" w:cs="Arial"/>
                <w:sz w:val="18"/>
                <w:szCs w:val="18"/>
              </w:rPr>
              <w:t>2025, 4: 478–484</w:t>
            </w:r>
          </w:p>
        </w:tc>
      </w:tr>
      <w:tr w:rsidR="005C5AD1" w:rsidRPr="00F93DC3" w14:paraId="5ECDD89E" w14:textId="77777777" w:rsidTr="005A3507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BC7B1D3" w14:textId="54BF7B65" w:rsidR="005C5AD1" w:rsidRPr="00F93DC3" w:rsidRDefault="005C5AD1" w:rsidP="00567DA5">
            <w:pPr>
              <w:suppressAutoHyphens/>
              <w:spacing w:after="70" w:line="240" w:lineRule="auto"/>
              <w:ind w:right="28" w:firstLine="0"/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</w:pPr>
            <w:bookmarkStart w:id="11" w:name="_Hlk216110701"/>
            <w:proofErr w:type="spellStart"/>
            <w:r w:rsidRPr="00F93DC3"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  <w:lastRenderedPageBreak/>
              <w:t>Samarkina</w:t>
            </w:r>
            <w:proofErr w:type="spellEnd"/>
            <w:r w:rsidRPr="00F93DC3"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  <w:t xml:space="preserve"> N.K., </w:t>
            </w:r>
            <w:proofErr w:type="spellStart"/>
            <w:r w:rsidRPr="00F93DC3"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  <w:t>Ermolinskiy</w:t>
            </w:r>
            <w:proofErr w:type="spellEnd"/>
            <w:r w:rsidRPr="00F93DC3"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  <w:t xml:space="preserve"> A.B., </w:t>
            </w:r>
            <w:proofErr w:type="spellStart"/>
            <w:r w:rsidRPr="00F93DC3"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  <w:t>Zvereva</w:t>
            </w:r>
            <w:proofErr w:type="spellEnd"/>
            <w:r w:rsidRPr="00F93DC3"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  <w:t xml:space="preserve"> M.L., </w:t>
            </w:r>
            <w:proofErr w:type="spellStart"/>
            <w:r w:rsidRPr="00F93DC3"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  <w:t>Butris</w:t>
            </w:r>
            <w:proofErr w:type="spellEnd"/>
            <w:r w:rsidRPr="00F93DC3"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  <w:t xml:space="preserve"> V., </w:t>
            </w:r>
            <w:proofErr w:type="spellStart"/>
            <w:r w:rsidRPr="00F93DC3"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  <w:t>Nuzhdaev</w:t>
            </w:r>
            <w:proofErr w:type="spellEnd"/>
            <w:r w:rsidRPr="00F93DC3"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  <w:t xml:space="preserve"> A.A., </w:t>
            </w:r>
            <w:proofErr w:type="spellStart"/>
            <w:r w:rsidRPr="00F93DC3"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  <w:t>Grigorieva</w:t>
            </w:r>
            <w:proofErr w:type="spellEnd"/>
            <w:r w:rsidRPr="00F93DC3"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  <w:t xml:space="preserve"> S.B., </w:t>
            </w:r>
            <w:proofErr w:type="spellStart"/>
            <w:r w:rsidRPr="00F93DC3"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  <w:t>Kuznetsov</w:t>
            </w:r>
            <w:proofErr w:type="spellEnd"/>
            <w:r w:rsidRPr="00F93DC3"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  <w:t xml:space="preserve"> R.A., </w:t>
            </w:r>
            <w:proofErr w:type="spellStart"/>
            <w:r w:rsidRPr="00F93DC3"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  <w:t>Titov</w:t>
            </w:r>
            <w:bookmarkStart w:id="12" w:name="_Hlk216110756"/>
            <w:bookmarkEnd w:id="11"/>
            <w:proofErr w:type="spellEnd"/>
            <w:r w:rsidRPr="00F93DC3"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 w:rsidRPr="00F93DC3"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  <w:t>Yu.A</w:t>
            </w:r>
            <w:proofErr w:type="spellEnd"/>
            <w:r w:rsidRPr="00F93DC3"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  <w:t>.</w:t>
            </w:r>
            <w:r w:rsidR="00F93DC3" w:rsidRPr="00F93DC3"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F93DC3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Fieldwork in </w:t>
            </w:r>
            <w:proofErr w:type="spellStart"/>
            <w:r w:rsidRPr="00F93DC3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Krasheninnikov</w:t>
            </w:r>
            <w:proofErr w:type="spellEnd"/>
            <w:r w:rsidRPr="00F93DC3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 Bay and the </w:t>
            </w:r>
            <w:proofErr w:type="spellStart"/>
            <w:r w:rsidRPr="00F93DC3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Karpinsky</w:t>
            </w:r>
            <w:proofErr w:type="spellEnd"/>
            <w:r w:rsidRPr="00F93DC3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 Ridge (</w:t>
            </w:r>
            <w:proofErr w:type="spellStart"/>
            <w:r w:rsidRPr="00F93DC3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Paramushir</w:t>
            </w:r>
            <w:proofErr w:type="spellEnd"/>
            <w:r w:rsidRPr="00F93DC3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 Island, Northern Kuril Islands) in 2025</w:t>
            </w:r>
            <w:bookmarkEnd w:id="12"/>
            <w:r w:rsidRPr="00F93DC3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. </w:t>
            </w:r>
            <w:bookmarkStart w:id="13" w:name="_Hlk216106934"/>
            <w:r w:rsidRPr="00F93DC3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fldChar w:fldCharType="begin"/>
            </w:r>
            <w:r w:rsidRPr="00F93DC3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instrText xml:space="preserve"> HYPERLINK "https://doi.org/10.30730/gtrz.2025.9.4.485-494" </w:instrText>
            </w:r>
            <w:r w:rsidRPr="00F93DC3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fldChar w:fldCharType="separate"/>
            </w:r>
            <w:r w:rsidRPr="00F93DC3">
              <w:rPr>
                <w:rStyle w:val="a5"/>
                <w:rFonts w:ascii="Arial" w:hAnsi="Arial" w:cs="Arial"/>
                <w:iCs/>
                <w:sz w:val="18"/>
                <w:szCs w:val="18"/>
                <w:lang w:eastAsia="ru-RU"/>
              </w:rPr>
              <w:t>https://doi.org/10.30730/gtrz.2025.9.4.485-494</w:t>
            </w:r>
            <w:r w:rsidRPr="00F93DC3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fldChar w:fldCharType="end"/>
            </w:r>
            <w:r w:rsidRPr="00F93DC3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; </w:t>
            </w:r>
            <w:hyperlink r:id="rId106" w:history="1">
              <w:r w:rsidRPr="00F93DC3">
                <w:rPr>
                  <w:rStyle w:val="a5"/>
                  <w:rFonts w:ascii="Arial" w:hAnsi="Arial" w:cs="Arial"/>
                  <w:iCs/>
                  <w:sz w:val="18"/>
                  <w:szCs w:val="18"/>
                  <w:lang w:eastAsia="ru-RU"/>
                </w:rPr>
                <w:t>https://www.elibrary.ru/emoeme</w:t>
              </w:r>
            </w:hyperlink>
            <w:bookmarkEnd w:id="13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DB9CD" w14:textId="0318309F" w:rsidR="005C5AD1" w:rsidRPr="00F93DC3" w:rsidRDefault="005C5AD1" w:rsidP="00F93DC3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93DC3">
              <w:rPr>
                <w:rFonts w:ascii="Arial" w:hAnsi="Arial" w:cs="Arial"/>
                <w:sz w:val="18"/>
                <w:szCs w:val="18"/>
                <w:lang w:val="ru-RU"/>
              </w:rPr>
              <w:t>2025, 4: 485–494</w:t>
            </w:r>
          </w:p>
        </w:tc>
      </w:tr>
      <w:tr w:rsidR="00FD6DD8" w:rsidRPr="00F93DC3" w14:paraId="23EC2242" w14:textId="77777777" w:rsidTr="005A3507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2C2241F" w14:textId="70F96156" w:rsidR="00FD6DD8" w:rsidRPr="00F93DC3" w:rsidRDefault="000B13F3" w:rsidP="00567DA5">
            <w:pPr>
              <w:spacing w:after="70" w:line="240" w:lineRule="auto"/>
              <w:ind w:right="28"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F93DC3">
              <w:rPr>
                <w:rFonts w:ascii="Arial" w:hAnsi="Arial" w:cs="Arial"/>
                <w:i/>
                <w:spacing w:val="2"/>
                <w:sz w:val="18"/>
                <w:szCs w:val="18"/>
              </w:rPr>
              <w:t>Degterev</w:t>
            </w:r>
            <w:proofErr w:type="spellEnd"/>
            <w:r w:rsidRPr="00F93DC3">
              <w:rPr>
                <w:rFonts w:ascii="Arial" w:hAnsi="Arial" w:cs="Arial"/>
                <w:i/>
                <w:spacing w:val="2"/>
                <w:sz w:val="18"/>
                <w:szCs w:val="18"/>
              </w:rPr>
              <w:t xml:space="preserve"> A.V.</w:t>
            </w:r>
            <w:r w:rsidRPr="00F93DC3">
              <w:rPr>
                <w:rFonts w:ascii="Arial" w:hAnsi="Arial" w:cs="Arial"/>
                <w:spacing w:val="2"/>
                <w:sz w:val="18"/>
                <w:szCs w:val="18"/>
              </w:rPr>
              <w:t xml:space="preserve"> Late Holocene explosive activity of the </w:t>
            </w:r>
            <w:proofErr w:type="spellStart"/>
            <w:r w:rsidRPr="00F93DC3">
              <w:rPr>
                <w:rFonts w:ascii="Arial" w:hAnsi="Arial" w:cs="Arial"/>
                <w:spacing w:val="2"/>
                <w:sz w:val="18"/>
                <w:szCs w:val="18"/>
              </w:rPr>
              <w:t>Atsonupuri</w:t>
            </w:r>
            <w:proofErr w:type="spellEnd"/>
            <w:r w:rsidRPr="00F93DC3">
              <w:rPr>
                <w:rFonts w:ascii="Arial" w:hAnsi="Arial" w:cs="Arial"/>
                <w:spacing w:val="2"/>
                <w:sz w:val="18"/>
                <w:szCs w:val="18"/>
              </w:rPr>
              <w:t xml:space="preserve"> volcano (Iturup Island, Southern Kuril Islands): preliminary results. </w:t>
            </w:r>
            <w:hyperlink r:id="rId107" w:history="1">
              <w:r w:rsidRPr="00F93DC3">
                <w:rPr>
                  <w:rFonts w:ascii="Arial" w:hAnsi="Arial" w:cs="Arial"/>
                  <w:bCs/>
                  <w:color w:val="0563C1" w:themeColor="hyperlink"/>
                  <w:spacing w:val="2"/>
                  <w:sz w:val="18"/>
                  <w:szCs w:val="18"/>
                  <w:u w:val="single"/>
                </w:rPr>
                <w:t>https://doi.org/10.30730/gtrz.2025.9.1.073-091</w:t>
              </w:r>
            </w:hyperlink>
            <w:r w:rsidRPr="00F93DC3">
              <w:rPr>
                <w:rFonts w:ascii="Arial" w:hAnsi="Arial" w:cs="Arial"/>
                <w:spacing w:val="2"/>
                <w:sz w:val="18"/>
                <w:szCs w:val="18"/>
              </w:rPr>
              <w:t xml:space="preserve">; </w:t>
            </w:r>
            <w:hyperlink r:id="rId108" w:history="1">
              <w:r w:rsidRPr="00F93DC3">
                <w:rPr>
                  <w:rFonts w:ascii="Arial" w:hAnsi="Arial" w:cs="Arial"/>
                  <w:bCs/>
                  <w:color w:val="0563C1" w:themeColor="hyperlink"/>
                  <w:sz w:val="18"/>
                  <w:szCs w:val="18"/>
                  <w:u w:val="single"/>
                </w:rPr>
                <w:t>https://www.elibrary.ru/hwyzwe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090B4" w14:textId="26D3B012" w:rsidR="00FD6DD8" w:rsidRPr="00F93DC3" w:rsidRDefault="000B13F3" w:rsidP="00F93DC3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93DC3">
              <w:rPr>
                <w:rFonts w:ascii="Arial" w:hAnsi="Arial" w:cs="Arial"/>
                <w:sz w:val="18"/>
                <w:szCs w:val="18"/>
              </w:rPr>
              <w:t>2025, 1: 73–91</w:t>
            </w:r>
          </w:p>
        </w:tc>
      </w:tr>
      <w:tr w:rsidR="00EF6C59" w:rsidRPr="00D667C3" w14:paraId="63BEB953" w14:textId="77777777" w:rsidTr="005A3507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04D5EDC9" w14:textId="584A22A6" w:rsidR="00EF6C59" w:rsidRPr="00D667C3" w:rsidRDefault="00EF6C59" w:rsidP="00567DA5">
            <w:pPr>
              <w:spacing w:after="70" w:line="240" w:lineRule="auto"/>
              <w:ind w:right="28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Calibri" w:hAnsi="Arial" w:cs="Arial"/>
                <w:i/>
                <w:iCs/>
                <w:sz w:val="18"/>
                <w:szCs w:val="18"/>
                <w:lang w:val="en-GB"/>
              </w:rPr>
              <w:t>Degterev</w:t>
            </w:r>
            <w:proofErr w:type="spellEnd"/>
            <w:r w:rsidRPr="00D667C3">
              <w:rPr>
                <w:rFonts w:ascii="Arial" w:eastAsia="Calibri" w:hAnsi="Arial" w:cs="Arial"/>
                <w:i/>
                <w:iCs/>
                <w:sz w:val="18"/>
                <w:szCs w:val="18"/>
                <w:lang w:val="en-GB"/>
              </w:rPr>
              <w:t xml:space="preserve"> A.V.</w:t>
            </w:r>
            <w:r w:rsidRPr="00D667C3">
              <w:rPr>
                <w:rFonts w:ascii="Arial" w:eastAsia="Calibri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eastAsia="Calibri" w:hAnsi="Arial" w:cs="Arial"/>
                <w:sz w:val="18"/>
                <w:szCs w:val="18"/>
              </w:rPr>
              <w:t>Tephrostratigraphic</w:t>
            </w:r>
            <w:proofErr w:type="spellEnd"/>
            <w:r w:rsidRPr="00D667C3">
              <w:rPr>
                <w:rFonts w:ascii="Arial" w:eastAsia="Calibri" w:hAnsi="Arial" w:cs="Arial"/>
                <w:sz w:val="18"/>
                <w:szCs w:val="18"/>
              </w:rPr>
              <w:t xml:space="preserve"> fieldwork on Iturup Island (the</w:t>
            </w:r>
            <w:r w:rsidR="00A9613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D667C3">
              <w:rPr>
                <w:rFonts w:ascii="Arial" w:eastAsia="Calibri" w:hAnsi="Arial" w:cs="Arial"/>
                <w:sz w:val="18"/>
                <w:szCs w:val="18"/>
              </w:rPr>
              <w:t>South Kuril Islands) in 2024</w:t>
            </w:r>
            <w:r w:rsidR="00FD3910" w:rsidRPr="00D667C3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D667C3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hyperlink r:id="rId109" w:history="1">
              <w:r w:rsidRPr="00D667C3">
                <w:rPr>
                  <w:rFonts w:ascii="Arial" w:eastAsia="Calibri" w:hAnsi="Arial" w:cs="Arial"/>
                  <w:iCs/>
                  <w:color w:val="0563C1"/>
                  <w:sz w:val="18"/>
                  <w:szCs w:val="18"/>
                  <w:u w:val="single"/>
                </w:rPr>
                <w:t>https://doi.org/10.30730/gtrz.2024.8.3.212-218</w:t>
              </w:r>
            </w:hyperlink>
            <w:r w:rsidRPr="00D667C3">
              <w:rPr>
                <w:rFonts w:ascii="Arial" w:eastAsia="Calibri" w:hAnsi="Arial" w:cs="Arial"/>
                <w:iCs/>
                <w:sz w:val="18"/>
                <w:szCs w:val="18"/>
              </w:rPr>
              <w:t xml:space="preserve">; </w:t>
            </w:r>
            <w:hyperlink r:id="rId110" w:history="1">
              <w:r w:rsidRPr="00D667C3">
                <w:rPr>
                  <w:rFonts w:ascii="Arial" w:eastAsia="Calibri" w:hAnsi="Arial" w:cs="Arial"/>
                  <w:color w:val="0563C1"/>
                  <w:kern w:val="32"/>
                  <w:sz w:val="18"/>
                  <w:szCs w:val="18"/>
                  <w:u w:val="single"/>
                </w:rPr>
                <w:t>https://www.elibrary.ru/uvkmyl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FEB33" w14:textId="53FEC422" w:rsidR="00EF6C59" w:rsidRPr="00D667C3" w:rsidRDefault="00EF6C59" w:rsidP="009B3DEF">
            <w:pPr>
              <w:spacing w:after="6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67C3">
              <w:rPr>
                <w:rFonts w:ascii="Arial" w:eastAsia="Calibri" w:hAnsi="Arial" w:cs="Arial"/>
                <w:sz w:val="18"/>
                <w:szCs w:val="18"/>
                <w:lang w:val="ru-RU"/>
              </w:rPr>
              <w:t>2024, 3: 212–218</w:t>
            </w:r>
          </w:p>
        </w:tc>
      </w:tr>
      <w:tr w:rsidR="005F5746" w:rsidRPr="00D667C3" w14:paraId="7C56EE19" w14:textId="77777777" w:rsidTr="005A3507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4EBBA0A" w14:textId="57289486" w:rsidR="005F5746" w:rsidRPr="00D667C3" w:rsidRDefault="00056054" w:rsidP="00567DA5">
            <w:pPr>
              <w:spacing w:after="70" w:line="240" w:lineRule="auto"/>
              <w:ind w:right="28"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  <w:bookmarkStart w:id="14" w:name="_Hlk169776663"/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Verkhoturov</w:t>
            </w:r>
            <w:bookmarkEnd w:id="14"/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A.A.</w:t>
            </w:r>
            <w:r w:rsidR="005F5746" w:rsidRPr="00D667C3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bookmarkStart w:id="15" w:name="_Hlk169776689"/>
            <w:r w:rsidRPr="00D667C3">
              <w:rPr>
                <w:rFonts w:ascii="Arial" w:hAnsi="Arial" w:cs="Arial"/>
                <w:sz w:val="18"/>
                <w:szCs w:val="18"/>
              </w:rPr>
              <w:t xml:space="preserve">Stratigraphic control of large detrital rocks of the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Yuzhno-Sakhalinsk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Mud Volcano</w:t>
            </w:r>
            <w:bookmarkEnd w:id="15"/>
            <w:r w:rsidR="00FD3910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="005F5746"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11" w:history="1">
              <w:r w:rsidRPr="00D667C3">
                <w:rPr>
                  <w:rFonts w:ascii="Arial" w:hAnsi="Arial" w:cs="Arial"/>
                  <w:color w:val="0563C1" w:themeColor="hyperlink"/>
                  <w:sz w:val="18"/>
                  <w:szCs w:val="18"/>
                  <w:u w:val="single"/>
                </w:rPr>
                <w:t>https://doi.org/10.30730/gtrz.2024.8.2.104-113</w:t>
              </w:r>
            </w:hyperlink>
            <w:r w:rsidR="005F5746" w:rsidRPr="00D667C3">
              <w:rPr>
                <w:rFonts w:ascii="Arial" w:hAnsi="Arial" w:cs="Arial"/>
                <w:iCs/>
                <w:sz w:val="18"/>
                <w:szCs w:val="18"/>
              </w:rPr>
              <w:t xml:space="preserve">; </w:t>
            </w:r>
            <w:hyperlink r:id="rId112" w:history="1">
              <w:r w:rsidRPr="00D667C3">
                <w:rPr>
                  <w:rFonts w:ascii="Arial" w:hAnsi="Arial" w:cs="Arial"/>
                  <w:color w:val="0563C1" w:themeColor="hyperlink"/>
                  <w:kern w:val="32"/>
                  <w:sz w:val="18"/>
                  <w:szCs w:val="18"/>
                  <w:u w:val="single"/>
                </w:rPr>
                <w:t>https://www.elibrary.ru/jjlpzq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CEE19" w14:textId="2DA6F833" w:rsidR="005F5746" w:rsidRPr="00D667C3" w:rsidRDefault="00056054" w:rsidP="009B3DEF">
            <w:pPr>
              <w:spacing w:after="6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sz w:val="18"/>
                <w:szCs w:val="18"/>
              </w:rPr>
              <w:t>2024, 2: 104–113</w:t>
            </w:r>
          </w:p>
        </w:tc>
      </w:tr>
      <w:tr w:rsidR="00DF630D" w:rsidRPr="00D667C3" w14:paraId="085A8DF5" w14:textId="77777777" w:rsidTr="002B4C8D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0C795077" w14:textId="29E49CFC" w:rsidR="00DF630D" w:rsidRPr="00D667C3" w:rsidRDefault="00DF630D" w:rsidP="00567DA5">
            <w:pPr>
              <w:spacing w:after="70" w:line="240" w:lineRule="auto"/>
              <w:ind w:right="28" w:firstLine="0"/>
              <w:rPr>
                <w:rFonts w:ascii="Arial" w:hAnsi="Arial" w:cs="Arial"/>
                <w:iCs/>
                <w:sz w:val="18"/>
                <w:szCs w:val="18"/>
              </w:rPr>
            </w:pPr>
            <w:r w:rsidRPr="00D667C3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Kamenev P.A.,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  <w:lang w:val="en-GB"/>
              </w:rPr>
              <w:t>Degtyarev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V.A.,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  <w:lang w:val="en-GB"/>
              </w:rPr>
              <w:t>Zherdeva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 O.A.,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  <w:lang w:val="en-GB"/>
              </w:rPr>
              <w:t>Kostrov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  <w:lang w:val="en-GB"/>
              </w:rPr>
              <w:t>Yu.V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. </w:t>
            </w:r>
            <w:r w:rsidRPr="00D667C3">
              <w:rPr>
                <w:rFonts w:ascii="Arial" w:hAnsi="Arial" w:cs="Arial"/>
                <w:sz w:val="18"/>
                <w:szCs w:val="18"/>
                <w:lang w:val="en-GB"/>
              </w:rPr>
              <w:t>Fault kinematics of Sakhalin Island based on geological and seismological data</w:t>
            </w:r>
            <w:r w:rsidR="0083131F" w:rsidRPr="00D667C3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13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https://doi.org/10.30730/gtrz.2023.8.1.037-046</w:t>
              </w:r>
            </w:hyperlink>
            <w:r w:rsidRPr="00D667C3">
              <w:rPr>
                <w:rFonts w:ascii="Arial" w:hAnsi="Arial" w:cs="Arial"/>
                <w:iCs/>
                <w:sz w:val="18"/>
                <w:szCs w:val="18"/>
              </w:rPr>
              <w:t xml:space="preserve">; </w:t>
            </w:r>
            <w:hyperlink r:id="rId114" w:history="1">
              <w:r w:rsidR="00FD4EFF" w:rsidRPr="00D667C3">
                <w:rPr>
                  <w:rStyle w:val="a5"/>
                  <w:rFonts w:ascii="Arial" w:hAnsi="Arial" w:cs="Arial"/>
                  <w:kern w:val="32"/>
                  <w:sz w:val="18"/>
                  <w:szCs w:val="18"/>
                </w:rPr>
                <w:t>http://journal.imgg.ru/web/full/f-e2024-1-3.pdf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09616" w14:textId="77777777" w:rsidR="00DF630D" w:rsidRPr="00D667C3" w:rsidRDefault="00DF630D" w:rsidP="009B3DEF">
            <w:pPr>
              <w:spacing w:after="6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2024, 1: 37–46</w:t>
            </w:r>
          </w:p>
        </w:tc>
      </w:tr>
      <w:tr w:rsidR="00DF630D" w:rsidRPr="00D667C3" w14:paraId="17C7EAF3" w14:textId="77777777" w:rsidTr="002B4C8D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7E91AD9" w14:textId="0C2452EC" w:rsidR="00DF630D" w:rsidRPr="00D667C3" w:rsidRDefault="00DF630D" w:rsidP="00567DA5">
            <w:pPr>
              <w:spacing w:after="70" w:line="240" w:lineRule="auto"/>
              <w:ind w:right="28" w:firstLine="0"/>
              <w:rPr>
                <w:rFonts w:ascii="Arial" w:hAnsi="Arial" w:cs="Arial"/>
                <w:iCs/>
                <w:sz w:val="18"/>
                <w:szCs w:val="18"/>
                <w:lang w:val="ru-RU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Batanov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> Ph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ru-RU"/>
              </w:rPr>
              <w:t>.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Abkadyrov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> I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ru-RU"/>
              </w:rPr>
              <w:t>.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F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Degterev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> A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ru-RU"/>
              </w:rPr>
              <w:t>.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V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Zakharov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> S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ru-RU"/>
              </w:rPr>
              <w:t>.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M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Kokhanova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> S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ru-RU"/>
              </w:rPr>
              <w:t>.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., 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Novikov Yu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ru-RU"/>
              </w:rPr>
              <w:t>.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V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Pinegina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> T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ru-RU"/>
              </w:rPr>
              <w:t>.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K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Razjigaeva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N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ru-RU"/>
              </w:rPr>
              <w:t>.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G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Khomchanovsky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A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ru-RU"/>
              </w:rPr>
              <w:t>.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L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Khubaeva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ru-RU"/>
              </w:rPr>
              <w:t>.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R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. 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“</w:t>
            </w:r>
            <w:r w:rsidRPr="00D667C3">
              <w:rPr>
                <w:rFonts w:ascii="Arial" w:hAnsi="Arial" w:cs="Arial"/>
                <w:sz w:val="18"/>
                <w:szCs w:val="18"/>
              </w:rPr>
              <w:t>Iturup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 2022–2023” </w:t>
            </w:r>
            <w:r w:rsidRPr="00D667C3">
              <w:rPr>
                <w:rFonts w:ascii="Arial" w:hAnsi="Arial" w:cs="Arial"/>
                <w:sz w:val="18"/>
                <w:szCs w:val="18"/>
              </w:rPr>
              <w:t>expedition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r w:rsidRPr="00D667C3">
              <w:rPr>
                <w:rFonts w:ascii="Arial" w:hAnsi="Arial" w:cs="Arial"/>
                <w:sz w:val="18"/>
                <w:szCs w:val="18"/>
              </w:rPr>
              <w:t>main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sz w:val="18"/>
                <w:szCs w:val="18"/>
              </w:rPr>
              <w:t>directions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sz w:val="18"/>
                <w:szCs w:val="18"/>
              </w:rPr>
              <w:t>of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sz w:val="18"/>
                <w:szCs w:val="18"/>
              </w:rPr>
              <w:t>work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sz w:val="18"/>
                <w:szCs w:val="18"/>
              </w:rPr>
              <w:t>and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sz w:val="18"/>
                <w:szCs w:val="18"/>
              </w:rPr>
              <w:t>preliminary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sz w:val="18"/>
                <w:szCs w:val="18"/>
              </w:rPr>
              <w:t>results</w:t>
            </w:r>
            <w:r w:rsidR="0083131F" w:rsidRPr="00D667C3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hyperlink r:id="rId115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</w:t>
              </w:r>
              <w:r w:rsidRPr="00D667C3">
                <w:rPr>
                  <w:rStyle w:val="a5"/>
                  <w:rFonts w:ascii="Arial" w:hAnsi="Arial" w:cs="Arial"/>
                  <w:sz w:val="18"/>
                  <w:szCs w:val="18"/>
                  <w:lang w:val="ru-RU"/>
                </w:rPr>
                <w:t>://</w:t>
              </w:r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</w:t>
              </w:r>
              <w:r w:rsidRPr="00D667C3">
                <w:rPr>
                  <w:rStyle w:val="a5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org</w:t>
              </w:r>
              <w:r w:rsidRPr="00D667C3">
                <w:rPr>
                  <w:rStyle w:val="a5"/>
                  <w:rFonts w:ascii="Arial" w:hAnsi="Arial" w:cs="Arial"/>
                  <w:sz w:val="18"/>
                  <w:szCs w:val="18"/>
                  <w:lang w:val="ru-RU"/>
                </w:rPr>
                <w:t>/10.30730/</w:t>
              </w:r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gtrz</w:t>
              </w:r>
              <w:r w:rsidRPr="00D667C3">
                <w:rPr>
                  <w:rStyle w:val="a5"/>
                  <w:rFonts w:ascii="Arial" w:hAnsi="Arial" w:cs="Arial"/>
                  <w:sz w:val="18"/>
                  <w:szCs w:val="18"/>
                  <w:lang w:val="ru-RU"/>
                </w:rPr>
                <w:t>.2024.8.1.047-055</w:t>
              </w:r>
            </w:hyperlink>
            <w:r w:rsidRPr="00D667C3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; </w:t>
            </w:r>
            <w:hyperlink r:id="rId116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</w:t>
              </w:r>
              <w:r w:rsidRPr="00D667C3">
                <w:rPr>
                  <w:rStyle w:val="a5"/>
                  <w:rFonts w:ascii="Arial" w:hAnsi="Arial" w:cs="Arial"/>
                  <w:sz w:val="18"/>
                  <w:szCs w:val="18"/>
                  <w:lang w:val="ru-RU"/>
                </w:rPr>
                <w:t>://</w:t>
              </w:r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www</w:t>
              </w:r>
              <w:r w:rsidRPr="00D667C3">
                <w:rPr>
                  <w:rStyle w:val="a5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elibrary</w:t>
              </w:r>
              <w:r w:rsidRPr="00D667C3">
                <w:rPr>
                  <w:rStyle w:val="a5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ru</w:t>
              </w:r>
              <w:r w:rsidRPr="00D667C3">
                <w:rPr>
                  <w:rStyle w:val="a5"/>
                  <w:rFonts w:ascii="Arial" w:hAnsi="Arial" w:cs="Arial"/>
                  <w:sz w:val="18"/>
                  <w:szCs w:val="18"/>
                  <w:lang w:val="ru-RU"/>
                </w:rPr>
                <w:t>/</w:t>
              </w:r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abwmow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7BC85" w14:textId="77777777" w:rsidR="00DF630D" w:rsidRPr="00D667C3" w:rsidRDefault="00DF630D" w:rsidP="009B3DEF">
            <w:pPr>
              <w:spacing w:after="6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2024, 1: 47–55</w:t>
            </w:r>
          </w:p>
        </w:tc>
      </w:tr>
      <w:tr w:rsidR="00D30DF7" w:rsidRPr="00D667C3" w14:paraId="1292435A" w14:textId="77777777" w:rsidTr="005A3507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CA693AD" w14:textId="23E34684" w:rsidR="00D30DF7" w:rsidRPr="00D667C3" w:rsidRDefault="00D30DF7" w:rsidP="00567DA5">
            <w:pPr>
              <w:spacing w:after="70" w:line="240" w:lineRule="auto"/>
              <w:ind w:right="28" w:firstLine="0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Romanyuk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F.A. 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Volcanological and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geoecological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studies on Iturup Island (Kuril Islands) in 2023</w:t>
            </w:r>
            <w:r w:rsidR="0083131F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 </w:t>
            </w:r>
            <w:hyperlink r:id="rId117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https://doi.org/10.30730/gtrz.2024.8.1.056-063</w:t>
              </w:r>
            </w:hyperlink>
            <w:r w:rsidR="00DF630D" w:rsidRPr="00D667C3">
              <w:rPr>
                <w:rFonts w:ascii="Arial" w:hAnsi="Arial" w:cs="Arial"/>
                <w:iCs/>
                <w:sz w:val="18"/>
                <w:szCs w:val="18"/>
              </w:rPr>
              <w:t xml:space="preserve">; </w:t>
            </w:r>
            <w:hyperlink r:id="rId118" w:history="1">
              <w:r w:rsidR="00DF630D"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https://www.elibrary.ru/wtvlsi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C3F39" w14:textId="3EDE0477" w:rsidR="00D30DF7" w:rsidRPr="00D667C3" w:rsidRDefault="00D30DF7" w:rsidP="009B3DEF">
            <w:pPr>
              <w:spacing w:after="6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sz w:val="18"/>
                <w:szCs w:val="18"/>
              </w:rPr>
              <w:t>2024, 1: 56–63</w:t>
            </w:r>
          </w:p>
        </w:tc>
      </w:tr>
      <w:tr w:rsidR="00D3429E" w:rsidRPr="00D667C3" w14:paraId="3C5DF5B5" w14:textId="77777777" w:rsidTr="00BB0B99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08713734" w14:textId="0435463E" w:rsidR="00D3429E" w:rsidRPr="00D667C3" w:rsidRDefault="00D3429E" w:rsidP="00567DA5">
            <w:pPr>
              <w:spacing w:after="7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Kamenev P.A.,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Lukmanov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A.R. </w:t>
            </w:r>
            <w:r w:rsidRPr="00D667C3">
              <w:rPr>
                <w:rFonts w:ascii="Arial" w:hAnsi="Arial" w:cs="Arial"/>
                <w:bCs/>
                <w:sz w:val="18"/>
                <w:szCs w:val="18"/>
              </w:rPr>
              <w:t>Patterns of fracturing placement in terrigenous rocks of Sakhalin Island</w:t>
            </w:r>
            <w:r w:rsidR="0083131F" w:rsidRPr="00D667C3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19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https://doi.org/10.30730/gtrz.2023.7.4.419-426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F7D7C" w14:textId="7940777A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 xml:space="preserve">2023, </w:t>
            </w:r>
            <w:r w:rsidRPr="00D667C3">
              <w:rPr>
                <w:rFonts w:ascii="Arial" w:hAnsi="Arial" w:cs="Arial"/>
                <w:bCs/>
                <w:sz w:val="18"/>
                <w:szCs w:val="18"/>
              </w:rPr>
              <w:t>4: 419–426</w:t>
            </w:r>
          </w:p>
        </w:tc>
      </w:tr>
      <w:tr w:rsidR="00D3429E" w:rsidRPr="00D667C3" w14:paraId="33F3D46C" w14:textId="77777777" w:rsidTr="00BB0B99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F91BD29" w14:textId="462A0E2E" w:rsidR="00D3429E" w:rsidRPr="00D667C3" w:rsidRDefault="00D3429E" w:rsidP="00567DA5">
            <w:pPr>
              <w:spacing w:after="7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Degterev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A.V.,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Chibisova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M.V.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Volcanic activity on the Kuril Islands in 2022</w:t>
            </w:r>
            <w:r w:rsidR="0083131F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="000B6219"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20" w:history="1">
              <w:r w:rsidR="000B6219"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https://doi.org/10.30730/gtrz.2023.7.4.427-438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28E90" w14:textId="78575A8F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 xml:space="preserve">2023, </w:t>
            </w:r>
            <w:r w:rsidRPr="00D667C3">
              <w:rPr>
                <w:rFonts w:ascii="Arial" w:hAnsi="Arial" w:cs="Arial"/>
                <w:bCs/>
                <w:sz w:val="18"/>
                <w:szCs w:val="18"/>
              </w:rPr>
              <w:t>4: 4</w:t>
            </w:r>
            <w:r w:rsidRPr="00D667C3">
              <w:rPr>
                <w:rFonts w:ascii="Arial" w:hAnsi="Arial" w:cs="Arial"/>
                <w:bCs/>
                <w:sz w:val="18"/>
                <w:szCs w:val="18"/>
                <w:lang w:val="ru-RU"/>
              </w:rPr>
              <w:t>27</w:t>
            </w:r>
            <w:r w:rsidRPr="00D667C3">
              <w:rPr>
                <w:rFonts w:ascii="Arial" w:hAnsi="Arial" w:cs="Arial"/>
                <w:bCs/>
                <w:sz w:val="18"/>
                <w:szCs w:val="18"/>
              </w:rPr>
              <w:t>–4</w:t>
            </w:r>
            <w:r w:rsidRPr="00D667C3">
              <w:rPr>
                <w:rFonts w:ascii="Arial" w:hAnsi="Arial" w:cs="Arial"/>
                <w:bCs/>
                <w:sz w:val="18"/>
                <w:szCs w:val="18"/>
                <w:lang w:val="ru-RU"/>
              </w:rPr>
              <w:t>38</w:t>
            </w:r>
          </w:p>
        </w:tc>
      </w:tr>
      <w:tr w:rsidR="00D3429E" w:rsidRPr="00D667C3" w14:paraId="10E91820" w14:textId="77777777" w:rsidTr="00BB0B99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35D4257" w14:textId="315199FE" w:rsidR="00D3429E" w:rsidRPr="00D667C3" w:rsidRDefault="00D3429E" w:rsidP="00567DA5">
            <w:pPr>
              <w:spacing w:after="7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Krutenko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M.F., Isaev V.I.,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Lobova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G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. The Paleozoic oil in the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Urman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field (the southeast of Western Siberia)</w:t>
            </w:r>
            <w:r w:rsidR="0083131F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21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https://doi.org/10.30730/gtrz.2023.7.3.243-263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6B3B5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sz w:val="18"/>
                <w:szCs w:val="18"/>
              </w:rPr>
              <w:t>2023, 3: 243–263</w:t>
            </w:r>
          </w:p>
        </w:tc>
      </w:tr>
      <w:tr w:rsidR="00D3429E" w:rsidRPr="00D667C3" w14:paraId="4A59C821" w14:textId="77777777" w:rsidTr="005A3507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594F305B" w14:textId="7C3326CD" w:rsidR="00D3429E" w:rsidRPr="00D667C3" w:rsidRDefault="00D3429E" w:rsidP="00567DA5">
            <w:pPr>
              <w:spacing w:after="70" w:line="240" w:lineRule="auto"/>
              <w:ind w:right="28"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D667C3">
              <w:rPr>
                <w:rStyle w:val="A70"/>
                <w:rFonts w:ascii="Arial" w:hAnsi="Arial" w:cs="Arial"/>
                <w:i/>
              </w:rPr>
              <w:t>Shakirov</w:t>
            </w:r>
            <w:proofErr w:type="spellEnd"/>
            <w:r w:rsidRPr="00D667C3">
              <w:rPr>
                <w:rStyle w:val="A70"/>
                <w:rFonts w:ascii="Arial" w:hAnsi="Arial" w:cs="Arial"/>
                <w:i/>
              </w:rPr>
              <w:t xml:space="preserve"> R.B., </w:t>
            </w:r>
            <w:proofErr w:type="spellStart"/>
            <w:r w:rsidRPr="00D667C3">
              <w:rPr>
                <w:rStyle w:val="A70"/>
                <w:rFonts w:ascii="Arial" w:hAnsi="Arial" w:cs="Arial"/>
                <w:i/>
              </w:rPr>
              <w:t>Maltseva</w:t>
            </w:r>
            <w:proofErr w:type="spellEnd"/>
            <w:r w:rsidRPr="00D667C3">
              <w:rPr>
                <w:rStyle w:val="A70"/>
                <w:rFonts w:ascii="Arial" w:hAnsi="Arial" w:cs="Arial"/>
                <w:i/>
              </w:rPr>
              <w:t xml:space="preserve"> E.V., </w:t>
            </w:r>
            <w:proofErr w:type="spellStart"/>
            <w:r w:rsidRPr="00D667C3">
              <w:rPr>
                <w:rStyle w:val="A70"/>
                <w:rFonts w:ascii="Arial" w:hAnsi="Arial" w:cs="Arial"/>
                <w:i/>
              </w:rPr>
              <w:t>Venikova</w:t>
            </w:r>
            <w:proofErr w:type="spellEnd"/>
            <w:r w:rsidRPr="00D667C3">
              <w:rPr>
                <w:rStyle w:val="A70"/>
                <w:rFonts w:ascii="Arial" w:hAnsi="Arial" w:cs="Arial"/>
                <w:i/>
              </w:rPr>
              <w:t xml:space="preserve"> A.L., </w:t>
            </w:r>
            <w:proofErr w:type="spellStart"/>
            <w:r w:rsidRPr="00D667C3">
              <w:rPr>
                <w:rStyle w:val="A70"/>
                <w:rFonts w:ascii="Arial" w:hAnsi="Arial" w:cs="Arial"/>
                <w:i/>
              </w:rPr>
              <w:t>Sokolova</w:t>
            </w:r>
            <w:proofErr w:type="spellEnd"/>
            <w:r w:rsidRPr="00D667C3">
              <w:rPr>
                <w:rStyle w:val="A70"/>
                <w:rFonts w:ascii="Arial" w:hAnsi="Arial" w:cs="Arial"/>
                <w:i/>
              </w:rPr>
              <w:t xml:space="preserve"> N.L., </w:t>
            </w:r>
            <w:proofErr w:type="spellStart"/>
            <w:r w:rsidRPr="00D667C3">
              <w:rPr>
                <w:rStyle w:val="A70"/>
                <w:rFonts w:ascii="Arial" w:hAnsi="Arial" w:cs="Arial"/>
                <w:i/>
              </w:rPr>
              <w:t>Gresov</w:t>
            </w:r>
            <w:proofErr w:type="spellEnd"/>
            <w:r w:rsidRPr="00D667C3">
              <w:rPr>
                <w:rStyle w:val="A70"/>
                <w:rFonts w:ascii="Arial" w:hAnsi="Arial" w:cs="Arial"/>
                <w:i/>
              </w:rPr>
              <w:t xml:space="preserve"> A.I.</w:t>
            </w:r>
            <w:r w:rsidR="00A96139">
              <w:rPr>
                <w:rStyle w:val="A70"/>
                <w:rFonts w:ascii="Arial" w:hAnsi="Arial" w:cs="Arial"/>
                <w:i/>
              </w:rPr>
              <w:t xml:space="preserve"> </w:t>
            </w:r>
            <w:r w:rsidRPr="00D667C3">
              <w:rPr>
                <w:rStyle w:val="A70"/>
                <w:rFonts w:ascii="Arial" w:hAnsi="Arial" w:cs="Arial"/>
              </w:rPr>
              <w:t>Complex geological and geophysical studies on substantiation of the outer limits of the Russian continental shelf in the Sea of Okhotsk and East Siberian Sea (2006–2009): Review</w:t>
            </w:r>
            <w:r w:rsidRPr="00D667C3">
              <w:rPr>
                <w:rStyle w:val="A70"/>
                <w:rFonts w:ascii="Arial" w:hAnsi="Arial" w:cs="Arial"/>
                <w:b/>
              </w:rPr>
              <w:t xml:space="preserve"> </w:t>
            </w:r>
            <w:r w:rsidRPr="00D667C3">
              <w:rPr>
                <w:rFonts w:ascii="Arial" w:hAnsi="Arial" w:cs="Arial"/>
                <w:color w:val="000000"/>
                <w:sz w:val="18"/>
                <w:szCs w:val="18"/>
              </w:rPr>
              <w:t xml:space="preserve">(In Engl.: </w:t>
            </w:r>
            <w:hyperlink r:id="rId122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http://journal.imgg.ru/web/full/f-e2023-3-3.pdf</w:t>
              </w:r>
            </w:hyperlink>
            <w:r w:rsidRPr="00D667C3">
              <w:rPr>
                <w:rFonts w:ascii="Arial" w:hAnsi="Arial" w:cs="Arial"/>
                <w:sz w:val="18"/>
                <w:szCs w:val="18"/>
              </w:rPr>
              <w:t xml:space="preserve">) </w:t>
            </w:r>
            <w:hyperlink r:id="rId123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https://doi.org/10.30730/gtrz.2023.7.3.264-275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EFDC2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2023, 3: 264–275</w:t>
            </w:r>
          </w:p>
        </w:tc>
      </w:tr>
      <w:tr w:rsidR="00D3429E" w:rsidRPr="00D667C3" w14:paraId="51E18A92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715F6CDB" w14:textId="13B1A814" w:rsidR="00D3429E" w:rsidRPr="00D667C3" w:rsidRDefault="00D3429E" w:rsidP="00567DA5">
            <w:pPr>
              <w:adjustRightInd w:val="0"/>
              <w:spacing w:after="70" w:line="240" w:lineRule="auto"/>
              <w:ind w:right="28" w:firstLine="0"/>
              <w:textAlignment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Degterev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Chibisova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M.V.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Explosive activity of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Chikurachki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volcano in January–February of 2023 (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Paramushir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Island, Northern Kuril Islands)</w:t>
            </w:r>
            <w:r w:rsidR="0083131F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24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https://doi.org/10.30730/gtrz.2023.7.2.212-218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4E009B6" w14:textId="77777777" w:rsidR="00D3429E" w:rsidRPr="00D667C3" w:rsidRDefault="00D3429E" w:rsidP="009B3DEF">
            <w:pPr>
              <w:adjustRightInd w:val="0"/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2023, 2: 212–218</w:t>
            </w:r>
          </w:p>
        </w:tc>
      </w:tr>
      <w:tr w:rsidR="00D3429E" w:rsidRPr="00D667C3" w14:paraId="1E4E4C11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548DDBD4" w14:textId="43EC362C" w:rsidR="00D3429E" w:rsidRPr="00D667C3" w:rsidRDefault="00D3429E" w:rsidP="00567DA5">
            <w:pPr>
              <w:adjustRightInd w:val="0"/>
              <w:spacing w:after="70" w:line="240" w:lineRule="auto"/>
              <w:ind w:right="28" w:firstLine="0"/>
              <w:textAlignment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Degterev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Chibisova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M.V.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The explosive activity of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Chikurachki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volcano in January–October 2022 (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Paramushir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Island, Northern Kuriles)</w:t>
            </w:r>
            <w:r w:rsidR="0083131F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25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https://doi.org/10.30730/gtrz.2022.6.4.328-338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1373738" w14:textId="77777777" w:rsidR="00D3429E" w:rsidRPr="00D667C3" w:rsidRDefault="00D3429E" w:rsidP="009B3DEF">
            <w:pPr>
              <w:adjustRightInd w:val="0"/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2022, </w:t>
            </w:r>
            <w:r w:rsidRPr="00D667C3">
              <w:rPr>
                <w:rFonts w:ascii="Arial" w:hAnsi="Arial" w:cs="Arial"/>
                <w:sz w:val="18"/>
                <w:szCs w:val="18"/>
              </w:rPr>
              <w:t>4: 328–338</w:t>
            </w:r>
          </w:p>
        </w:tc>
      </w:tr>
      <w:tr w:rsidR="00D3429E" w:rsidRPr="00D667C3" w14:paraId="1F3D049E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CC8F128" w14:textId="69FE6029" w:rsidR="00D3429E" w:rsidRPr="00D667C3" w:rsidRDefault="00D3429E" w:rsidP="00567DA5">
            <w:pPr>
              <w:spacing w:after="7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Degterev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Chibisova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M.V. </w:t>
            </w:r>
            <w:r w:rsidRPr="00D667C3">
              <w:rPr>
                <w:rFonts w:ascii="Arial" w:hAnsi="Arial" w:cs="Arial"/>
                <w:sz w:val="18"/>
                <w:szCs w:val="18"/>
              </w:rPr>
              <w:t>Volcanic activity of the Kuril Islands in 2020–2021</w:t>
            </w:r>
            <w:r w:rsidR="0083131F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26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https://doi.org/10.30730/gtrz.2022.6.3.195-205</w:t>
              </w:r>
            </w:hyperlink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8623A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2022, 3: 195–205</w:t>
            </w:r>
          </w:p>
        </w:tc>
      </w:tr>
      <w:tr w:rsidR="00D3429E" w:rsidRPr="00D667C3" w14:paraId="01C4F4C4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02E6E80F" w14:textId="1E448115" w:rsidR="00D3429E" w:rsidRPr="00D667C3" w:rsidRDefault="00D3429E" w:rsidP="00567DA5">
            <w:pPr>
              <w:spacing w:after="7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Nikitenko O.A.,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Ershov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V.V.,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Zharkov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R.V.,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Ustyugov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G.V. 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Dynamics of the physicochemical characteristics of the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thermomineral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waters of the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Daginsky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field (before the reconstruction of the springs in 2019–2020)</w:t>
            </w:r>
            <w:r w:rsidR="0083131F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27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https://doi.org/10.30730/gtrz.2022.6.3.183-194</w:t>
              </w:r>
            </w:hyperlink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145F0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2022, 3: 183–194</w:t>
            </w:r>
          </w:p>
        </w:tc>
      </w:tr>
      <w:tr w:rsidR="00D3429E" w:rsidRPr="00D667C3" w14:paraId="465783F1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7BEEAEE2" w14:textId="77777777" w:rsidR="00D3429E" w:rsidRPr="00D667C3" w:rsidRDefault="00D3429E" w:rsidP="00567DA5">
            <w:pPr>
              <w:spacing w:after="7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Degterev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A.V., Kozlov D.N.,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Hubaeva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O.R.,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Khomchanovskiy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A.L. 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Expedition to study new thermal manifestations on Iturup Island in 2022. </w:t>
            </w:r>
            <w:hyperlink r:id="rId128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https://doi.org/10.30730/gtrz.2022.6.2.130-135</w:t>
              </w:r>
            </w:hyperlink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81057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2022, 2: 130–135</w:t>
            </w:r>
          </w:p>
        </w:tc>
      </w:tr>
      <w:tr w:rsidR="00D3429E" w:rsidRPr="00D667C3" w14:paraId="4E0C2C46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66D8015" w14:textId="16375417" w:rsidR="00D3429E" w:rsidRPr="00D667C3" w:rsidRDefault="00D3429E" w:rsidP="00567DA5">
            <w:pPr>
              <w:spacing w:after="70" w:line="240" w:lineRule="auto"/>
              <w:ind w:right="28"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Degterev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Chibisova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M.V. 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The activity of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Chikurachki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volcano (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Paramushir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Isl., Northern Kuriles) in January–February of 2022</w:t>
            </w:r>
            <w:r w:rsidR="0083131F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29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https://doi.org/10.30730/gtrz.2022.6.1.013-018.018-023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75CB3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2022, 1: 13–23</w:t>
            </w:r>
          </w:p>
        </w:tc>
      </w:tr>
      <w:tr w:rsidR="00D3429E" w:rsidRPr="00D667C3" w14:paraId="0D064C75" w14:textId="77777777" w:rsidTr="00A3356E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40B4CD3" w14:textId="5317A789" w:rsidR="00D3429E" w:rsidRPr="00D667C3" w:rsidRDefault="00D3429E" w:rsidP="00567DA5">
            <w:pPr>
              <w:spacing w:after="70" w:line="240" w:lineRule="auto"/>
              <w:ind w:right="28"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Kostrov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Yu.V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., Kamenev P.A.,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Degtyarev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V.A. </w:t>
            </w:r>
            <w:r w:rsidRPr="00D667C3">
              <w:rPr>
                <w:rFonts w:ascii="Arial" w:hAnsi="Arial" w:cs="Arial"/>
                <w:sz w:val="18"/>
                <w:szCs w:val="18"/>
              </w:rPr>
              <w:t>Structural and geological study of the zone of influence of the central part of the West Sakhalin fault</w:t>
            </w:r>
            <w:r w:rsidR="0083131F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30" w:history="1"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</w:rPr>
                <w:t>https://doi.org/10.30730/gtrz.2022.6.1.005-012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F1ADD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2022, 1: 5–12</w:t>
            </w:r>
          </w:p>
        </w:tc>
      </w:tr>
      <w:tr w:rsidR="00D3429E" w:rsidRPr="00D667C3" w14:paraId="7A437A1D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5AFD283" w14:textId="1928C367" w:rsidR="00D3429E" w:rsidRPr="00D667C3" w:rsidRDefault="00D3429E" w:rsidP="00567DA5">
            <w:pPr>
              <w:spacing w:after="70" w:line="240" w:lineRule="auto"/>
              <w:ind w:right="28"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Degterev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A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V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Chibisova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M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V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Zharkov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R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V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</w:t>
            </w:r>
            <w:r w:rsidRPr="00D667C3">
              <w:rPr>
                <w:rFonts w:ascii="Arial" w:hAnsi="Arial" w:cs="Arial"/>
                <w:iCs/>
                <w:sz w:val="18"/>
                <w:szCs w:val="18"/>
                <w:lang w:val="en-GB"/>
              </w:rPr>
              <w:t>Activity</w:t>
            </w:r>
            <w:r w:rsidRPr="00D667C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iCs/>
                <w:sz w:val="18"/>
                <w:szCs w:val="18"/>
                <w:lang w:val="en-GB"/>
              </w:rPr>
              <w:t>of</w:t>
            </w:r>
            <w:r w:rsidRPr="00D667C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iCs/>
                <w:sz w:val="18"/>
                <w:szCs w:val="18"/>
                <w:lang w:val="en-GB"/>
              </w:rPr>
              <w:t>Chirinkotan</w:t>
            </w:r>
            <w:proofErr w:type="spellEnd"/>
            <w:r w:rsidRPr="00D667C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iCs/>
                <w:sz w:val="18"/>
                <w:szCs w:val="18"/>
                <w:lang w:val="en-GB"/>
              </w:rPr>
              <w:t>and</w:t>
            </w:r>
            <w:r w:rsidRPr="00D667C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iCs/>
                <w:sz w:val="18"/>
                <w:szCs w:val="18"/>
                <w:lang w:val="en-GB"/>
              </w:rPr>
              <w:t>Sarychev</w:t>
            </w:r>
            <w:proofErr w:type="spellEnd"/>
            <w:r w:rsidRPr="00D667C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iCs/>
                <w:sz w:val="18"/>
                <w:szCs w:val="18"/>
                <w:lang w:val="en-GB"/>
              </w:rPr>
              <w:t>Peak</w:t>
            </w:r>
            <w:r w:rsidRPr="00D667C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iCs/>
                <w:sz w:val="18"/>
                <w:szCs w:val="18"/>
                <w:lang w:val="en-GB"/>
              </w:rPr>
              <w:t>volcanoes</w:t>
            </w:r>
            <w:r w:rsidRPr="00D667C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iCs/>
                <w:sz w:val="18"/>
                <w:szCs w:val="18"/>
                <w:lang w:val="en-GB"/>
              </w:rPr>
              <w:t>in</w:t>
            </w:r>
            <w:r w:rsidRPr="00D667C3">
              <w:rPr>
                <w:rFonts w:ascii="Arial" w:hAnsi="Arial" w:cs="Arial"/>
                <w:iCs/>
                <w:sz w:val="18"/>
                <w:szCs w:val="18"/>
              </w:rPr>
              <w:t xml:space="preserve"> 2021(</w:t>
            </w:r>
            <w:r w:rsidRPr="00D667C3">
              <w:rPr>
                <w:rFonts w:ascii="Arial" w:hAnsi="Arial" w:cs="Arial"/>
                <w:iCs/>
                <w:sz w:val="18"/>
                <w:szCs w:val="18"/>
                <w:lang w:val="en-GB"/>
              </w:rPr>
              <w:t>Kuril</w:t>
            </w:r>
            <w:r w:rsidRPr="00D667C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iCs/>
                <w:sz w:val="18"/>
                <w:szCs w:val="18"/>
                <w:lang w:val="en-GB"/>
              </w:rPr>
              <w:t>Islands</w:t>
            </w:r>
            <w:r w:rsidRPr="00D667C3">
              <w:rPr>
                <w:rFonts w:ascii="Arial" w:hAnsi="Arial" w:cs="Arial"/>
                <w:iCs/>
                <w:sz w:val="18"/>
                <w:szCs w:val="18"/>
              </w:rPr>
              <w:t>)</w:t>
            </w:r>
            <w:r w:rsidR="0083131F" w:rsidRPr="00D667C3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hyperlink r:id="rId131" w:history="1"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</w:rPr>
                <w:t>https://doi.org/10.30730/gtrz.2021.5.4.354-360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BBECD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2021, 4: 354–360</w:t>
            </w:r>
          </w:p>
        </w:tc>
      </w:tr>
      <w:tr w:rsidR="00D3429E" w:rsidRPr="00D667C3" w14:paraId="214E5352" w14:textId="77777777" w:rsidTr="00A3356E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09B09ADB" w14:textId="1F9F0AE3" w:rsidR="00D3429E" w:rsidRPr="00D667C3" w:rsidRDefault="00D3429E" w:rsidP="00567DA5">
            <w:pPr>
              <w:spacing w:after="70" w:line="240" w:lineRule="auto"/>
              <w:ind w:right="28" w:firstLine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</w:rPr>
              <w:t>Zhigulev</w:t>
            </w:r>
            <w:proofErr w:type="spellEnd"/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V.V., </w:t>
            </w:r>
            <w:proofErr w:type="spellStart"/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</w:rPr>
              <w:t>Zhigulev</w:t>
            </w:r>
            <w:proofErr w:type="spellEnd"/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A.V.</w:t>
            </w:r>
            <w:r w:rsidRPr="00D667C3">
              <w:rPr>
                <w:rFonts w:ascii="Arial" w:hAnsi="Arial" w:cs="Arial"/>
                <w:color w:val="000000"/>
                <w:sz w:val="18"/>
                <w:szCs w:val="18"/>
              </w:rPr>
              <w:t xml:space="preserve"> Geological evolution of the northern Mid Kuril trough based on seismic facies analysis</w:t>
            </w:r>
            <w:r w:rsidR="0083131F" w:rsidRPr="00D667C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132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https://doi.org/10.30730/gtrz.2021.5.3.275-286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181D3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2021, 3: 275–286</w:t>
            </w:r>
          </w:p>
        </w:tc>
      </w:tr>
      <w:tr w:rsidR="00D3429E" w:rsidRPr="00D667C3" w14:paraId="2EB4412F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54DF3832" w14:textId="3D235E71" w:rsidR="00D3429E" w:rsidRPr="00D667C3" w:rsidRDefault="00D3429E" w:rsidP="00567DA5">
            <w:pPr>
              <w:spacing w:after="70" w:line="240" w:lineRule="auto"/>
              <w:ind w:right="28" w:firstLine="0"/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</w:pP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Rasskazov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S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V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Rybin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A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V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Degterev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A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V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Chuvashova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I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S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Yasnygina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T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A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Saranina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E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V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</w:t>
            </w:r>
            <w:r w:rsidRPr="00D667C3">
              <w:rPr>
                <w:rFonts w:ascii="Arial" w:hAnsi="Arial" w:cs="Arial"/>
                <w:iCs/>
                <w:sz w:val="18"/>
                <w:szCs w:val="18"/>
                <w:lang w:val="en-GB"/>
              </w:rPr>
              <w:t>Pliocene</w:t>
            </w:r>
            <w:r w:rsidRPr="00D667C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iCs/>
                <w:sz w:val="18"/>
                <w:szCs w:val="18"/>
                <w:lang w:val="en-GB"/>
              </w:rPr>
              <w:t>adakite</w:t>
            </w:r>
            <w:proofErr w:type="spellEnd"/>
            <w:r w:rsidRPr="00D667C3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D667C3">
              <w:rPr>
                <w:rFonts w:ascii="Arial" w:hAnsi="Arial" w:cs="Arial"/>
                <w:iCs/>
                <w:sz w:val="18"/>
                <w:szCs w:val="18"/>
                <w:lang w:val="en-GB"/>
              </w:rPr>
              <w:t xml:space="preserve">like accent of andesites and dacites from the </w:t>
            </w:r>
            <w:proofErr w:type="spellStart"/>
            <w:r w:rsidRPr="00D667C3">
              <w:rPr>
                <w:rFonts w:ascii="Arial" w:hAnsi="Arial" w:cs="Arial"/>
                <w:iCs/>
                <w:sz w:val="18"/>
                <w:szCs w:val="18"/>
                <w:lang w:val="en-GB"/>
              </w:rPr>
              <w:t>Orlov</w:t>
            </w:r>
            <w:proofErr w:type="spellEnd"/>
            <w:r w:rsidRPr="00D667C3">
              <w:rPr>
                <w:rFonts w:ascii="Arial" w:hAnsi="Arial" w:cs="Arial"/>
                <w:iCs/>
                <w:sz w:val="18"/>
                <w:szCs w:val="18"/>
                <w:lang w:val="en-GB"/>
              </w:rPr>
              <w:t xml:space="preserve"> volcanic field (Sakhalin Island)</w:t>
            </w:r>
            <w:r w:rsidR="0083131F" w:rsidRPr="00D667C3">
              <w:rPr>
                <w:rFonts w:ascii="Arial" w:hAnsi="Arial" w:cs="Arial"/>
                <w:iCs/>
                <w:sz w:val="18"/>
                <w:szCs w:val="18"/>
                <w:lang w:val="en-GB"/>
              </w:rPr>
              <w:t xml:space="preserve">. </w:t>
            </w:r>
            <w:hyperlink r:id="rId133" w:history="1"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  <w:lang w:val="en-GB"/>
                </w:rPr>
                <w:t>https://doi.org/10.30730/gtrz.2021.5.3.255-274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BB3FA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2021, 3: 255–274</w:t>
            </w:r>
          </w:p>
        </w:tc>
      </w:tr>
      <w:tr w:rsidR="00D3429E" w:rsidRPr="00D667C3" w14:paraId="730BFD11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543566DD" w14:textId="3A50CF38" w:rsidR="00D3429E" w:rsidRPr="00D667C3" w:rsidRDefault="00D3429E" w:rsidP="00567DA5">
            <w:pPr>
              <w:pStyle w:val="a9"/>
              <w:spacing w:after="70" w:line="240" w:lineRule="auto"/>
              <w:ind w:right="28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Kostrov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Yu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V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Degtyarev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V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A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Marinin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A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V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Khmarin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E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K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., 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Kamenev P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A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</w:t>
            </w:r>
            <w:r w:rsidRPr="00D667C3">
              <w:rPr>
                <w:rFonts w:ascii="Arial" w:hAnsi="Arial" w:cs="Arial"/>
                <w:sz w:val="18"/>
                <w:szCs w:val="18"/>
                <w:lang w:val="en-GB"/>
              </w:rPr>
              <w:t>Study of fractured reservoirs during geological exploration in the north-eastern part of the Sakhalin Island</w:t>
            </w:r>
            <w:r w:rsidR="0083131F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34" w:history="1">
              <w:r w:rsidRPr="00D667C3">
                <w:rPr>
                  <w:rStyle w:val="a5"/>
                  <w:rFonts w:ascii="Arial" w:hAnsi="Arial" w:cs="Arial"/>
                  <w:spacing w:val="-2"/>
                  <w:sz w:val="18"/>
                  <w:szCs w:val="18"/>
                </w:rPr>
                <w:t>https://doi.org/10.30730/gtrz.2021.5.2.153-166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80E5E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153</w:t>
            </w:r>
            <w:r w:rsidRPr="00D667C3">
              <w:rPr>
                <w:rFonts w:ascii="Arial" w:hAnsi="Arial" w:cs="Arial"/>
                <w:sz w:val="18"/>
                <w:szCs w:val="18"/>
              </w:rPr>
              <w:t>–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166</w:t>
            </w:r>
          </w:p>
        </w:tc>
      </w:tr>
      <w:tr w:rsidR="00D3429E" w:rsidRPr="00D667C3" w14:paraId="3D279949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DF87BF9" w14:textId="7F7591E3" w:rsidR="00D3429E" w:rsidRPr="00D667C3" w:rsidRDefault="00D3429E" w:rsidP="00567DA5">
            <w:pPr>
              <w:pStyle w:val="a9"/>
              <w:spacing w:after="70" w:line="240" w:lineRule="auto"/>
              <w:ind w:right="28"/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</w:pP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Degterev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A.V.,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Chibisova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M.V. </w:t>
            </w:r>
            <w:r w:rsidRPr="00D667C3">
              <w:rPr>
                <w:rFonts w:ascii="Arial" w:hAnsi="Arial" w:cs="Arial"/>
                <w:sz w:val="18"/>
                <w:szCs w:val="18"/>
                <w:lang w:val="en-GB"/>
              </w:rPr>
              <w:t xml:space="preserve">Activation of the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  <w:lang w:val="en-GB"/>
              </w:rPr>
              <w:t>Sarychev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  <w:lang w:val="en-GB"/>
              </w:rPr>
              <w:t xml:space="preserve"> Peak volcano in 2020–2021 (Matua Isl., the Central Kuril Islands)</w:t>
            </w:r>
            <w:r w:rsidR="0083131F" w:rsidRPr="00D667C3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35" w:history="1">
              <w:r w:rsidRPr="00D667C3">
                <w:rPr>
                  <w:rStyle w:val="a5"/>
                  <w:rFonts w:ascii="Arial" w:hAnsi="Arial" w:cs="Arial"/>
                  <w:spacing w:val="-2"/>
                  <w:sz w:val="18"/>
                  <w:szCs w:val="18"/>
                </w:rPr>
                <w:t>https://doi.org/10.30730/gtrz.2021.5.2.167-171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8D09B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2021, 2: 167–171</w:t>
            </w:r>
          </w:p>
        </w:tc>
      </w:tr>
      <w:tr w:rsidR="00D3429E" w:rsidRPr="00D667C3" w14:paraId="3549B2F1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3304A3B" w14:textId="21CDEA19" w:rsidR="00D3429E" w:rsidRPr="00D667C3" w:rsidRDefault="00D3429E" w:rsidP="00567DA5">
            <w:pPr>
              <w:pStyle w:val="a9"/>
              <w:spacing w:after="70" w:line="240" w:lineRule="auto"/>
              <w:ind w:right="28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Bondarenko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V.I.,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Rashidov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V.A.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Underwater gas-hydrothermal activity within the Kuril island arc</w:t>
            </w:r>
            <w:r w:rsidR="0083131F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36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https://doi.org/10.30730/gtrz.2021.5.1.004-013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C8290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  <w:r w:rsidRPr="00D667C3">
              <w:rPr>
                <w:rFonts w:ascii="Arial" w:hAnsi="Arial" w:cs="Arial"/>
                <w:sz w:val="18"/>
                <w:szCs w:val="18"/>
              </w:rPr>
              <w:t>–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13</w:t>
            </w:r>
          </w:p>
        </w:tc>
      </w:tr>
      <w:tr w:rsidR="00D3429E" w:rsidRPr="00D667C3" w14:paraId="330E1990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7629F37" w14:textId="1C2CA098" w:rsidR="00D3429E" w:rsidRPr="00D667C3" w:rsidRDefault="00D3429E" w:rsidP="00567DA5">
            <w:pPr>
              <w:pStyle w:val="a9"/>
              <w:spacing w:after="70" w:line="240" w:lineRule="auto"/>
              <w:ind w:right="2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pacing w:val="-2"/>
                <w:sz w:val="18"/>
                <w:szCs w:val="18"/>
              </w:rPr>
              <w:t>Kazakov</w:t>
            </w:r>
            <w:proofErr w:type="spellEnd"/>
            <w:r w:rsidRPr="00D667C3"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A.I., </w:t>
            </w:r>
            <w:proofErr w:type="spellStart"/>
            <w:r w:rsidRPr="00D667C3">
              <w:rPr>
                <w:rFonts w:ascii="Arial" w:hAnsi="Arial" w:cs="Arial"/>
                <w:i/>
                <w:spacing w:val="-2"/>
                <w:sz w:val="18"/>
                <w:szCs w:val="18"/>
              </w:rPr>
              <w:t>Veselov</w:t>
            </w:r>
            <w:proofErr w:type="spellEnd"/>
            <w:r w:rsidRPr="00D667C3"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O.V., Kozlov D.N.</w:t>
            </w:r>
            <w:r w:rsidRPr="00D667C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Statistical analysis of the distribution of phreatic eruption products in the caldera of the </w:t>
            </w:r>
            <w:proofErr w:type="spellStart"/>
            <w:r w:rsidRPr="00D667C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Golovnin</w:t>
            </w:r>
            <w:proofErr w:type="spellEnd"/>
            <w:r w:rsidRPr="00D667C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volcano (Kunashir Island, Kuril Islands)</w:t>
            </w:r>
            <w:r w:rsidR="0083131F" w:rsidRPr="00D667C3"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hyperlink r:id="rId137" w:history="1">
              <w:r w:rsidRPr="00D667C3">
                <w:rPr>
                  <w:rStyle w:val="a5"/>
                  <w:rFonts w:ascii="Arial" w:hAnsi="Arial" w:cs="Arial"/>
                  <w:spacing w:val="-2"/>
                  <w:sz w:val="18"/>
                  <w:szCs w:val="18"/>
                </w:rPr>
                <w:t>https://doi.org/10.30730/gtrz.2021.5.1.014-026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2EEC0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Pr="00D667C3">
              <w:rPr>
                <w:rFonts w:ascii="Arial" w:hAnsi="Arial" w:cs="Arial"/>
                <w:sz w:val="18"/>
                <w:szCs w:val="18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14</w:t>
            </w:r>
            <w:r w:rsidRPr="00D667C3">
              <w:rPr>
                <w:rFonts w:ascii="Arial" w:hAnsi="Arial" w:cs="Arial"/>
                <w:sz w:val="18"/>
                <w:szCs w:val="18"/>
              </w:rPr>
              <w:t>–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26</w:t>
            </w:r>
          </w:p>
        </w:tc>
      </w:tr>
      <w:tr w:rsidR="00D3429E" w:rsidRPr="00D667C3" w14:paraId="64933A4B" w14:textId="77777777" w:rsidTr="00A3356E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EF76CAC" w14:textId="3093D310" w:rsidR="00D3429E" w:rsidRPr="00D667C3" w:rsidRDefault="00D3429E" w:rsidP="00567DA5">
            <w:pPr>
              <w:spacing w:after="7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Sim L.A., Kamenev P.A., </w:t>
            </w:r>
            <w:proofErr w:type="spellStart"/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</w:rPr>
              <w:t>Bogomolov</w:t>
            </w:r>
            <w:proofErr w:type="spellEnd"/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L.M.</w:t>
            </w:r>
            <w:r w:rsidRPr="00D667C3">
              <w:rPr>
                <w:rFonts w:ascii="Arial" w:hAnsi="Arial" w:cs="Arial"/>
                <w:color w:val="000000"/>
                <w:sz w:val="18"/>
                <w:szCs w:val="18"/>
              </w:rPr>
              <w:t xml:space="preserve"> New data on the latest stress state of the earth’s crust on Sakhalin Island (based on structural and geomorphological indicators of tectonic stress)</w:t>
            </w:r>
            <w:r w:rsidR="0083131F" w:rsidRPr="00D667C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138" w:history="1">
              <w:r w:rsidRPr="00D667C3">
                <w:rPr>
                  <w:rStyle w:val="a5"/>
                  <w:rFonts w:ascii="Arial" w:hAnsi="Arial" w:cs="Arial"/>
                  <w:spacing w:val="-2"/>
                  <w:sz w:val="18"/>
                  <w:szCs w:val="18"/>
                </w:rPr>
                <w:t>https://doi.org/10.30730/gtrz.2020.4.4.372-383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0E7A3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sz w:val="18"/>
                <w:szCs w:val="18"/>
              </w:rPr>
              <w:t>2020, 4: 372–383</w:t>
            </w:r>
          </w:p>
        </w:tc>
      </w:tr>
      <w:tr w:rsidR="00D3429E" w:rsidRPr="00D667C3" w14:paraId="207C9C41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7F304687" w14:textId="214FBB1A" w:rsidR="00D3429E" w:rsidRPr="00D667C3" w:rsidRDefault="00D3429E" w:rsidP="00567DA5">
            <w:pPr>
              <w:spacing w:after="70" w:line="240" w:lineRule="auto"/>
              <w:ind w:right="28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</w:rPr>
              <w:t>Degterev</w:t>
            </w:r>
            <w:proofErr w:type="spellEnd"/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A.V., </w:t>
            </w:r>
            <w:proofErr w:type="spellStart"/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</w:rPr>
              <w:t>Chibisova</w:t>
            </w:r>
            <w:proofErr w:type="spellEnd"/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M.V.</w:t>
            </w:r>
            <w:r w:rsidRPr="00D667C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color w:val="000000"/>
                <w:sz w:val="18"/>
                <w:szCs w:val="18"/>
              </w:rPr>
              <w:t xml:space="preserve">Activation of the </w:t>
            </w:r>
            <w:proofErr w:type="spellStart"/>
            <w:r w:rsidRPr="00D667C3">
              <w:rPr>
                <w:rFonts w:ascii="Arial" w:hAnsi="Arial" w:cs="Arial"/>
                <w:color w:val="000000"/>
                <w:sz w:val="18"/>
                <w:szCs w:val="18"/>
              </w:rPr>
              <w:t>Ebeko</w:t>
            </w:r>
            <w:proofErr w:type="spellEnd"/>
            <w:r w:rsidRPr="00D667C3">
              <w:rPr>
                <w:rFonts w:ascii="Arial" w:hAnsi="Arial" w:cs="Arial"/>
                <w:color w:val="000000"/>
                <w:sz w:val="18"/>
                <w:szCs w:val="18"/>
              </w:rPr>
              <w:t xml:space="preserve"> volcano in May–July, 2020 (</w:t>
            </w:r>
            <w:proofErr w:type="spellStart"/>
            <w:r w:rsidRPr="00D667C3">
              <w:rPr>
                <w:rFonts w:ascii="Arial" w:hAnsi="Arial" w:cs="Arial"/>
                <w:color w:val="000000"/>
                <w:sz w:val="18"/>
                <w:szCs w:val="18"/>
              </w:rPr>
              <w:t>Paramushir</w:t>
            </w:r>
            <w:proofErr w:type="spellEnd"/>
            <w:r w:rsidRPr="00D667C3">
              <w:rPr>
                <w:rFonts w:ascii="Arial" w:hAnsi="Arial" w:cs="Arial"/>
                <w:color w:val="000000"/>
                <w:sz w:val="18"/>
                <w:szCs w:val="18"/>
              </w:rPr>
              <w:t xml:space="preserve"> Island, Northern Kuril Islands)</w:t>
            </w:r>
            <w:r w:rsidR="0083131F" w:rsidRPr="00D667C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139" w:history="1">
              <w:r w:rsidRPr="00D667C3">
                <w:rPr>
                  <w:rStyle w:val="a5"/>
                  <w:rFonts w:ascii="Arial" w:hAnsi="Arial" w:cs="Arial"/>
                  <w:spacing w:val="-2"/>
                  <w:sz w:val="18"/>
                  <w:szCs w:val="18"/>
                </w:rPr>
                <w:t>https://doi.org/10.30730/gtrz.2020.4.4.500-505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EAFD6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2020, 4: 500–505</w:t>
            </w:r>
          </w:p>
        </w:tc>
      </w:tr>
      <w:tr w:rsidR="00D3429E" w:rsidRPr="00D667C3" w14:paraId="14A196B3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78338A9" w14:textId="055631A9" w:rsidR="00D3429E" w:rsidRPr="00D667C3" w:rsidRDefault="00D3429E" w:rsidP="00567DA5">
            <w:pPr>
              <w:spacing w:after="70" w:line="240" w:lineRule="auto"/>
              <w:ind w:right="28"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67C3">
              <w:rPr>
                <w:rFonts w:ascii="Arial" w:hAnsi="Arial" w:cs="Arial"/>
                <w:i/>
                <w:sz w:val="18"/>
                <w:szCs w:val="18"/>
                <w:lang w:val="nb-NO"/>
              </w:rPr>
              <w:t>Nikitenko O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nb-NO"/>
              </w:rPr>
              <w:t>A., Ershov V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nb-NO"/>
              </w:rPr>
              <w:t>V.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bCs/>
                <w:sz w:val="18"/>
                <w:szCs w:val="18"/>
                <w:lang w:val="en-GB"/>
              </w:rPr>
              <w:t>Hydrogeochemical characteristics of mud volcanism manifestations on Sakhalin Island</w:t>
            </w:r>
            <w:r w:rsidR="0083131F" w:rsidRPr="00D667C3">
              <w:rPr>
                <w:rFonts w:ascii="Arial" w:hAnsi="Arial" w:cs="Arial"/>
                <w:bCs/>
                <w:sz w:val="18"/>
                <w:szCs w:val="18"/>
                <w:lang w:val="en-GB"/>
              </w:rPr>
              <w:t>.</w:t>
            </w:r>
            <w:r w:rsidRPr="00D667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hyperlink r:id="rId140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https://doi.org/10.30730/gtrz.2020.4.3.321-335.336-350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19D70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2020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3: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336</w:t>
            </w:r>
            <w:r w:rsidRPr="00D667C3">
              <w:rPr>
                <w:rFonts w:ascii="Arial" w:hAnsi="Arial" w:cs="Arial"/>
                <w:sz w:val="18"/>
                <w:szCs w:val="18"/>
              </w:rPr>
              <w:t>–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350</w:t>
            </w:r>
          </w:p>
        </w:tc>
      </w:tr>
      <w:tr w:rsidR="00D3429E" w:rsidRPr="00D667C3" w14:paraId="2ABCF4DF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61F0FAC" w14:textId="1BA155FA" w:rsidR="00D3429E" w:rsidRPr="00D667C3" w:rsidRDefault="00D3429E" w:rsidP="00567DA5">
            <w:pPr>
              <w:spacing w:after="70" w:line="240" w:lineRule="auto"/>
              <w:ind w:right="28"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lastRenderedPageBreak/>
              <w:t>Romanyuk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F.A.,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Degterev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A.V.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Transformation of the coastline of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Raikoke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Island after the explosive eruption on June 21–25, 2019 (Central Kuril Islands)</w:t>
            </w:r>
            <w:r w:rsidR="0083131F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41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https://doi.org/10.30730/gtrz.2020.4.3.351-358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8E744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2020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3: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351</w:t>
            </w:r>
            <w:r w:rsidRPr="00D667C3">
              <w:rPr>
                <w:rFonts w:ascii="Arial" w:hAnsi="Arial" w:cs="Arial"/>
                <w:sz w:val="18"/>
                <w:szCs w:val="18"/>
              </w:rPr>
              <w:t>–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358</w:t>
            </w:r>
          </w:p>
        </w:tc>
      </w:tr>
      <w:tr w:rsidR="00D3429E" w:rsidRPr="00D667C3" w14:paraId="1394CD7E" w14:textId="77777777" w:rsidTr="00A3356E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E0AC855" w14:textId="0BFCD537" w:rsidR="00D3429E" w:rsidRPr="00D667C3" w:rsidRDefault="00D3429E" w:rsidP="007F0806">
            <w:pPr>
              <w:spacing w:after="60" w:line="240" w:lineRule="auto"/>
              <w:ind w:right="28" w:firstLine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667C3">
              <w:rPr>
                <w:rFonts w:ascii="Arial" w:hAnsi="Arial" w:cs="Arial"/>
                <w:i/>
                <w:sz w:val="18"/>
                <w:szCs w:val="18"/>
              </w:rPr>
              <w:t>Nikitina M.A., Rodkin M.V.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Intermediate-depth earthquakes and the connection of the seismicity with metamorphism and deep fluid regime in subduction zone for the North Island of New Zealand</w:t>
            </w:r>
            <w:r w:rsidR="0083131F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42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https://doi.org/10.30730/2541-8912.2020.4.1.103-115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43CFE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2020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103–115</w:t>
            </w:r>
          </w:p>
        </w:tc>
      </w:tr>
      <w:tr w:rsidR="00D3429E" w:rsidRPr="00D667C3" w14:paraId="4F8A9B52" w14:textId="77777777" w:rsidTr="00A3356E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E9C1FEF" w14:textId="781273E7" w:rsidR="00D3429E" w:rsidRPr="00D667C3" w:rsidRDefault="00D3429E" w:rsidP="007F0806">
            <w:pPr>
              <w:spacing w:after="60" w:line="240" w:lineRule="auto"/>
              <w:ind w:right="28" w:firstLine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</w:rPr>
              <w:t>Bulgakov</w:t>
            </w:r>
            <w:proofErr w:type="spellEnd"/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R.F., </w:t>
            </w:r>
            <w:proofErr w:type="spellStart"/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</w:rPr>
              <w:t>Senachin</w:t>
            </w:r>
            <w:proofErr w:type="spellEnd"/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V.N., </w:t>
            </w:r>
            <w:proofErr w:type="spellStart"/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</w:rPr>
              <w:t>Senachin</w:t>
            </w:r>
            <w:proofErr w:type="spellEnd"/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M.V.</w:t>
            </w:r>
            <w:r w:rsidRPr="00D667C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5F5F5"/>
              </w:rPr>
              <w:t xml:space="preserve"> </w:t>
            </w:r>
            <w:r w:rsidRPr="00D667C3">
              <w:rPr>
                <w:rFonts w:ascii="Arial" w:hAnsi="Arial" w:cs="Arial"/>
                <w:sz w:val="18"/>
                <w:szCs w:val="18"/>
              </w:rPr>
              <w:t>Density and rheological inhomogeneities in the mantle of the active oceanic margins of western part of Pacific Ocean and the Kuril deep-sea trench area</w:t>
            </w:r>
            <w:r w:rsidR="0083131F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43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https://doi.org/10.30730/2541-8912.2020.4.1.116-130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1E066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2020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r w:rsidRPr="00D667C3">
              <w:rPr>
                <w:rFonts w:ascii="Arial" w:hAnsi="Arial" w:cs="Arial"/>
                <w:sz w:val="18"/>
                <w:szCs w:val="18"/>
              </w:rPr>
              <w:t>116–130</w:t>
            </w:r>
          </w:p>
        </w:tc>
      </w:tr>
      <w:tr w:rsidR="00D3429E" w:rsidRPr="00D667C3" w14:paraId="6C11D42C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37572B5" w14:textId="71D70D3D" w:rsidR="00D3429E" w:rsidRPr="00D667C3" w:rsidRDefault="00D3429E" w:rsidP="007F0806">
            <w:pPr>
              <w:adjustRightInd w:val="0"/>
              <w:spacing w:after="60" w:line="240" w:lineRule="auto"/>
              <w:ind w:right="28" w:firstLine="0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Firstov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P.P., Popov O.E.,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Lobacheva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M.A.,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Budilov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D.I.,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Akbashev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R.R.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Wave perturbations in the atmosphere accompanied the eruption of the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Raykoke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volcano (Kuril Islands) June 21–22, 2019</w:t>
            </w:r>
            <w:r w:rsidR="0083131F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44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https://doi.org/10.30730/2541-8912.2020.4.1.071-081.082-092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E3C09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2020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71–92</w:t>
            </w:r>
          </w:p>
        </w:tc>
      </w:tr>
      <w:tr w:rsidR="00D3429E" w:rsidRPr="00D667C3" w14:paraId="341C72D6" w14:textId="77777777" w:rsidTr="00A87771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030590F4" w14:textId="0432C28D" w:rsidR="008910FA" w:rsidRPr="00D667C3" w:rsidRDefault="00D3429E" w:rsidP="007F0806">
            <w:pPr>
              <w:adjustRightInd w:val="0"/>
              <w:spacing w:after="6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</w:rPr>
              <w:t>Degterev</w:t>
            </w:r>
            <w:proofErr w:type="spellEnd"/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A.V., </w:t>
            </w:r>
            <w:proofErr w:type="spellStart"/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</w:rPr>
              <w:t>Chibisova</w:t>
            </w:r>
            <w:proofErr w:type="spellEnd"/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M.V.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The volcanic activity at the Kuril Islands in 2019</w:t>
            </w:r>
            <w:r w:rsidR="0083131F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45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https://doi.org/10.30730/2541-8912.2020.4.1.093-102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68296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2020, 1: 93–102</w:t>
            </w:r>
          </w:p>
        </w:tc>
      </w:tr>
      <w:tr w:rsidR="00D3429E" w:rsidRPr="00D667C3" w14:paraId="6C3EFBFC" w14:textId="77777777" w:rsidTr="00A3356E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26E4B02" w14:textId="14947866" w:rsidR="00D3429E" w:rsidRPr="00D667C3" w:rsidRDefault="00D3429E" w:rsidP="007F0806">
            <w:pPr>
              <w:spacing w:after="60" w:line="240" w:lineRule="auto"/>
              <w:ind w:right="28" w:firstLine="0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Truong Thanh Phi,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Shakirov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R.B.,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Syrbu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N.S.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Characteristics of tectonic activity phases along The Cao Bang-Tien Yen fault zone, Tien Yen-Lang Son section, Northeastern part, Vietnam</w:t>
            </w:r>
            <w:r w:rsidR="0083131F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46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doi.org/10.30730/2541-8912.2019.3.4.345-363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05D10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2019, 4: 345–363</w:t>
            </w:r>
          </w:p>
        </w:tc>
      </w:tr>
      <w:tr w:rsidR="00D3429E" w:rsidRPr="00D667C3" w14:paraId="7A71CC76" w14:textId="77777777" w:rsidTr="00A3356E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755F632" w14:textId="48867D36" w:rsidR="00D3429E" w:rsidRPr="00D667C3" w:rsidRDefault="00D3429E" w:rsidP="007F0806">
            <w:pPr>
              <w:adjustRightInd w:val="0"/>
              <w:spacing w:after="60" w:line="240" w:lineRule="auto"/>
              <w:ind w:right="28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Bulgakov</w:t>
            </w:r>
            <w:proofErr w:type="spellEnd"/>
            <w:r w:rsidRPr="00D667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R.F., </w:t>
            </w:r>
            <w:proofErr w:type="spellStart"/>
            <w:r w:rsidRPr="00D667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Senachin</w:t>
            </w:r>
            <w:proofErr w:type="spellEnd"/>
            <w:r w:rsidRPr="00D667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V.N.</w:t>
            </w:r>
            <w:r w:rsidRPr="00D667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667C3">
              <w:rPr>
                <w:rFonts w:ascii="Arial" w:eastAsia="TimesNewRomanPSMT" w:hAnsi="Arial" w:cs="Arial"/>
                <w:sz w:val="18"/>
                <w:szCs w:val="18"/>
              </w:rPr>
              <w:t xml:space="preserve">Marine terraces and </w:t>
            </w:r>
            <w:proofErr w:type="spellStart"/>
            <w:r w:rsidRPr="00D667C3">
              <w:rPr>
                <w:rFonts w:ascii="Arial" w:eastAsia="TimesNewRomanPSMT" w:hAnsi="Arial" w:cs="Arial"/>
                <w:sz w:val="18"/>
                <w:szCs w:val="18"/>
              </w:rPr>
              <w:t>hydroisostasy</w:t>
            </w:r>
            <w:proofErr w:type="spellEnd"/>
            <w:r w:rsidRPr="00D667C3">
              <w:rPr>
                <w:rFonts w:ascii="Arial" w:eastAsia="TimesNewRomanPSMT" w:hAnsi="Arial" w:cs="Arial"/>
                <w:sz w:val="18"/>
                <w:szCs w:val="18"/>
              </w:rPr>
              <w:t xml:space="preserve"> influence on the vertical movements of the Sakhalin</w:t>
            </w:r>
            <w:r w:rsidR="0083131F" w:rsidRPr="00D667C3">
              <w:rPr>
                <w:rFonts w:ascii="Arial" w:eastAsia="TimesNewRomanPSMT" w:hAnsi="Arial" w:cs="Arial"/>
                <w:sz w:val="18"/>
                <w:szCs w:val="18"/>
              </w:rPr>
              <w:t>.</w:t>
            </w:r>
            <w:r w:rsidRPr="00D667C3">
              <w:rPr>
                <w:rFonts w:ascii="Arial" w:eastAsia="TimesNewRomanPSMT" w:hAnsi="Arial" w:cs="Arial"/>
                <w:sz w:val="18"/>
                <w:szCs w:val="18"/>
              </w:rPr>
              <w:t xml:space="preserve"> </w:t>
            </w:r>
            <w:hyperlink r:id="rId147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doi.org/10.30730/2541-8912.2019.3.3.277-286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2BB8C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D667C3">
              <w:rPr>
                <w:rFonts w:ascii="Arial" w:hAnsi="Arial" w:cs="Arial"/>
                <w:sz w:val="18"/>
                <w:szCs w:val="18"/>
              </w:rPr>
              <w:t>3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r w:rsidRPr="00D667C3">
              <w:rPr>
                <w:rFonts w:ascii="Arial" w:hAnsi="Arial" w:cs="Arial"/>
                <w:sz w:val="18"/>
                <w:szCs w:val="18"/>
              </w:rPr>
              <w:t>277–286</w:t>
            </w:r>
          </w:p>
        </w:tc>
      </w:tr>
      <w:tr w:rsidR="00D3429E" w:rsidRPr="00D667C3" w14:paraId="4DB66DC4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7ABDCC91" w14:textId="2E266C7F" w:rsidR="00D3429E" w:rsidRPr="00D667C3" w:rsidRDefault="00D3429E" w:rsidP="007F0806">
            <w:pPr>
              <w:adjustRightInd w:val="0"/>
              <w:spacing w:after="60" w:line="240" w:lineRule="auto"/>
              <w:ind w:right="28" w:firstLine="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Bornyakov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S.A.,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Salko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D.V.,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Shagun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A.N.,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Dobrynina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A.A.,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Usynin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L.A. </w:t>
            </w:r>
            <w:r w:rsidRPr="00D667C3">
              <w:rPr>
                <w:rFonts w:ascii="Arial" w:eastAsia="TimesNewRomanPSMT" w:hAnsi="Arial" w:cs="Arial"/>
                <w:sz w:val="18"/>
                <w:szCs w:val="18"/>
              </w:rPr>
              <w:t>The slow deformation waves as a possible precursor of seismic hazard</w:t>
            </w:r>
            <w:r w:rsidR="0083131F" w:rsidRPr="00D667C3">
              <w:rPr>
                <w:rFonts w:ascii="Arial" w:eastAsia="TimesNewRomanPSMT" w:hAnsi="Arial" w:cs="Arial"/>
                <w:sz w:val="18"/>
                <w:szCs w:val="18"/>
              </w:rPr>
              <w:t>.</w:t>
            </w:r>
            <w:r w:rsidRPr="00D667C3">
              <w:rPr>
                <w:rFonts w:ascii="Arial" w:eastAsia="TimesNewRomanPSMT" w:hAnsi="Arial" w:cs="Arial"/>
                <w:sz w:val="18"/>
                <w:szCs w:val="18"/>
              </w:rPr>
              <w:t xml:space="preserve"> </w:t>
            </w:r>
            <w:hyperlink r:id="rId148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doi.org/10.30730/2541-8912.2019.3.3.267-276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DC0B3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267–276</w:t>
            </w:r>
          </w:p>
        </w:tc>
      </w:tr>
      <w:tr w:rsidR="00D3429E" w:rsidRPr="00D667C3" w14:paraId="2A588E5F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A9DD0C4" w14:textId="73C5B6CF" w:rsidR="00D3429E" w:rsidRPr="00D667C3" w:rsidRDefault="00D3429E" w:rsidP="007F0806">
            <w:pPr>
              <w:spacing w:after="60" w:line="240" w:lineRule="auto"/>
              <w:ind w:right="28" w:firstLine="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D667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Kamenev P.A., </w:t>
            </w:r>
            <w:proofErr w:type="spellStart"/>
            <w:r w:rsidRPr="00D667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Zabolotin</w:t>
            </w:r>
            <w:proofErr w:type="spellEnd"/>
            <w:r w:rsidRPr="00D667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A.E., </w:t>
            </w:r>
            <w:proofErr w:type="spellStart"/>
            <w:r w:rsidRPr="00D667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Degtyarev</w:t>
            </w:r>
            <w:proofErr w:type="spellEnd"/>
            <w:r w:rsidRPr="00D667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V.A., </w:t>
            </w:r>
            <w:proofErr w:type="spellStart"/>
            <w:r w:rsidRPr="00D667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Zherdeva</w:t>
            </w:r>
            <w:proofErr w:type="spellEnd"/>
            <w:r w:rsidRPr="00D667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O.A.</w:t>
            </w:r>
            <w:r w:rsidRPr="00D667C3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eastAsia="SimSun" w:hAnsi="Arial" w:cs="Arial"/>
                <w:color w:val="000000"/>
                <w:sz w:val="18"/>
                <w:szCs w:val="18"/>
              </w:rPr>
              <w:t>Geomechanical</w:t>
            </w:r>
            <w:proofErr w:type="spellEnd"/>
            <w:r w:rsidRPr="00D667C3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 model of South Sakhalin active fault</w:t>
            </w:r>
            <w:r w:rsidR="0083131F" w:rsidRPr="00D667C3">
              <w:rPr>
                <w:rFonts w:ascii="Arial" w:eastAsia="SimSun" w:hAnsi="Arial" w:cs="Arial"/>
                <w:color w:val="000000"/>
                <w:sz w:val="18"/>
                <w:szCs w:val="18"/>
              </w:rPr>
              <w:t>.</w:t>
            </w:r>
            <w:r w:rsidRPr="00D667C3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 </w:t>
            </w:r>
            <w:hyperlink r:id="rId149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doi.org/10.30730/2541-8912.2019.3.3.287-295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EE3DE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287–295</w:t>
            </w:r>
          </w:p>
        </w:tc>
      </w:tr>
      <w:tr w:rsidR="00D3429E" w:rsidRPr="00D667C3" w14:paraId="37670BC8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25A9A5F" w14:textId="51647BBC" w:rsidR="00596ABB" w:rsidRPr="00D667C3" w:rsidRDefault="00D3429E" w:rsidP="007F0806">
            <w:pPr>
              <w:adjustRightInd w:val="0"/>
              <w:spacing w:after="60" w:line="240" w:lineRule="auto"/>
              <w:ind w:right="28" w:firstLine="0"/>
              <w:rPr>
                <w:rFonts w:ascii="Arial" w:eastAsia="TimesNewRomanPS-ItalicMT" w:hAnsi="Arial" w:cs="Arial"/>
                <w:i/>
                <w:iCs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Degterev</w:t>
            </w:r>
            <w:proofErr w:type="spellEnd"/>
            <w:r w:rsidRPr="00D667C3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A.V., </w:t>
            </w:r>
            <w:proofErr w:type="spellStart"/>
            <w:r w:rsidRPr="00D667C3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Chibisova</w:t>
            </w:r>
            <w:proofErr w:type="spellEnd"/>
            <w:r w:rsidRPr="00D667C3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M.V. </w:t>
            </w:r>
            <w:r w:rsidRPr="00D667C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The eruption of </w:t>
            </w:r>
            <w:proofErr w:type="spellStart"/>
            <w:r w:rsidRPr="00D667C3">
              <w:rPr>
                <w:rFonts w:ascii="Arial" w:hAnsi="Arial" w:cs="Arial"/>
                <w:color w:val="000000" w:themeColor="text1"/>
                <w:sz w:val="18"/>
                <w:szCs w:val="18"/>
              </w:rPr>
              <w:t>Raikoke</w:t>
            </w:r>
            <w:proofErr w:type="spellEnd"/>
            <w:r w:rsidRPr="00D667C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volcano in June of 2019 (</w:t>
            </w:r>
            <w:proofErr w:type="spellStart"/>
            <w:r w:rsidRPr="00D667C3">
              <w:rPr>
                <w:rFonts w:ascii="Arial" w:hAnsi="Arial" w:cs="Arial"/>
                <w:color w:val="000000" w:themeColor="text1"/>
                <w:sz w:val="18"/>
                <w:szCs w:val="18"/>
              </w:rPr>
              <w:t>Raikoke</w:t>
            </w:r>
            <w:proofErr w:type="spellEnd"/>
            <w:r w:rsidRPr="00D667C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Island, Central Kuril Islands)</w:t>
            </w:r>
            <w:r w:rsidR="0083131F" w:rsidRPr="00D667C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hyperlink r:id="rId150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doi.org/10.30730/2541-8912.2019.3.3.304-309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0E969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304–309</w:t>
            </w:r>
          </w:p>
        </w:tc>
      </w:tr>
      <w:tr w:rsidR="00D3429E" w:rsidRPr="00D667C3" w14:paraId="612CE2C7" w14:textId="77777777" w:rsidTr="00A3356E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073BB8B3" w14:textId="6F10809C" w:rsidR="00D3429E" w:rsidRPr="00D667C3" w:rsidRDefault="00D3429E" w:rsidP="007F0806">
            <w:pPr>
              <w:spacing w:after="6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D667C3">
              <w:rPr>
                <w:rFonts w:ascii="Arial" w:hAnsi="Arial" w:cs="Arial"/>
                <w:i/>
                <w:sz w:val="18"/>
                <w:szCs w:val="18"/>
              </w:rPr>
              <w:t>Safonov D.A.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Spatial distribution of tectonic stress in the southern deep part of the Kuril-Kamchatka subduction zone</w:t>
            </w:r>
            <w:r w:rsidR="0083131F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51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doi.org/10.30730/2541-8912.2019.3.2.175-188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9519E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D667C3">
              <w:rPr>
                <w:rFonts w:ascii="Arial" w:hAnsi="Arial" w:cs="Arial"/>
                <w:sz w:val="18"/>
                <w:szCs w:val="18"/>
              </w:rPr>
              <w:t>2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r w:rsidRPr="00D667C3">
              <w:rPr>
                <w:rFonts w:ascii="Arial" w:hAnsi="Arial" w:cs="Arial"/>
                <w:sz w:val="18"/>
                <w:szCs w:val="18"/>
              </w:rPr>
              <w:t>175–188</w:t>
            </w:r>
          </w:p>
        </w:tc>
      </w:tr>
      <w:tr w:rsidR="00D3429E" w:rsidRPr="00D667C3" w14:paraId="04AFA98D" w14:textId="77777777" w:rsidTr="00A3356E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204D7F8" w14:textId="75A96088" w:rsidR="00D3429E" w:rsidRPr="00D667C3" w:rsidRDefault="00D3429E" w:rsidP="007F0806">
            <w:pPr>
              <w:spacing w:after="6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Polets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A.Yu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Modern tectonic stress field of the Sakhalin-Japanese earthquake belt</w:t>
            </w:r>
            <w:r w:rsidR="0083131F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br/>
            </w:r>
            <w:hyperlink r:id="rId152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doi.org/10.30730/2541-8912.2019.3.2.189-200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DF93E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2019, 2: 189–200</w:t>
            </w:r>
          </w:p>
        </w:tc>
      </w:tr>
      <w:tr w:rsidR="00D3429E" w:rsidRPr="00D667C3" w14:paraId="29768E37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2083A85" w14:textId="52E8A0A6" w:rsidR="00D3429E" w:rsidRPr="00D667C3" w:rsidRDefault="00D3429E" w:rsidP="007F0806">
            <w:pPr>
              <w:adjustRightInd w:val="0"/>
              <w:spacing w:after="60" w:line="240" w:lineRule="auto"/>
              <w:ind w:right="28"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TimesNewRomanPS-ItalicMT" w:hAnsi="Arial" w:cs="Arial"/>
                <w:i/>
                <w:iCs/>
                <w:color w:val="000000"/>
                <w:sz w:val="18"/>
                <w:szCs w:val="18"/>
              </w:rPr>
              <w:t>Chibisova</w:t>
            </w:r>
            <w:proofErr w:type="spellEnd"/>
            <w:r w:rsidRPr="00D667C3">
              <w:rPr>
                <w:rFonts w:ascii="Arial" w:eastAsia="TimesNewRomanPS-ItalicMT" w:hAnsi="Arial" w:cs="Arial"/>
                <w:i/>
                <w:iCs/>
                <w:color w:val="000000"/>
                <w:sz w:val="18"/>
                <w:szCs w:val="18"/>
              </w:rPr>
              <w:t xml:space="preserve"> M.V., </w:t>
            </w:r>
            <w:proofErr w:type="spellStart"/>
            <w:r w:rsidRPr="00D667C3">
              <w:rPr>
                <w:rFonts w:ascii="Arial" w:eastAsia="TimesNewRomanPS-ItalicMT" w:hAnsi="Arial" w:cs="Arial"/>
                <w:i/>
                <w:iCs/>
                <w:color w:val="000000"/>
                <w:sz w:val="18"/>
                <w:szCs w:val="18"/>
              </w:rPr>
              <w:t>Degterev</w:t>
            </w:r>
            <w:proofErr w:type="spellEnd"/>
            <w:r w:rsidRPr="00D667C3">
              <w:rPr>
                <w:rFonts w:ascii="Arial" w:eastAsia="TimesNewRomanPS-ItalicMT" w:hAnsi="Arial" w:cs="Arial"/>
                <w:i/>
                <w:iCs/>
                <w:color w:val="010202"/>
                <w:sz w:val="18"/>
                <w:szCs w:val="18"/>
              </w:rPr>
              <w:t xml:space="preserve"> A.</w:t>
            </w:r>
            <w:r w:rsidRPr="00D667C3">
              <w:rPr>
                <w:rFonts w:ascii="Arial" w:eastAsia="TimesNewRomanPS-ItalicMT" w:hAnsi="Arial" w:cs="Arial"/>
                <w:i/>
                <w:iCs/>
                <w:color w:val="000000"/>
                <w:sz w:val="18"/>
                <w:szCs w:val="18"/>
              </w:rPr>
              <w:t xml:space="preserve">V. </w:t>
            </w:r>
            <w:r w:rsidRPr="00D667C3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 xml:space="preserve">The activity of </w:t>
            </w:r>
            <w:proofErr w:type="spellStart"/>
            <w:r w:rsidRPr="00D667C3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Sarychev</w:t>
            </w:r>
            <w:proofErr w:type="spellEnd"/>
            <w:r w:rsidRPr="00D667C3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 xml:space="preserve"> Peak volcano (Matua Island, Middle Kuriles) in 2017</w:t>
            </w:r>
            <w:r w:rsidRPr="00D667C3">
              <w:rPr>
                <w:rFonts w:ascii="Arial" w:eastAsia="MS Gothic" w:hAnsi="Arial" w:cs="Arial"/>
                <w:color w:val="000000"/>
                <w:sz w:val="18"/>
                <w:szCs w:val="18"/>
              </w:rPr>
              <w:t>–</w:t>
            </w:r>
            <w:r w:rsidRPr="00D667C3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2018: on the basis satellite and visual data</w:t>
            </w:r>
            <w:r w:rsidR="0083131F" w:rsidRPr="00D667C3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.</w:t>
            </w:r>
            <w:r w:rsidRPr="00D667C3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 xml:space="preserve"> </w:t>
            </w:r>
            <w:hyperlink r:id="rId153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doi.org/10.30730/2541-8912.2019.3.1.144-148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9F846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144–148</w:t>
            </w:r>
          </w:p>
        </w:tc>
      </w:tr>
      <w:tr w:rsidR="00D3429E" w:rsidRPr="00D667C3" w14:paraId="7067B3B0" w14:textId="77777777" w:rsidTr="00A3356E">
        <w:trPr>
          <w:trHeight w:val="587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43AA654" w14:textId="5461781A" w:rsidR="00D3429E" w:rsidRPr="00D667C3" w:rsidRDefault="00D3429E" w:rsidP="007F0806">
            <w:pPr>
              <w:spacing w:after="6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color w:val="212121"/>
                <w:sz w:val="18"/>
                <w:szCs w:val="18"/>
              </w:rPr>
              <w:t>Senachin</w:t>
            </w:r>
            <w:proofErr w:type="spellEnd"/>
            <w:r w:rsidRPr="00D667C3">
              <w:rPr>
                <w:rFonts w:ascii="Arial" w:hAnsi="Arial" w:cs="Arial"/>
                <w:i/>
                <w:color w:val="212121"/>
                <w:sz w:val="18"/>
                <w:szCs w:val="18"/>
              </w:rPr>
              <w:t xml:space="preserve"> V.N., </w:t>
            </w:r>
            <w:proofErr w:type="spellStart"/>
            <w:r w:rsidRPr="00D667C3">
              <w:rPr>
                <w:rFonts w:ascii="Arial" w:hAnsi="Arial" w:cs="Arial"/>
                <w:i/>
                <w:color w:val="212121"/>
                <w:sz w:val="18"/>
                <w:szCs w:val="18"/>
              </w:rPr>
              <w:t>Senachin</w:t>
            </w:r>
            <w:proofErr w:type="spellEnd"/>
            <w:r w:rsidRPr="00D667C3">
              <w:rPr>
                <w:rFonts w:ascii="Arial" w:hAnsi="Arial" w:cs="Arial"/>
                <w:i/>
                <w:color w:val="212121"/>
                <w:sz w:val="18"/>
                <w:szCs w:val="18"/>
              </w:rPr>
              <w:t xml:space="preserve"> M.V.</w:t>
            </w:r>
            <w:r w:rsidRPr="00D667C3">
              <w:rPr>
                <w:rFonts w:ascii="Arial" w:hAnsi="Arial" w:cs="Arial"/>
                <w:color w:val="212121"/>
                <w:sz w:val="18"/>
                <w:szCs w:val="18"/>
              </w:rPr>
              <w:t xml:space="preserve"> Lateral and radial density heterogeneities of the continental and oceanic lithosphere and their connection with the process of formation of earth’s crust</w:t>
            </w:r>
            <w:r w:rsidR="0083131F" w:rsidRPr="00D667C3">
              <w:rPr>
                <w:rFonts w:ascii="Arial" w:hAnsi="Arial" w:cs="Arial"/>
                <w:color w:val="212121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hyperlink r:id="rId154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doi.org/10.30730/2541-8912.2018.2.4.269-279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BAFE5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2018, 4: 269–279</w:t>
            </w:r>
          </w:p>
        </w:tc>
      </w:tr>
      <w:tr w:rsidR="00D3429E" w:rsidRPr="00D667C3" w14:paraId="4E1EF5C6" w14:textId="77777777" w:rsidTr="00A3356E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55655C6D" w14:textId="27CBADB9" w:rsidR="00D3429E" w:rsidRPr="00D667C3" w:rsidRDefault="00D3429E" w:rsidP="007F0806">
            <w:pPr>
              <w:spacing w:after="60" w:line="240" w:lineRule="auto"/>
              <w:ind w:right="28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D667C3">
              <w:rPr>
                <w:rFonts w:ascii="Arial" w:hAnsi="Arial" w:cs="Arial"/>
                <w:i/>
                <w:sz w:val="18"/>
                <w:szCs w:val="18"/>
              </w:rPr>
              <w:t>Sim L.A., Gordeev N.A., 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Marinin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A.V. </w:t>
            </w:r>
            <w:r w:rsidRPr="00D667C3">
              <w:rPr>
                <w:rFonts w:ascii="Arial" w:hAnsi="Arial" w:cs="Arial"/>
                <w:sz w:val="18"/>
                <w:szCs w:val="18"/>
              </w:rPr>
              <w:t>Modern geodynamics of the eastern boundary of Siberian Platform</w:t>
            </w:r>
            <w:r w:rsidR="0083131F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55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doi.org/10.30730/2541-8912.2018.2.4.280-289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7943F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D667C3">
              <w:rPr>
                <w:rFonts w:ascii="Arial" w:hAnsi="Arial" w:cs="Arial"/>
                <w:sz w:val="18"/>
                <w:szCs w:val="18"/>
              </w:rPr>
              <w:t>4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r w:rsidRPr="00D667C3">
              <w:rPr>
                <w:rFonts w:ascii="Arial" w:hAnsi="Arial" w:cs="Arial"/>
                <w:sz w:val="18"/>
                <w:szCs w:val="18"/>
              </w:rPr>
              <w:t>280–289</w:t>
            </w:r>
          </w:p>
        </w:tc>
      </w:tr>
      <w:tr w:rsidR="00D3429E" w:rsidRPr="00D667C3" w14:paraId="315381B7" w14:textId="77777777" w:rsidTr="00A3356E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4C79250" w14:textId="519A81DE" w:rsidR="00D3429E" w:rsidRPr="00D667C3" w:rsidRDefault="00D3429E" w:rsidP="007F0806">
            <w:pPr>
              <w:spacing w:after="6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</w:rPr>
              <w:t>Kuzikov</w:t>
            </w:r>
            <w:proofErr w:type="spellEnd"/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S.I.</w:t>
            </w:r>
            <w:r w:rsidRPr="00D667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sz w:val="18"/>
                <w:szCs w:val="18"/>
              </w:rPr>
              <w:t>Deformation of fault zones according to linear-angle measurements at the Bishkek geodynamic test site</w:t>
            </w:r>
            <w:r w:rsidR="0083131F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156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doi.org/10.30730/2541-8912.2018.2.4.290-301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4B152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D667C3">
              <w:rPr>
                <w:rFonts w:ascii="Arial" w:hAnsi="Arial" w:cs="Arial"/>
                <w:sz w:val="18"/>
                <w:szCs w:val="18"/>
              </w:rPr>
              <w:t>4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r w:rsidRPr="00D667C3">
              <w:rPr>
                <w:rFonts w:ascii="Arial" w:hAnsi="Arial" w:cs="Arial"/>
                <w:sz w:val="18"/>
                <w:szCs w:val="18"/>
              </w:rPr>
              <w:t>290–301</w:t>
            </w:r>
          </w:p>
        </w:tc>
      </w:tr>
      <w:tr w:rsidR="00D3429E" w:rsidRPr="00D667C3" w14:paraId="4D76A50D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BA404AC" w14:textId="71209158" w:rsidR="00D3429E" w:rsidRPr="00D667C3" w:rsidRDefault="00D3429E" w:rsidP="007F0806">
            <w:pPr>
              <w:spacing w:after="60" w:line="240" w:lineRule="auto"/>
              <w:ind w:right="28" w:firstLine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Nikitenko O.A.,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Ershov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V.V.,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Perstneva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Ju.A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Bondarenko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D.D.,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Baloglanov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E.E.,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Abbasov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O.R. </w:t>
            </w:r>
            <w:r w:rsidRPr="00D667C3">
              <w:rPr>
                <w:rFonts w:ascii="Arial" w:hAnsi="Arial" w:cs="Arial"/>
                <w:sz w:val="18"/>
                <w:szCs w:val="18"/>
              </w:rPr>
              <w:t>Substance composition produced by mud volcanoes of Sakhalin Island and Azerbaijan: the first comparison</w:t>
            </w:r>
            <w:r w:rsidR="0083131F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57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doi.org/10.30730/2541-8912.2018.2.4.346-358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4275C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346–358</w:t>
            </w:r>
          </w:p>
        </w:tc>
      </w:tr>
      <w:tr w:rsidR="00D3429E" w:rsidRPr="00D667C3" w14:paraId="39E84B63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5BA6B924" w14:textId="2974D39A" w:rsidR="00D3429E" w:rsidRPr="00D667C3" w:rsidRDefault="00D3429E" w:rsidP="007F0806">
            <w:pPr>
              <w:spacing w:after="60" w:line="240" w:lineRule="auto"/>
              <w:ind w:right="28" w:firstLine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Kozlov D.N.,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Degterev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Zarochintsev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V.S.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Koltsevoe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caldera lake: current state and structure of the basin (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Onekotan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Island, Kuril Islands)</w:t>
            </w:r>
            <w:r w:rsidR="0083131F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58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doi.org/10.30730/2541-8912.2018.2.4.359-364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9769E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359–364</w:t>
            </w:r>
          </w:p>
        </w:tc>
      </w:tr>
      <w:tr w:rsidR="00D3429E" w:rsidRPr="00D667C3" w14:paraId="623DC7D6" w14:textId="77777777" w:rsidTr="00A203F8">
        <w:trPr>
          <w:trHeight w:val="8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FA0F374" w14:textId="61B6FF75" w:rsidR="00E81891" w:rsidRPr="00D667C3" w:rsidRDefault="00D3429E" w:rsidP="007F0806">
            <w:pPr>
              <w:spacing w:after="60" w:line="240" w:lineRule="auto"/>
              <w:ind w:right="28" w:firstLine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Smirnov S.Z.,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Maksimovich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I.A.,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Kotov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A.A.,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Timina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T.Yu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Bulbak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T.A.,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Tomilenko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A.A.,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Kuzmin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D.V.,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Shevko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A.Ya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Rybin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A.V.</w:t>
            </w:r>
            <w:r w:rsidRPr="00D667C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D667C3">
              <w:rPr>
                <w:rFonts w:ascii="Arial" w:hAnsi="Arial" w:cs="Arial"/>
                <w:sz w:val="18"/>
                <w:szCs w:val="18"/>
              </w:rPr>
              <w:t>Behavior of volatiles in the magmatic reservoirs of large-scale eruptions of Pleistocene-Holocene calderas of Iturup Island (Kuril Islands)</w:t>
            </w:r>
            <w:r w:rsidR="0083131F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59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doi.org/10.30730/2541-8912.2018.2.4.365-376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85E7C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365–376</w:t>
            </w:r>
          </w:p>
        </w:tc>
      </w:tr>
      <w:tr w:rsidR="00D3429E" w:rsidRPr="00D667C3" w14:paraId="69C6EFF4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77284244" w14:textId="2EBD61E2" w:rsidR="00D3429E" w:rsidRPr="00D667C3" w:rsidRDefault="00D3429E" w:rsidP="007F0806">
            <w:pPr>
              <w:spacing w:after="6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color w:val="212121"/>
                <w:sz w:val="18"/>
                <w:szCs w:val="18"/>
                <w:shd w:val="clear" w:color="auto" w:fill="FFFFFF"/>
              </w:rPr>
              <w:t>Rybin</w:t>
            </w:r>
            <w:proofErr w:type="spellEnd"/>
            <w:r w:rsidRPr="00D667C3">
              <w:rPr>
                <w:rFonts w:ascii="Arial" w:hAnsi="Arial" w:cs="Arial"/>
                <w:i/>
                <w:color w:val="212121"/>
                <w:sz w:val="18"/>
                <w:szCs w:val="18"/>
                <w:shd w:val="clear" w:color="auto" w:fill="FFFFFF"/>
              </w:rPr>
              <w:t xml:space="preserve"> A.V., </w:t>
            </w:r>
            <w:proofErr w:type="spellStart"/>
            <w:r w:rsidRPr="00D667C3">
              <w:rPr>
                <w:rFonts w:ascii="Arial" w:hAnsi="Arial" w:cs="Arial"/>
                <w:i/>
                <w:color w:val="212121"/>
                <w:sz w:val="18"/>
                <w:szCs w:val="18"/>
                <w:shd w:val="clear" w:color="auto" w:fill="FFFFFF"/>
              </w:rPr>
              <w:t>Chibisova</w:t>
            </w:r>
            <w:proofErr w:type="spellEnd"/>
            <w:r w:rsidRPr="00D667C3">
              <w:rPr>
                <w:rFonts w:ascii="Arial" w:hAnsi="Arial" w:cs="Arial"/>
                <w:i/>
                <w:color w:val="212121"/>
                <w:sz w:val="18"/>
                <w:szCs w:val="18"/>
                <w:shd w:val="clear" w:color="auto" w:fill="FFFFFF"/>
              </w:rPr>
              <w:t xml:space="preserve"> M.V., Smirnov S.Z., </w:t>
            </w:r>
            <w:proofErr w:type="spellStart"/>
            <w:r w:rsidRPr="00D667C3">
              <w:rPr>
                <w:rFonts w:ascii="Arial" w:hAnsi="Arial" w:cs="Arial"/>
                <w:i/>
                <w:color w:val="212121"/>
                <w:sz w:val="18"/>
                <w:szCs w:val="18"/>
                <w:shd w:val="clear" w:color="auto" w:fill="FFFFFF"/>
              </w:rPr>
              <w:t>Martynov</w:t>
            </w:r>
            <w:proofErr w:type="spellEnd"/>
            <w:r w:rsidRPr="00D667C3">
              <w:rPr>
                <w:rFonts w:ascii="Arial" w:hAnsi="Arial" w:cs="Arial"/>
                <w:i/>
                <w:color w:val="21212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i/>
                <w:color w:val="212121"/>
                <w:sz w:val="18"/>
                <w:szCs w:val="18"/>
                <w:shd w:val="clear" w:color="auto" w:fill="FFFFFF"/>
              </w:rPr>
              <w:t>Yu.A</w:t>
            </w:r>
            <w:proofErr w:type="spellEnd"/>
            <w:r w:rsidRPr="00D667C3">
              <w:rPr>
                <w:rFonts w:ascii="Arial" w:hAnsi="Arial" w:cs="Arial"/>
                <w:i/>
                <w:color w:val="212121"/>
                <w:sz w:val="18"/>
                <w:szCs w:val="18"/>
                <w:shd w:val="clear" w:color="auto" w:fill="FFFFFF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color w:val="212121"/>
                <w:sz w:val="18"/>
                <w:szCs w:val="18"/>
                <w:shd w:val="clear" w:color="auto" w:fill="FFFFFF"/>
              </w:rPr>
              <w:t>Degterev</w:t>
            </w:r>
            <w:proofErr w:type="spellEnd"/>
            <w:r w:rsidRPr="00D667C3">
              <w:rPr>
                <w:rFonts w:ascii="Arial" w:hAnsi="Arial" w:cs="Arial"/>
                <w:i/>
                <w:color w:val="212121"/>
                <w:sz w:val="18"/>
                <w:szCs w:val="18"/>
                <w:shd w:val="clear" w:color="auto" w:fill="FFFFFF"/>
              </w:rPr>
              <w:t xml:space="preserve"> A.V. 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Petrochemical features of volcanic complexes of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Medvezh’ya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caldera (Iturup Island, Kuril Islands)</w:t>
            </w:r>
            <w:r w:rsidR="0083131F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60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doi.org/10.30730/2541-8912.2018.2.4.377-385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32FA0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377–385</w:t>
            </w:r>
          </w:p>
        </w:tc>
      </w:tr>
      <w:tr w:rsidR="00D3429E" w:rsidRPr="00D667C3" w14:paraId="48DB4EC2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0FF053E3" w14:textId="7ACDB9C2" w:rsidR="00D3429E" w:rsidRPr="00D667C3" w:rsidRDefault="00D3429E" w:rsidP="007F0806">
            <w:pPr>
              <w:spacing w:after="6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Style w:val="a7"/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>Degterev</w:t>
            </w:r>
            <w:proofErr w:type="spellEnd"/>
            <w:r w:rsidRPr="00D667C3">
              <w:rPr>
                <w:rStyle w:val="a7"/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 xml:space="preserve"> A.V., Kozlov D.N., </w:t>
            </w:r>
            <w:proofErr w:type="spellStart"/>
            <w:r w:rsidRPr="00D667C3">
              <w:rPr>
                <w:rStyle w:val="a7"/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>Romanyuk</w:t>
            </w:r>
            <w:proofErr w:type="spellEnd"/>
            <w:r w:rsidRPr="00D667C3">
              <w:rPr>
                <w:rStyle w:val="a7"/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 xml:space="preserve"> F.A., </w:t>
            </w:r>
            <w:proofErr w:type="spellStart"/>
            <w:r w:rsidRPr="00D667C3">
              <w:rPr>
                <w:rStyle w:val="a7"/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>Zharkov</w:t>
            </w:r>
            <w:proofErr w:type="spellEnd"/>
            <w:r w:rsidRPr="00D667C3">
              <w:rPr>
                <w:rStyle w:val="a7"/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 xml:space="preserve"> R.V., </w:t>
            </w:r>
            <w:proofErr w:type="spellStart"/>
            <w:r w:rsidRPr="00D667C3">
              <w:rPr>
                <w:rStyle w:val="a7"/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>Rybin</w:t>
            </w:r>
            <w:proofErr w:type="spellEnd"/>
            <w:r w:rsidRPr="00D667C3">
              <w:rPr>
                <w:rStyle w:val="a7"/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 xml:space="preserve"> A.V.</w:t>
            </w:r>
            <w:r w:rsidRPr="00D667C3">
              <w:rPr>
                <w:rStyle w:val="a7"/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The state of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Berutarube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volcano in 2017 (Iturup Island, Kuril Islands)</w:t>
            </w:r>
            <w:r w:rsidR="0083131F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61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doi.org/10.30730/2541-8912.2018.2.4.386-391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EE2B1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386–391</w:t>
            </w:r>
          </w:p>
        </w:tc>
      </w:tr>
      <w:tr w:rsidR="00D3429E" w:rsidRPr="00D667C3" w14:paraId="1FF558E7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06933A2" w14:textId="2F4C2690" w:rsidR="00D3429E" w:rsidRPr="00D667C3" w:rsidRDefault="00D3429E" w:rsidP="007F0806">
            <w:pPr>
              <w:spacing w:after="60" w:line="240" w:lineRule="auto"/>
              <w:ind w:right="28" w:firstLine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Bulgakov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R.Ph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Cs/>
                <w:sz w:val="18"/>
                <w:szCs w:val="18"/>
              </w:rPr>
              <w:t xml:space="preserve"> Application of thermoluminescence dating for pyroclastic deposits on the Kuril Islands</w:t>
            </w:r>
            <w:r w:rsidR="0083131F" w:rsidRPr="00D667C3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hyperlink r:id="rId162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doi.org/10.30730/2541-8912.2018.2.4.392-397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E8871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392–397</w:t>
            </w:r>
          </w:p>
        </w:tc>
      </w:tr>
      <w:tr w:rsidR="00D3429E" w:rsidRPr="00D667C3" w14:paraId="4F8B0638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2606784" w14:textId="34AF29BD" w:rsidR="00D3429E" w:rsidRPr="00D667C3" w:rsidRDefault="00D3429E" w:rsidP="007F0806">
            <w:pPr>
              <w:spacing w:after="60" w:line="240" w:lineRule="auto"/>
              <w:ind w:right="28" w:firstLine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Senachin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V.N.,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Veselov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O.V.,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Senachin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M.V.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Mantle anomalies of gravitational and “free surface” kind, and their relationship with the deep processes</w:t>
            </w:r>
            <w:r w:rsidR="0083131F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63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doi.org/10.30730/2541-8912.2018.2.2.196-224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0055F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D667C3">
              <w:rPr>
                <w:rFonts w:ascii="Arial" w:hAnsi="Arial" w:cs="Arial"/>
                <w:sz w:val="18"/>
                <w:szCs w:val="18"/>
              </w:rPr>
              <w:t>3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r w:rsidRPr="00D667C3">
              <w:rPr>
                <w:rFonts w:ascii="Arial" w:hAnsi="Arial" w:cs="Arial"/>
                <w:sz w:val="18"/>
                <w:szCs w:val="18"/>
              </w:rPr>
              <w:t>196–224</w:t>
            </w:r>
          </w:p>
        </w:tc>
      </w:tr>
      <w:tr w:rsidR="00D3429E" w:rsidRPr="00D667C3" w14:paraId="1EA123E6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37A8416" w14:textId="448EBBDD" w:rsidR="00D3429E" w:rsidRPr="00D667C3" w:rsidRDefault="00D3429E" w:rsidP="007F0806">
            <w:pPr>
              <w:spacing w:after="60" w:line="240" w:lineRule="auto"/>
              <w:ind w:right="28"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Grannik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V.M.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Chekhov’s Late Cenozoic volcanism of the eastern coast of Southern Sakhalin (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Makarovsky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district)</w:t>
            </w:r>
            <w:r w:rsidR="0083131F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64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doi.org/10.30730/2541-8912.2018.2.3.252-258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A0F7E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252–258</w:t>
            </w:r>
          </w:p>
        </w:tc>
      </w:tr>
      <w:tr w:rsidR="00D3429E" w:rsidRPr="00D667C3" w14:paraId="4B83FFAC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6EB0134" w14:textId="62CD38D5" w:rsidR="00D3429E" w:rsidRPr="00D667C3" w:rsidRDefault="00D3429E" w:rsidP="007F0806">
            <w:pPr>
              <w:spacing w:after="60" w:line="240" w:lineRule="auto"/>
              <w:ind w:right="28"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Rybin</w:t>
            </w:r>
            <w:proofErr w:type="spellEnd"/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A.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Chibisova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M.V.,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Degterev</w:t>
            </w:r>
            <w:proofErr w:type="spellEnd"/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A.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V.</w:t>
            </w:r>
            <w:r w:rsidRPr="00D667C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Monitoring of volcanic activity in the Kurile Islands: 15 years of work SVERT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group</w:t>
            </w:r>
            <w:r w:rsidR="0083131F" w:rsidRPr="00D667C3">
              <w:rPr>
                <w:rFonts w:ascii="Arial" w:hAnsi="Arial" w:cs="Arial"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65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doi.org/10.30730/2541-8912.2018.2.3.259-266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9E8C8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259–266</w:t>
            </w:r>
          </w:p>
        </w:tc>
      </w:tr>
      <w:tr w:rsidR="00D3429E" w:rsidRPr="00D667C3" w14:paraId="3269CF7E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1F43A1C" w14:textId="6D1D7F8A" w:rsidR="00D3429E" w:rsidRPr="00D667C3" w:rsidRDefault="00D3429E" w:rsidP="007F0806">
            <w:pPr>
              <w:spacing w:after="60" w:line="240" w:lineRule="auto"/>
              <w:ind w:right="28" w:firstLine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Grannik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V.M.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Late Cenozoic igneous rocks of the </w:t>
            </w:r>
            <w:proofErr w:type="spellStart"/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Krilion</w:t>
            </w:r>
            <w:proofErr w:type="spellEnd"/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Peninsular (Sakhalin Island)</w:t>
            </w:r>
            <w:r w:rsidR="0083131F"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.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</w:t>
            </w:r>
            <w:hyperlink r:id="rId166" w:history="1">
              <w:r w:rsidRPr="00D667C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</w:rPr>
                <w:t>doi.org/10.30730/2541-8912.2017.1.4.003-020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608BC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2017, 4: 3–20</w:t>
            </w:r>
          </w:p>
        </w:tc>
      </w:tr>
      <w:tr w:rsidR="00D3429E" w:rsidRPr="00D667C3" w14:paraId="3A37175A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049DB49" w14:textId="25AB5984" w:rsidR="00D3429E" w:rsidRPr="00D667C3" w:rsidRDefault="00D3429E" w:rsidP="007F0806">
            <w:pPr>
              <w:spacing w:after="60" w:line="240" w:lineRule="auto"/>
              <w:ind w:right="28" w:firstLine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Rybin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A.V.,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Degterev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A.V.,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Dudchenko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I.P.,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Guryanov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V.B.,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Romanyuk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F.A.,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Klimantsov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I.M.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Comprehensive research on Matua Island in 2017</w:t>
            </w:r>
            <w:r w:rsidR="0083131F"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.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</w:t>
            </w:r>
            <w:hyperlink r:id="rId167" w:history="1">
              <w:r w:rsidRPr="00D667C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</w:rPr>
                <w:t>doi.org/10.30730/2541-8912.2017.1.4.021-029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E3013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2017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4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eastAsia="Times New Roman" w:hAnsi="Arial" w:cs="Arial"/>
                <w:sz w:val="18"/>
                <w:szCs w:val="18"/>
              </w:rPr>
              <w:t xml:space="preserve"> 21–29</w:t>
            </w:r>
          </w:p>
        </w:tc>
      </w:tr>
      <w:tr w:rsidR="00D3429E" w:rsidRPr="00D667C3" w14:paraId="21AFBA91" w14:textId="77777777" w:rsidTr="00A3356E">
        <w:trPr>
          <w:trHeight w:val="48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E87B85A" w14:textId="1364B6C4" w:rsidR="00D3429E" w:rsidRPr="00D667C3" w:rsidRDefault="00D3429E" w:rsidP="007F0806">
            <w:pPr>
              <w:spacing w:after="60" w:line="240" w:lineRule="auto"/>
              <w:ind w:right="28" w:firstLine="0"/>
              <w:rPr>
                <w:rFonts w:ascii="Arial" w:eastAsia="Times New Roman" w:hAnsi="Arial" w:cs="Arial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Levin B.W.,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Sasorova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E.V.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On the influence of the Earth’s rotation velocity on global seismicity on the basis of observations from 1720 to 2016</w:t>
            </w:r>
            <w:r w:rsidR="0083131F"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.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</w:t>
            </w:r>
            <w:hyperlink r:id="rId168" w:history="1">
              <w:r w:rsidRPr="00D667C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</w:rPr>
                <w:t>doi.org/10.30730/2541-8912.2017.1.3.003-020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83AAC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2017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 xml:space="preserve">,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3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 xml:space="preserve">: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3–20</w:t>
            </w:r>
          </w:p>
        </w:tc>
      </w:tr>
      <w:tr w:rsidR="00D3429E" w:rsidRPr="00D667C3" w14:paraId="0B20059B" w14:textId="77777777" w:rsidTr="00A3356E">
        <w:trPr>
          <w:trHeight w:val="48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D951D99" w14:textId="508D01DC" w:rsidR="00D3429E" w:rsidRPr="00D667C3" w:rsidRDefault="00D3429E" w:rsidP="007F0806">
            <w:pPr>
              <w:spacing w:after="60" w:line="240" w:lineRule="auto"/>
              <w:ind w:right="28" w:firstLine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Sychev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а</w:t>
            </w:r>
            <w:proofErr w:type="spellEnd"/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</w:t>
            </w:r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N.A.,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Sychev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I.V.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Investigation of Q-factor of the North Tien Shan ground (Bishkek Geodynamic Test Site) on the basis of a code waves of local earthquakes</w:t>
            </w:r>
            <w:r w:rsidR="0083131F"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.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</w:t>
            </w:r>
            <w:hyperlink r:id="rId169" w:history="1">
              <w:r w:rsidRPr="00D667C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</w:rPr>
                <w:t>doi.org/10.30730/2541-8912.2017.1.3.021-039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D5705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2017, 3: 21–39</w:t>
            </w:r>
          </w:p>
        </w:tc>
      </w:tr>
      <w:tr w:rsidR="00D3429E" w:rsidRPr="00D667C3" w14:paraId="6634C38B" w14:textId="77777777" w:rsidTr="00A3356E">
        <w:trPr>
          <w:trHeight w:val="50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683B3EB" w14:textId="16EBBF7B" w:rsidR="00D3429E" w:rsidRPr="00D667C3" w:rsidRDefault="00D3429E" w:rsidP="007F0806">
            <w:pPr>
              <w:spacing w:after="60" w:line="240" w:lineRule="auto"/>
              <w:ind w:right="28" w:firstLine="0"/>
              <w:rPr>
                <w:rFonts w:ascii="Arial" w:eastAsia="Times New Roman" w:hAnsi="Arial" w:cs="Arial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lastRenderedPageBreak/>
              <w:t xml:space="preserve">Sim L.A.,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Bryantseva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G.V.,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Savvichev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P.A., Kamenev P.A.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Patterns of transition zone between Eurasian and North American plates (by example of stressed state of the Sakhalin Island)</w:t>
            </w:r>
            <w:r w:rsidR="0083131F"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.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</w:t>
            </w:r>
            <w:hyperlink r:id="rId170" w:history="1">
              <w:r w:rsidRPr="00D667C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</w:rPr>
                <w:t>doi.org/10.30730/2541-8912.2017.1.1.003-022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A2971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2017, 1: 3–22</w:t>
            </w:r>
          </w:p>
        </w:tc>
      </w:tr>
      <w:tr w:rsidR="00D3429E" w:rsidRPr="00D667C3" w14:paraId="39214BA7" w14:textId="77777777" w:rsidTr="00A3356E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13E9021" w14:textId="2A40F17F" w:rsidR="00D3429E" w:rsidRPr="00D667C3" w:rsidRDefault="00D3429E" w:rsidP="007F0806">
            <w:pPr>
              <w:spacing w:after="60" w:line="240" w:lineRule="auto"/>
              <w:ind w:right="28" w:firstLine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Lomtev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V.L.,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Patrickeyev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V.N.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Seismic signatures indicators of North Sakhalin active faults</w:t>
            </w:r>
            <w:r w:rsidR="0083131F"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.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</w:t>
            </w:r>
            <w:hyperlink r:id="rId171" w:history="1">
              <w:r w:rsidRPr="00D667C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</w:rPr>
                <w:t>doi.org/10.30730/2541-8912.2017.1.1.037-048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BF34B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 xml:space="preserve">2017,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1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 xml:space="preserve">: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37–48</w:t>
            </w:r>
          </w:p>
        </w:tc>
      </w:tr>
      <w:tr w:rsidR="00D3429E" w:rsidRPr="00D667C3" w14:paraId="6E223026" w14:textId="77777777" w:rsidTr="00A3356E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D60237A" w14:textId="62295EE0" w:rsidR="00D3429E" w:rsidRPr="00D667C3" w:rsidRDefault="00D3429E" w:rsidP="007F0806">
            <w:pPr>
              <w:spacing w:after="60" w:line="240" w:lineRule="auto"/>
              <w:ind w:right="28" w:firstLine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Saprygin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S.M., Soloviev V.N.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Pacific plate subduction in 1978‒1981</w:t>
            </w:r>
            <w:r w:rsidR="0083131F"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.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</w:t>
            </w:r>
            <w:hyperlink r:id="rId172" w:history="1">
              <w:r w:rsidRPr="00D667C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</w:rPr>
                <w:t>doi.org/10.30730/2541-8912.2017.1.1.049-057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DE90A" w14:textId="77777777" w:rsidR="00D3429E" w:rsidRPr="00D667C3" w:rsidRDefault="00D3429E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2017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 xml:space="preserve">,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1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 xml:space="preserve">: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49–57</w:t>
            </w:r>
          </w:p>
        </w:tc>
      </w:tr>
      <w:tr w:rsidR="00E375BC" w:rsidRPr="006F1AE1" w14:paraId="25903731" w14:textId="77777777" w:rsidTr="00A3356E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557E6221" w14:textId="28A22167" w:rsidR="00E375BC" w:rsidRPr="00D667C3" w:rsidRDefault="00E375BC" w:rsidP="007F0806">
            <w:pPr>
              <w:spacing w:before="160" w:after="120" w:line="240" w:lineRule="auto"/>
              <w:ind w:right="28" w:firstLine="0"/>
              <w:rPr>
                <w:rFonts w:ascii="Arial" w:hAnsi="Arial" w:cs="Arial"/>
                <w:b/>
                <w:i/>
                <w:sz w:val="20"/>
                <w:szCs w:val="18"/>
              </w:rPr>
            </w:pPr>
            <w:bookmarkStart w:id="16" w:name="_Hlk208669781"/>
            <w:r w:rsidRPr="00E375BC">
              <w:rPr>
                <w:rFonts w:ascii="Arial" w:hAnsi="Arial" w:cs="Arial"/>
                <w:b/>
                <w:i/>
                <w:sz w:val="20"/>
                <w:szCs w:val="18"/>
              </w:rPr>
              <w:t>Geology, exploration and exploitation of oil and gas deposits</w:t>
            </w:r>
            <w:bookmarkEnd w:id="16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781EC" w14:textId="77777777" w:rsidR="00E375BC" w:rsidRPr="00E375BC" w:rsidRDefault="00E375BC" w:rsidP="006F1AE1">
            <w:pPr>
              <w:spacing w:before="160" w:after="120" w:line="240" w:lineRule="auto"/>
              <w:ind w:firstLine="0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</w:tc>
      </w:tr>
      <w:tr w:rsidR="00E375BC" w:rsidRPr="00E375BC" w14:paraId="121AEEC3" w14:textId="77777777" w:rsidTr="00A3356E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0AD3C76" w14:textId="76503B9F" w:rsidR="00E375BC" w:rsidRPr="00E375BC" w:rsidRDefault="00E375BC" w:rsidP="00567DA5">
            <w:pPr>
              <w:ind w:right="28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375BC">
              <w:rPr>
                <w:rFonts w:ascii="Arial" w:hAnsi="Arial" w:cs="Arial"/>
                <w:i/>
                <w:sz w:val="18"/>
                <w:szCs w:val="18"/>
              </w:rPr>
              <w:t>Bulgakov</w:t>
            </w:r>
            <w:proofErr w:type="spellEnd"/>
            <w:r w:rsidRPr="00E375BC">
              <w:rPr>
                <w:rFonts w:ascii="Arial" w:hAnsi="Arial" w:cs="Arial"/>
                <w:i/>
                <w:sz w:val="18"/>
                <w:szCs w:val="18"/>
              </w:rPr>
              <w:t xml:space="preserve"> R.F., </w:t>
            </w:r>
            <w:proofErr w:type="spellStart"/>
            <w:r w:rsidRPr="00E375BC">
              <w:rPr>
                <w:rFonts w:ascii="Arial" w:hAnsi="Arial" w:cs="Arial"/>
                <w:i/>
                <w:sz w:val="18"/>
                <w:szCs w:val="18"/>
              </w:rPr>
              <w:t>Bogomolov</w:t>
            </w:r>
            <w:proofErr w:type="spellEnd"/>
            <w:r w:rsidRPr="00E375BC">
              <w:rPr>
                <w:rFonts w:ascii="Arial" w:hAnsi="Arial" w:cs="Arial"/>
                <w:i/>
                <w:sz w:val="18"/>
                <w:szCs w:val="18"/>
              </w:rPr>
              <w:t xml:space="preserve"> L.M. </w:t>
            </w:r>
            <w:r w:rsidRPr="00E375BC">
              <w:rPr>
                <w:rFonts w:ascii="Arial" w:hAnsi="Arial" w:cs="Arial"/>
                <w:sz w:val="18"/>
                <w:szCs w:val="18"/>
              </w:rPr>
              <w:t>Methodical experiment on the use of zeolitized tuffs to detect low concentrations of hydrocarbons in an environment simulating bottom sediments.</w:t>
            </w:r>
            <w:r w:rsidRPr="00E375B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hyperlink r:id="rId173" w:history="1">
              <w:r w:rsidRPr="00E375BC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https://doi.org/10.30730/gtrz.2025.9.3.325-331</w:t>
              </w:r>
            </w:hyperlink>
            <w:r w:rsidRPr="00E375BC">
              <w:rPr>
                <w:rFonts w:ascii="Arial" w:hAnsi="Arial" w:cs="Arial"/>
                <w:sz w:val="18"/>
                <w:szCs w:val="18"/>
              </w:rPr>
              <w:t xml:space="preserve">; </w:t>
            </w:r>
            <w:hyperlink r:id="rId174" w:history="1">
              <w:r w:rsidRPr="00E375BC">
                <w:rPr>
                  <w:rStyle w:val="a5"/>
                  <w:rFonts w:ascii="Arial" w:hAnsi="Arial" w:cs="Arial"/>
                  <w:sz w:val="18"/>
                  <w:szCs w:val="18"/>
                </w:rPr>
                <w:t>https://www.elibrary.ru/stwzom</w:t>
              </w:r>
            </w:hyperlink>
            <w:r w:rsidRPr="00E375B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56B1B" w14:textId="7F0C33AD" w:rsidR="00E375BC" w:rsidRPr="00E375BC" w:rsidRDefault="00E375BC" w:rsidP="00567DA5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E375BC">
              <w:rPr>
                <w:rFonts w:ascii="Arial" w:hAnsi="Arial" w:cs="Arial"/>
                <w:sz w:val="18"/>
                <w:szCs w:val="18"/>
              </w:rPr>
              <w:t>2025, 3: 325–331</w:t>
            </w:r>
          </w:p>
        </w:tc>
      </w:tr>
      <w:tr w:rsidR="00E375BC" w:rsidRPr="006F1AE1" w14:paraId="5C94260C" w14:textId="77777777" w:rsidTr="00A3356E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09E0409" w14:textId="77777777" w:rsidR="00E375BC" w:rsidRPr="006F1AE1" w:rsidRDefault="00E375BC" w:rsidP="007F0806">
            <w:pPr>
              <w:spacing w:before="200" w:after="160" w:line="240" w:lineRule="auto"/>
              <w:ind w:right="28" w:firstLine="0"/>
              <w:rPr>
                <w:rFonts w:ascii="Arial" w:hAnsi="Arial" w:cs="Arial"/>
                <w:b/>
                <w:i/>
                <w:sz w:val="20"/>
                <w:szCs w:val="18"/>
              </w:rPr>
            </w:pPr>
            <w:r w:rsidRPr="00D667C3">
              <w:rPr>
                <w:rFonts w:ascii="Arial" w:hAnsi="Arial" w:cs="Arial"/>
                <w:b/>
                <w:i/>
                <w:sz w:val="20"/>
                <w:szCs w:val="18"/>
              </w:rPr>
              <w:t xml:space="preserve">Geomorphology and </w:t>
            </w:r>
            <w:proofErr w:type="spellStart"/>
            <w:r w:rsidRPr="00D667C3">
              <w:rPr>
                <w:rFonts w:ascii="Arial" w:hAnsi="Arial" w:cs="Arial"/>
                <w:b/>
                <w:i/>
                <w:sz w:val="20"/>
                <w:szCs w:val="18"/>
              </w:rPr>
              <w:t>Palaeogeography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DAC34" w14:textId="77777777" w:rsidR="00E375BC" w:rsidRPr="006F1AE1" w:rsidRDefault="00E375BC" w:rsidP="006F1AE1">
            <w:pPr>
              <w:spacing w:before="200" w:after="160" w:line="240" w:lineRule="auto"/>
              <w:ind w:firstLine="0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</w:tc>
      </w:tr>
      <w:tr w:rsidR="001561C5" w:rsidRPr="001561C5" w14:paraId="2D73C5D7" w14:textId="77777777" w:rsidTr="00A3356E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0316CB3" w14:textId="3FE68C57" w:rsidR="001561C5" w:rsidRPr="008827AA" w:rsidRDefault="001561C5" w:rsidP="00567DA5">
            <w:pPr>
              <w:spacing w:after="60" w:line="240" w:lineRule="auto"/>
              <w:ind w:right="28" w:firstLine="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proofErr w:type="spellStart"/>
            <w:r w:rsidRPr="001561C5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Razjigaeva</w:t>
            </w:r>
            <w:proofErr w:type="spellEnd"/>
            <w:r w:rsidRPr="001561C5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N.G., </w:t>
            </w:r>
            <w:proofErr w:type="spellStart"/>
            <w:r w:rsidRPr="001561C5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Ganzey</w:t>
            </w:r>
            <w:proofErr w:type="spellEnd"/>
            <w:r w:rsidRPr="001561C5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L.A., </w:t>
            </w:r>
            <w:proofErr w:type="spellStart"/>
            <w:r w:rsidRPr="001561C5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Mokhova</w:t>
            </w:r>
            <w:proofErr w:type="spellEnd"/>
            <w:r w:rsidRPr="001561C5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L.M. </w:t>
            </w:r>
            <w:r w:rsidRPr="001561C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Vegetation response in the surrounding area of Zarya Bay (the Sea of Japan) to multidecadal climatic variations over the past 5500 years. </w:t>
            </w:r>
            <w:hyperlink r:id="rId175" w:history="1">
              <w:r w:rsidRPr="00A5474C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https://doi.org/10.30730/gtrz.2026.10.1.033-056</w:t>
              </w:r>
            </w:hyperlink>
            <w:r w:rsidRPr="001561C5">
              <w:rPr>
                <w:rFonts w:ascii="Arial" w:hAnsi="Arial" w:cs="Arial"/>
                <w:bCs/>
                <w:sz w:val="18"/>
                <w:szCs w:val="18"/>
              </w:rPr>
              <w:t>;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hyperlink r:id="rId176" w:history="1">
              <w:r w:rsidRPr="00A5474C">
                <w:rPr>
                  <w:rStyle w:val="a5"/>
                  <w:rFonts w:ascii="Arial" w:hAnsi="Arial" w:cs="Arial"/>
                  <w:sz w:val="18"/>
                  <w:szCs w:val="18"/>
                </w:rPr>
                <w:t>https://www.elibrary.ru/bcixwr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3BF6F" w14:textId="3E07EA31" w:rsidR="001561C5" w:rsidRPr="001561C5" w:rsidRDefault="001561C5" w:rsidP="006F1AE1">
            <w:pPr>
              <w:spacing w:after="70" w:line="240" w:lineRule="auto"/>
              <w:ind w:firstLine="0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</w:rPr>
            </w:pPr>
            <w:r w:rsidRPr="001561C5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2026, 1: 33–56</w:t>
            </w:r>
          </w:p>
        </w:tc>
      </w:tr>
      <w:tr w:rsidR="003A24C8" w:rsidRPr="00D667C3" w14:paraId="3A95D07E" w14:textId="77777777" w:rsidTr="00A3356E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380EB4E" w14:textId="05E11F0C" w:rsidR="003A24C8" w:rsidRPr="00D667C3" w:rsidRDefault="008827AA" w:rsidP="00567DA5">
            <w:pPr>
              <w:spacing w:after="6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bookmarkStart w:id="17" w:name="_Hlk216109986"/>
            <w:proofErr w:type="spellStart"/>
            <w:r w:rsidRPr="008827A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Nazarov</w:t>
            </w:r>
            <w:proofErr w:type="spellEnd"/>
            <w:r w:rsidRPr="008827A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bookmarkStart w:id="18" w:name="_Hlk216110005"/>
            <w:bookmarkEnd w:id="17"/>
            <w:r w:rsidRPr="008827A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N.N. </w:t>
            </w:r>
            <w:r w:rsidRPr="008827AA">
              <w:rPr>
                <w:rFonts w:ascii="Arial" w:hAnsi="Arial" w:cs="Arial"/>
                <w:bCs/>
                <w:sz w:val="18"/>
                <w:szCs w:val="18"/>
              </w:rPr>
              <w:t>Hydrological and morphological approach to establishing the upper (river) boundary of the river mouth area</w:t>
            </w:r>
            <w:bookmarkEnd w:id="18"/>
            <w:r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bookmarkStart w:id="19" w:name="_Hlk216100144"/>
            <w:r w:rsidRPr="008827AA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8827AA">
              <w:rPr>
                <w:rFonts w:ascii="Arial" w:hAnsi="Arial" w:cs="Arial"/>
                <w:sz w:val="18"/>
                <w:szCs w:val="18"/>
              </w:rPr>
              <w:instrText xml:space="preserve"> HYPERLINK "https://doi.org/10.30730/gtrz.2025.9.4.387-397" </w:instrText>
            </w:r>
            <w:r w:rsidRPr="008827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827AA">
              <w:rPr>
                <w:rFonts w:ascii="Arial" w:hAnsi="Arial" w:cs="Arial"/>
                <w:bCs/>
                <w:color w:val="0563C1" w:themeColor="hyperlink"/>
                <w:sz w:val="18"/>
                <w:szCs w:val="18"/>
                <w:u w:val="single"/>
              </w:rPr>
              <w:t>https://doi.org/10.30730/gtrz.2025.9.4.387-397</w:t>
            </w:r>
            <w:r w:rsidRPr="008827AA">
              <w:rPr>
                <w:rFonts w:ascii="Arial" w:hAnsi="Arial" w:cs="Arial"/>
                <w:bCs/>
                <w:color w:val="0563C1" w:themeColor="hyperlink"/>
                <w:sz w:val="18"/>
                <w:szCs w:val="18"/>
                <w:u w:val="single"/>
              </w:rPr>
              <w:fldChar w:fldCharType="end"/>
            </w:r>
            <w:r w:rsidRPr="008827AA">
              <w:rPr>
                <w:rFonts w:ascii="Arial" w:hAnsi="Arial" w:cs="Arial"/>
                <w:bCs/>
                <w:sz w:val="18"/>
                <w:szCs w:val="18"/>
              </w:rPr>
              <w:t xml:space="preserve">; </w:t>
            </w:r>
            <w:hyperlink r:id="rId177" w:history="1">
              <w:r w:rsidRPr="008827AA">
                <w:rPr>
                  <w:rFonts w:ascii="Arial" w:hAnsi="Arial" w:cs="Arial"/>
                  <w:bCs/>
                  <w:color w:val="0563C1" w:themeColor="hyperlink"/>
                  <w:sz w:val="18"/>
                  <w:szCs w:val="18"/>
                  <w:u w:val="single"/>
                </w:rPr>
                <w:t>https://www.elibrary.ru/zieudx</w:t>
              </w:r>
            </w:hyperlink>
            <w:bookmarkEnd w:id="19"/>
            <w:r w:rsidR="00F93DC3" w:rsidRPr="00F93D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FEBCC" w14:textId="504CEC04" w:rsidR="003A24C8" w:rsidRPr="008827AA" w:rsidRDefault="008827AA" w:rsidP="006F1AE1">
            <w:pPr>
              <w:spacing w:after="70" w:line="240" w:lineRule="auto"/>
              <w:ind w:firstLine="0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</w:rPr>
            </w:pPr>
            <w:r w:rsidRPr="008827AA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2025, 4: 387–397</w:t>
            </w:r>
          </w:p>
        </w:tc>
      </w:tr>
      <w:tr w:rsidR="00E375BC" w:rsidRPr="00D667C3" w14:paraId="0D970ACA" w14:textId="77777777" w:rsidTr="00A3356E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2295F9E" w14:textId="3C92AC33" w:rsidR="00E375BC" w:rsidRPr="00D667C3" w:rsidRDefault="00E375BC" w:rsidP="00567DA5">
            <w:pPr>
              <w:spacing w:after="60" w:line="240" w:lineRule="auto"/>
              <w:ind w:right="28"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Kozlov D.N.,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Zharkov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R.V.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New data on the morphology of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Kipyashchee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lake (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Golovnin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volcano, Kunashir Isl., Kuril Islands) based on the 2023 study results</w:t>
            </w:r>
            <w:r w:rsidRPr="00D667C3"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  <w:hyperlink r:id="rId178" w:history="1">
              <w:r w:rsidRPr="00D667C3">
                <w:rPr>
                  <w:rStyle w:val="a5"/>
                  <w:rFonts w:ascii="Arial" w:eastAsia="NewtonC" w:hAnsi="Arial" w:cs="Arial"/>
                  <w:iCs/>
                  <w:sz w:val="18"/>
                  <w:szCs w:val="18"/>
                </w:rPr>
                <w:t>https://doi.org/10.30730/gtrz.2025.9.2.213-220</w:t>
              </w:r>
            </w:hyperlink>
            <w:r w:rsidRPr="00D667C3">
              <w:rPr>
                <w:rFonts w:ascii="Arial" w:eastAsia="NewtonC" w:hAnsi="Arial" w:cs="Arial"/>
                <w:b/>
                <w:bCs/>
                <w:iCs/>
                <w:sz w:val="18"/>
                <w:szCs w:val="18"/>
              </w:rPr>
              <w:t xml:space="preserve">; </w:t>
            </w:r>
            <w:hyperlink r:id="rId179" w:history="1">
              <w:r w:rsidRPr="00D667C3">
                <w:rPr>
                  <w:rStyle w:val="a5"/>
                  <w:rFonts w:ascii="Arial" w:eastAsia="NewtonC" w:hAnsi="Arial" w:cs="Arial"/>
                  <w:iCs/>
                  <w:sz w:val="18"/>
                  <w:szCs w:val="18"/>
                </w:rPr>
                <w:t>https://www.elibrary.ru/kqsgqa</w:t>
              </w:r>
            </w:hyperlink>
            <w:r w:rsidRPr="00D667C3">
              <w:rPr>
                <w:rFonts w:ascii="Arial" w:eastAsia="NewtonC" w:hAnsi="Arial" w:cs="Arial"/>
                <w:b/>
                <w:bCs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5ECB7" w14:textId="6F1BFC9E" w:rsidR="00E375BC" w:rsidRPr="00D667C3" w:rsidRDefault="00E375BC" w:rsidP="006F1AE1">
            <w:pPr>
              <w:spacing w:after="70" w:line="240" w:lineRule="auto"/>
              <w:ind w:firstLine="0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2025, 2: 213–220</w:t>
            </w:r>
          </w:p>
        </w:tc>
      </w:tr>
      <w:tr w:rsidR="00E375BC" w:rsidRPr="00D667C3" w14:paraId="65D6013B" w14:textId="77777777" w:rsidTr="00A3356E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5BF2281" w14:textId="32156F74" w:rsidR="00E375BC" w:rsidRPr="00D667C3" w:rsidRDefault="00E375BC" w:rsidP="00567DA5">
            <w:pPr>
              <w:spacing w:after="60" w:line="240" w:lineRule="auto"/>
              <w:ind w:right="28"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Mukhametshina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E.O.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bookmarkStart w:id="20" w:name="_Hlk169776908"/>
            <w:r w:rsidRPr="00D667C3">
              <w:rPr>
                <w:rFonts w:ascii="Arial" w:hAnsi="Arial" w:cs="Arial"/>
                <w:sz w:val="18"/>
                <w:szCs w:val="18"/>
              </w:rPr>
              <w:t>Subfossil spore-pollen spectra of mountainous areas: the case of the Kamchatka Peninsula</w:t>
            </w:r>
            <w:bookmarkEnd w:id="20"/>
            <w:r w:rsidRPr="00D667C3"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  <w:r w:rsidRPr="00D667C3">
              <w:rPr>
                <w:rFonts w:ascii="Arial" w:eastAsia="NewtonC" w:hAnsi="Arial" w:cs="Arial"/>
                <w:bCs/>
                <w:iCs/>
                <w:color w:val="0563C1" w:themeColor="hyperlink"/>
                <w:sz w:val="18"/>
                <w:szCs w:val="18"/>
                <w:u w:val="single"/>
                <w:lang w:eastAsia="ru-RU"/>
              </w:rPr>
              <w:t>https://doi.org/10.30730/gtrz.2024.8.2.127-141</w:t>
            </w:r>
            <w:r w:rsidRPr="00D667C3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 xml:space="preserve">; </w:t>
            </w:r>
            <w:hyperlink r:id="rId180" w:history="1">
              <w:r w:rsidRPr="00D667C3">
                <w:rPr>
                  <w:rFonts w:ascii="Arial" w:eastAsia="Times New Roman" w:hAnsi="Arial" w:cs="Arial"/>
                  <w:bCs/>
                  <w:color w:val="0563C1" w:themeColor="hyperlink"/>
                  <w:sz w:val="18"/>
                  <w:szCs w:val="18"/>
                  <w:u w:val="single"/>
                  <w:lang w:eastAsia="ru-RU"/>
                </w:rPr>
                <w:t>https://www.elibrary.ru/evlhaw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B6DF5" w14:textId="02CE1E0D" w:rsidR="00E375BC" w:rsidRPr="00D667C3" w:rsidRDefault="00E375BC" w:rsidP="006F1AE1">
            <w:pPr>
              <w:spacing w:after="70" w:line="240" w:lineRule="auto"/>
              <w:ind w:firstLine="0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2024, 2: 127–141</w:t>
            </w:r>
          </w:p>
        </w:tc>
      </w:tr>
      <w:tr w:rsidR="00E375BC" w:rsidRPr="00D667C3" w14:paraId="6172D67D" w14:textId="77777777" w:rsidTr="004F20F0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673A409" w14:textId="133B7705" w:rsidR="00E375BC" w:rsidRPr="00D667C3" w:rsidRDefault="00E375BC" w:rsidP="00567DA5">
            <w:pPr>
              <w:pStyle w:val="ab"/>
              <w:spacing w:after="60" w:line="240" w:lineRule="auto"/>
              <w:ind w:right="28" w:firstLine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bookmarkStart w:id="21" w:name="_Hlk169776973"/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Mokhova</w:t>
            </w:r>
            <w:bookmarkEnd w:id="21"/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L.M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. </w:t>
            </w:r>
            <w:bookmarkStart w:id="22" w:name="_Hlk169777000"/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Special aspects of the formation of subfossil pollen assemblages from </w:t>
            </w:r>
            <w:proofErr w:type="spellStart"/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>Ketoi</w:t>
            </w:r>
            <w:proofErr w:type="spellEnd"/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 Island (Central Kuril Islands)</w:t>
            </w:r>
            <w:bookmarkEnd w:id="22"/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. </w:t>
            </w:r>
            <w:hyperlink r:id="rId181" w:history="1">
              <w:r w:rsidRPr="00D667C3">
                <w:rPr>
                  <w:rFonts w:ascii="Arial" w:hAnsi="Arial" w:cs="Arial"/>
                  <w:b w:val="0"/>
                  <w:bCs w:val="0"/>
                  <w:color w:val="0563C1" w:themeColor="hyperlink"/>
                  <w:sz w:val="18"/>
                  <w:szCs w:val="18"/>
                  <w:u w:val="single"/>
                </w:rPr>
                <w:t>https://doi.org/10.30730/gtrz.2024.8.2.142-152</w:t>
              </w:r>
            </w:hyperlink>
            <w:r w:rsidRPr="00D667C3">
              <w:rPr>
                <w:rFonts w:ascii="Arial" w:hAnsi="Arial" w:cs="Arial"/>
                <w:b w:val="0"/>
                <w:bCs w:val="0"/>
                <w:color w:val="0563C1" w:themeColor="hyperlink"/>
                <w:sz w:val="18"/>
                <w:szCs w:val="18"/>
                <w:u w:val="single"/>
              </w:rPr>
              <w:t>;</w:t>
            </w:r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hyperlink r:id="rId182" w:history="1">
              <w:r w:rsidRPr="00D667C3">
                <w:rPr>
                  <w:rStyle w:val="a5"/>
                  <w:rFonts w:ascii="Arial" w:hAnsi="Arial" w:cs="Arial"/>
                  <w:b w:val="0"/>
                  <w:sz w:val="18"/>
                  <w:szCs w:val="18"/>
                </w:rPr>
                <w:t>https://www.elibrary.ru/hbzaau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89D99" w14:textId="77777777" w:rsidR="00E375BC" w:rsidRPr="00D667C3" w:rsidRDefault="00E375BC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2024, 2: 142–152</w:t>
            </w:r>
          </w:p>
        </w:tc>
      </w:tr>
      <w:tr w:rsidR="00E375BC" w:rsidRPr="00D667C3" w14:paraId="0AFED9BB" w14:textId="77777777" w:rsidTr="00DA2ACC">
        <w:trPr>
          <w:trHeight w:val="663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7DB4EE68" w14:textId="662D6215" w:rsidR="00E375BC" w:rsidRPr="00D667C3" w:rsidRDefault="00E375BC" w:rsidP="00567DA5">
            <w:pPr>
              <w:spacing w:after="60" w:line="240" w:lineRule="auto"/>
              <w:ind w:right="28" w:firstLine="0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  <w:lang w:val="en-GB"/>
              </w:rPr>
              <w:t>Chakov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V.V.,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  <w:lang w:val="en-GB"/>
              </w:rPr>
              <w:t>Klimin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M.A.,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  <w:lang w:val="en-GB"/>
              </w:rPr>
              <w:t>Kuptsova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 V.A., Zakharchenko E.N.,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  <w:lang w:val="en-GB"/>
              </w:rPr>
              <w:t>Razjigaeva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N.G.,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  <w:lang w:val="en-GB"/>
              </w:rPr>
              <w:t>Mokhova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L.M.,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  <w:lang w:val="en-GB"/>
              </w:rPr>
              <w:t>Ganzey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 L.A.,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  <w:lang w:val="en-GB"/>
              </w:rPr>
              <w:t>Grebennikova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T.A. </w:t>
            </w:r>
            <w:r w:rsidRPr="00D667C3">
              <w:rPr>
                <w:rFonts w:ascii="Arial" w:hAnsi="Arial" w:cs="Arial"/>
                <w:sz w:val="18"/>
                <w:szCs w:val="18"/>
                <w:lang w:val="en-GB"/>
              </w:rPr>
              <w:t xml:space="preserve">Genesis and evolution of peat deposits on island territories of the southwestern Okhotsk Sea Region in the Holocene. </w:t>
            </w:r>
            <w:hyperlink r:id="rId183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  <w:lang w:val="en-GB"/>
                </w:rPr>
                <w:t>https://doi.org/10.30730/gtrz.2024.8.1.013-036</w:t>
              </w:r>
            </w:hyperlink>
            <w:r w:rsidRPr="00D667C3">
              <w:rPr>
                <w:rFonts w:ascii="Arial" w:hAnsi="Arial" w:cs="Arial"/>
                <w:iCs/>
                <w:sz w:val="18"/>
                <w:szCs w:val="18"/>
              </w:rPr>
              <w:t xml:space="preserve">; </w:t>
            </w:r>
            <w:hyperlink r:id="rId184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https://www.elibrary.ru/cgjuf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B08D7" w14:textId="28337DE0" w:rsidR="00E375BC" w:rsidRPr="00D667C3" w:rsidRDefault="00E375BC" w:rsidP="006F1AE1">
            <w:pPr>
              <w:spacing w:after="70" w:line="240" w:lineRule="auto"/>
              <w:ind w:firstLine="0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2024, 1: 13–36</w:t>
            </w:r>
          </w:p>
        </w:tc>
      </w:tr>
      <w:tr w:rsidR="00E375BC" w:rsidRPr="00D667C3" w14:paraId="62F6ACB5" w14:textId="77777777" w:rsidTr="00A3356E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3B6BACB" w14:textId="5369931B" w:rsidR="00E375BC" w:rsidRPr="00D667C3" w:rsidRDefault="00E375BC" w:rsidP="00567DA5">
            <w:pPr>
              <w:spacing w:after="60" w:line="240" w:lineRule="auto"/>
              <w:ind w:right="28" w:firstLine="0"/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Razjigaeva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N.G.,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Ganzey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L.A.,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Grebennikova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T.A.,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Mokhova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L.M.,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Arslanov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Kh.A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Lacustrine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paleoarchives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of environmental changes of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Peschany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Peninsula, Sea of Japan (South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Primorye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). </w:t>
            </w:r>
            <w:hyperlink r:id="rId185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https://doi.org/10.30730/gtrz.2023.7.4.375-404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8F973" w14:textId="0000216E" w:rsidR="00E375BC" w:rsidRPr="00D667C3" w:rsidRDefault="00E375BC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2023, 4: 375–404</w:t>
            </w:r>
          </w:p>
        </w:tc>
      </w:tr>
      <w:tr w:rsidR="00E375BC" w:rsidRPr="00D667C3" w14:paraId="06EF35A7" w14:textId="77777777" w:rsidTr="00A3356E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A848E6D" w14:textId="6FB45E65" w:rsidR="00E375BC" w:rsidRPr="00D667C3" w:rsidRDefault="00E375BC" w:rsidP="00567DA5">
            <w:pPr>
              <w:spacing w:after="60" w:line="240" w:lineRule="auto"/>
              <w:ind w:right="28" w:firstLine="0"/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Romanyuk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F.A., Kozlov D.N.,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Zharkov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R.V.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First results of field work in 2021 on the group of </w:t>
            </w:r>
            <w:proofErr w:type="spellStart"/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Novikovskiye</w:t>
            </w:r>
            <w:proofErr w:type="spellEnd"/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Karyernye</w:t>
            </w:r>
            <w:proofErr w:type="spellEnd"/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lakes (Sakhalin Island): morphology and morphometric parameters of basins. </w:t>
            </w:r>
            <w:hyperlink r:id="rId186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https://doi.org/10.30730/gtrz.2022.6.3.237-245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8ACF0" w14:textId="77777777" w:rsidR="00E375BC" w:rsidRPr="00D667C3" w:rsidRDefault="00E375BC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2022, 3: 237–245</w:t>
            </w:r>
          </w:p>
        </w:tc>
      </w:tr>
      <w:tr w:rsidR="00E375BC" w:rsidRPr="00D667C3" w14:paraId="38CA7579" w14:textId="77777777" w:rsidTr="00A3356E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1E9FF91" w14:textId="37C47C6B" w:rsidR="00E375BC" w:rsidRPr="00D667C3" w:rsidRDefault="00E375BC" w:rsidP="00567DA5">
            <w:pPr>
              <w:spacing w:after="60" w:line="240" w:lineRule="auto"/>
              <w:ind w:right="28" w:firstLine="0"/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Mikishin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Yu.A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Gorbunov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A.O.,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Gvozdeva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I.G.,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Cherepanova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M.V.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Palaeoclimates</w:t>
            </w:r>
            <w:proofErr w:type="spellEnd"/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, vegetation and geochronology of landscape-climatic evolution on the coast of the southwestern margin of Sakhalin in the Middle–Late Holocene. </w:t>
            </w:r>
            <w:hyperlink r:id="rId187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https://doi.org/10.30730/gtrz.2022.6.3.218-236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E247C" w14:textId="77777777" w:rsidR="00E375BC" w:rsidRPr="00D667C3" w:rsidRDefault="00E375BC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2022, 3: 218–236</w:t>
            </w:r>
          </w:p>
        </w:tc>
      </w:tr>
      <w:tr w:rsidR="00E375BC" w:rsidRPr="00D667C3" w14:paraId="5F200DBD" w14:textId="77777777" w:rsidTr="00A3356E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A098749" w14:textId="47BE5DF9" w:rsidR="00E375BC" w:rsidRPr="00D667C3" w:rsidRDefault="00E375BC" w:rsidP="00567DA5">
            <w:pPr>
              <w:spacing w:after="60" w:line="240" w:lineRule="auto"/>
              <w:ind w:right="28" w:firstLine="0"/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Lyashchevskaya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M.S.,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Ganzey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L.A.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Dynamics of vegetation of the southern </w:t>
            </w:r>
            <w:proofErr w:type="spellStart"/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Primorye</w:t>
            </w:r>
            <w:proofErr w:type="spellEnd"/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during the climatic rhythm of the Little Ice Age. </w:t>
            </w:r>
            <w:hyperlink r:id="rId188" w:history="1">
              <w:r w:rsidRPr="00D667C3">
                <w:rPr>
                  <w:rStyle w:val="a5"/>
                  <w:rFonts w:ascii="Arial" w:eastAsia="Times New Roman" w:hAnsi="Arial" w:cs="Arial"/>
                  <w:sz w:val="18"/>
                  <w:szCs w:val="18"/>
                </w:rPr>
                <w:t>https://doi.org/10.30730/gtrz.2022.6.3.206-217</w:t>
              </w:r>
            </w:hyperlink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7DDAC" w14:textId="77777777" w:rsidR="00E375BC" w:rsidRPr="00D667C3" w:rsidRDefault="00E375BC" w:rsidP="006F1AE1">
            <w:pPr>
              <w:spacing w:after="70" w:line="240" w:lineRule="auto"/>
              <w:ind w:firstLine="0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2022, 3: 206–217</w:t>
            </w:r>
          </w:p>
        </w:tc>
      </w:tr>
      <w:tr w:rsidR="00E375BC" w:rsidRPr="00D667C3" w14:paraId="165EE4D8" w14:textId="77777777" w:rsidTr="00A3356E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BBBE7F8" w14:textId="77777777" w:rsidR="00E375BC" w:rsidRPr="00D667C3" w:rsidRDefault="00E375BC" w:rsidP="00567DA5">
            <w:pPr>
              <w:spacing w:after="60" w:line="240" w:lineRule="auto"/>
              <w:ind w:right="28" w:firstLine="0"/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Razjigaeva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N.G.,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Ganzey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L.A.,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Arslanov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Kh.A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Pshenichnikova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N.F.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Coastal dunes of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Urup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Island (Kuril Islands, North-Western Pacific):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palaeoclimatic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and environmental archive (In Engl.). </w:t>
            </w:r>
            <w:hyperlink r:id="rId189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https://doi.org/10.30730/gtrz.2022.6.2.100-113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F0CE8" w14:textId="77777777" w:rsidR="00E375BC" w:rsidRPr="00D667C3" w:rsidRDefault="00E375BC" w:rsidP="006F1AE1">
            <w:pPr>
              <w:spacing w:after="70" w:line="240" w:lineRule="auto"/>
              <w:ind w:firstLine="0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2022, 2: 100–113</w:t>
            </w:r>
          </w:p>
        </w:tc>
      </w:tr>
      <w:tr w:rsidR="00E375BC" w:rsidRPr="00D667C3" w14:paraId="6C545C9E" w14:textId="77777777" w:rsidTr="00A3356E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517DEDA9" w14:textId="4C2CBE8A" w:rsidR="00E375BC" w:rsidRPr="00D667C3" w:rsidRDefault="00E375BC" w:rsidP="00567DA5">
            <w:pPr>
              <w:spacing w:after="60" w:line="240" w:lineRule="auto"/>
              <w:ind w:right="28" w:firstLine="0"/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Mokhova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L.M.,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Kudryavtseva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E.P. 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Subfossil pollen spectra as evidence of the altitudinal zonation of the Southern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Sikhote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-Alin. </w:t>
            </w:r>
            <w:hyperlink r:id="rId190" w:history="1"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</w:rPr>
                <w:t>https://doi.org/10.30730/gtrz.2022.6.1.043-053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35943" w14:textId="77777777" w:rsidR="00E375BC" w:rsidRPr="00D667C3" w:rsidRDefault="00E375BC" w:rsidP="006F1AE1">
            <w:pPr>
              <w:spacing w:after="70" w:line="240" w:lineRule="auto"/>
              <w:ind w:firstLine="0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2022, 1: 43–53</w:t>
            </w:r>
          </w:p>
        </w:tc>
      </w:tr>
      <w:tr w:rsidR="00E375BC" w:rsidRPr="00D667C3" w14:paraId="2E4FB68D" w14:textId="77777777" w:rsidTr="00A3356E">
        <w:trPr>
          <w:trHeight w:val="295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1980E59" w14:textId="1C8A2304" w:rsidR="00E375BC" w:rsidRPr="00D667C3" w:rsidRDefault="00E375BC" w:rsidP="00567DA5">
            <w:pPr>
              <w:spacing w:after="60" w:line="240" w:lineRule="auto"/>
              <w:ind w:right="28" w:firstLine="0"/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Kornyushenko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T.V.,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Razjigaeva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N.G.,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Ganzey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L.A.,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Grebennikova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gram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T.A. ,</w:t>
            </w:r>
            <w:proofErr w:type="gram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Kudryavtseva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E.P.,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Piskareva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Y.E.,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Prokopets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 S.D. 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Evidence of geosystems transformation during Medieval development of South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Primorye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: Steklyanukha-2 fortress. </w:t>
            </w:r>
            <w:hyperlink r:id="rId191" w:history="1">
              <w:r w:rsidRPr="00D667C3">
                <w:rPr>
                  <w:rStyle w:val="a5"/>
                  <w:rFonts w:ascii="Arial" w:hAnsi="Arial" w:cs="Arial"/>
                  <w:bCs/>
                  <w:iCs/>
                  <w:sz w:val="18"/>
                  <w:szCs w:val="18"/>
                </w:rPr>
                <w:t>https://doi.org/10.30730/gtrz.2022.6.1.024-042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B595B" w14:textId="77777777" w:rsidR="00E375BC" w:rsidRPr="00D667C3" w:rsidRDefault="00E375BC" w:rsidP="006F1AE1">
            <w:pPr>
              <w:spacing w:after="70" w:line="240" w:lineRule="auto"/>
              <w:ind w:firstLine="0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2022, 1: 24–42</w:t>
            </w:r>
          </w:p>
        </w:tc>
      </w:tr>
      <w:tr w:rsidR="00E375BC" w:rsidRPr="00D667C3" w14:paraId="2E7BAB16" w14:textId="77777777" w:rsidTr="00A3356E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31B056E" w14:textId="09E97816" w:rsidR="00E375BC" w:rsidRPr="00D667C3" w:rsidRDefault="00E375BC" w:rsidP="00567DA5">
            <w:pPr>
              <w:pStyle w:val="ab"/>
              <w:spacing w:after="60" w:line="240" w:lineRule="auto"/>
              <w:ind w:right="28" w:firstLine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>Kozlov D.N.</w:t>
            </w:r>
            <w:r w:rsidRPr="00D667C3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The largest lakes of the Kuril Islands: morphometry and geographical distribution (materials for the database). </w:t>
            </w:r>
            <w:hyperlink r:id="rId192" w:history="1">
              <w:r w:rsidRPr="00D667C3">
                <w:rPr>
                  <w:rStyle w:val="a5"/>
                  <w:rFonts w:ascii="Arial" w:hAnsi="Arial" w:cs="Arial"/>
                  <w:b w:val="0"/>
                  <w:spacing w:val="-2"/>
                  <w:sz w:val="18"/>
                  <w:szCs w:val="18"/>
                </w:rPr>
                <w:t>https://doi.org/10.30730/gtrz.2020.4.4.506-513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C2E5D" w14:textId="77777777" w:rsidR="00E375BC" w:rsidRPr="00D667C3" w:rsidRDefault="00E375BC" w:rsidP="006F1AE1">
            <w:pPr>
              <w:spacing w:after="70" w:line="240" w:lineRule="auto"/>
              <w:ind w:firstLine="8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2020, 4: 506–513</w:t>
            </w:r>
          </w:p>
        </w:tc>
      </w:tr>
      <w:tr w:rsidR="00E375BC" w:rsidRPr="00D667C3" w14:paraId="5257D938" w14:textId="77777777" w:rsidTr="00A3356E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595F23DD" w14:textId="59A00ECB" w:rsidR="00E375BC" w:rsidRPr="00D667C3" w:rsidRDefault="00E375BC" w:rsidP="00567DA5">
            <w:pPr>
              <w:pStyle w:val="ab"/>
              <w:spacing w:after="60" w:line="240" w:lineRule="auto"/>
              <w:ind w:right="28"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>Razjigaeva</w:t>
            </w:r>
            <w:proofErr w:type="spellEnd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 xml:space="preserve"> N.G.,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>Ganzey</w:t>
            </w:r>
            <w:proofErr w:type="spellEnd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 xml:space="preserve"> L.A.,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>Grebennikova</w:t>
            </w:r>
            <w:proofErr w:type="spellEnd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 xml:space="preserve"> T.A.,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>Kopoteva</w:t>
            </w:r>
            <w:proofErr w:type="spellEnd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 xml:space="preserve"> T.A.,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>Klimin</w:t>
            </w:r>
            <w:proofErr w:type="spellEnd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 xml:space="preserve"> M.A.,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>Lyaschevskaya</w:t>
            </w:r>
            <w:proofErr w:type="spellEnd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 xml:space="preserve"> M.S.,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>Panichev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 xml:space="preserve"> A.M.,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>Arslanov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>Kh.A</w:t>
            </w:r>
            <w:proofErr w:type="spellEnd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>Maksimov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 xml:space="preserve"> F.E., Petrov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>A.Yu</w:t>
            </w:r>
            <w:proofErr w:type="spellEnd"/>
            <w:r w:rsidRPr="00D667C3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 xml:space="preserve">. </w:t>
            </w:r>
            <w:r w:rsidRPr="00D667C3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Development of </w:t>
            </w:r>
            <w:proofErr w:type="spellStart"/>
            <w:r w:rsidRPr="00D667C3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Solontsovskie</w:t>
            </w:r>
            <w:proofErr w:type="spellEnd"/>
            <w:r w:rsidRPr="00D667C3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Lakes as indicator of humidity within Central </w:t>
            </w:r>
            <w:proofErr w:type="spellStart"/>
            <w:r w:rsidRPr="00D667C3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Sikhote</w:t>
            </w:r>
            <w:proofErr w:type="spellEnd"/>
            <w:r w:rsidRPr="00D667C3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-Alin in the Late Holocene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. </w:t>
            </w:r>
            <w:hyperlink r:id="rId193" w:history="1">
              <w:r w:rsidRPr="00D667C3">
                <w:rPr>
                  <w:rStyle w:val="a5"/>
                  <w:rFonts w:ascii="Arial" w:hAnsi="Arial" w:cs="Arial"/>
                  <w:b w:val="0"/>
                  <w:sz w:val="18"/>
                  <w:szCs w:val="18"/>
                </w:rPr>
                <w:t>https://doi.org/10.30730/gtrz.2021.5.3.287-304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FA9F5" w14:textId="77777777" w:rsidR="00E375BC" w:rsidRPr="00D667C3" w:rsidRDefault="00E375BC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2020, 3: 287–304</w:t>
            </w:r>
          </w:p>
        </w:tc>
      </w:tr>
      <w:tr w:rsidR="00E375BC" w:rsidRPr="00D667C3" w14:paraId="7F1E1B5C" w14:textId="77777777" w:rsidTr="00A3356E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0F35228C" w14:textId="63EE0495" w:rsidR="00E375BC" w:rsidRPr="00D667C3" w:rsidRDefault="00E375BC" w:rsidP="00567DA5">
            <w:pPr>
              <w:pStyle w:val="ab"/>
              <w:spacing w:after="60" w:line="240" w:lineRule="auto"/>
              <w:ind w:right="28"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Razjigaeva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N.G.,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Ganzey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L.A., Makarova T.R.,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Kornyushenko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T.V.,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Kudryavtseva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E.P.,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Ganzei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K.S.,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Sudin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 V.V., Kharlamov A.A. 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Paleolake of </w:t>
            </w:r>
            <w:proofErr w:type="spellStart"/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>Shkot</w:t>
            </w:r>
            <w:proofErr w:type="spellEnd"/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 Island: natural archive of climatic and landscape changes.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br/>
            </w:r>
            <w:hyperlink r:id="rId194" w:history="1">
              <w:r w:rsidRPr="00D667C3">
                <w:rPr>
                  <w:rStyle w:val="a5"/>
                  <w:rFonts w:ascii="Arial" w:hAnsi="Arial" w:cs="Arial"/>
                  <w:b w:val="0"/>
                  <w:sz w:val="18"/>
                  <w:szCs w:val="18"/>
                </w:rPr>
                <w:t>https://doi.org/10.30730/gtrz.2020.4.2.230-249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B093D" w14:textId="77777777" w:rsidR="00E375BC" w:rsidRPr="00D667C3" w:rsidRDefault="00E375BC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2020,</w:t>
            </w:r>
            <w:r w:rsidRPr="00D667C3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 2: 230–249</w:t>
            </w:r>
          </w:p>
        </w:tc>
      </w:tr>
      <w:tr w:rsidR="00E375BC" w:rsidRPr="00D667C3" w14:paraId="5E6DAF35" w14:textId="77777777" w:rsidTr="00A3356E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10C8D16" w14:textId="78F08171" w:rsidR="00E375BC" w:rsidRPr="00D667C3" w:rsidRDefault="00E375BC" w:rsidP="00567DA5">
            <w:pPr>
              <w:spacing w:after="6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Bulgakov</w:t>
            </w:r>
            <w:proofErr w:type="spellEnd"/>
            <w:r w:rsidRPr="00D667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R.F., </w:t>
            </w:r>
            <w:proofErr w:type="spellStart"/>
            <w:r w:rsidRPr="00D667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Afanas’ev</w:t>
            </w:r>
            <w:proofErr w:type="spellEnd"/>
            <w:r w:rsidRPr="00D667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V.V., Ignatov E.I.</w:t>
            </w:r>
            <w:r w:rsidRPr="00D667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Effect of </w:t>
            </w:r>
            <w:proofErr w:type="spellStart"/>
            <w:r w:rsidRPr="00D667C3">
              <w:rPr>
                <w:rFonts w:ascii="Arial" w:hAnsi="Arial" w:cs="Arial"/>
                <w:bCs/>
                <w:sz w:val="18"/>
                <w:szCs w:val="18"/>
                <w:lang w:val="en-GB"/>
              </w:rPr>
              <w:t>hydroisostasy</w:t>
            </w:r>
            <w:proofErr w:type="spellEnd"/>
            <w:r w:rsidRPr="00D667C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on</w:t>
            </w:r>
            <w:r w:rsidRPr="00D667C3">
              <w:rPr>
                <w:rFonts w:ascii="Arial" w:hAnsi="Arial" w:cs="Arial"/>
                <w:sz w:val="18"/>
                <w:szCs w:val="18"/>
                <w:lang w:val="en-GB"/>
              </w:rPr>
              <w:t xml:space="preserve"> postglacial transgression on the shelf and coast of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  <w:lang w:val="en-GB"/>
              </w:rPr>
              <w:t>Primorye</w:t>
            </w:r>
            <w:proofErr w:type="spellEnd"/>
            <w:r w:rsidRPr="00D667C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as revealed</w:t>
            </w:r>
            <w:r w:rsidRPr="00D667C3">
              <w:rPr>
                <w:rFonts w:ascii="Arial" w:hAnsi="Arial" w:cs="Arial"/>
                <w:sz w:val="18"/>
                <w:szCs w:val="18"/>
                <w:lang w:val="en-GB"/>
              </w:rPr>
              <w:t xml:space="preserve"> by </w:t>
            </w:r>
            <w:r w:rsidRPr="00D667C3">
              <w:rPr>
                <w:rFonts w:ascii="Arial" w:hAnsi="Arial" w:cs="Arial"/>
                <w:bCs/>
                <w:sz w:val="18"/>
                <w:szCs w:val="18"/>
                <w:lang w:val="en-GB"/>
              </w:rPr>
              <w:t>computer modelling.</w:t>
            </w:r>
            <w:r w:rsidRPr="00D667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hyperlink r:id="rId195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https://doi.org/10.30730/gtrz.2020.4.2.210-219.220-229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D57CA" w14:textId="77777777" w:rsidR="00E375BC" w:rsidRPr="00D667C3" w:rsidRDefault="00E375BC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2020,</w:t>
            </w:r>
            <w:r w:rsidRPr="00D667C3">
              <w:rPr>
                <w:rFonts w:ascii="Arial" w:eastAsia="Times New Roman" w:hAnsi="Arial" w:cs="Arial"/>
                <w:sz w:val="18"/>
                <w:szCs w:val="18"/>
              </w:rPr>
              <w:t xml:space="preserve"> 2: 210–229</w:t>
            </w:r>
          </w:p>
        </w:tc>
      </w:tr>
      <w:tr w:rsidR="00E375BC" w:rsidRPr="00D667C3" w14:paraId="2BF758E9" w14:textId="77777777" w:rsidTr="00A3356E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0E76164" w14:textId="77BBF7C9" w:rsidR="00E375BC" w:rsidRPr="00D667C3" w:rsidRDefault="00E375BC" w:rsidP="00567DA5">
            <w:pPr>
              <w:spacing w:after="6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Afanas'yev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V.V.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A new type of aeolian morphogenesis on volcanic shores (Iturup Island, Great Kuril Ridge). </w:t>
            </w:r>
            <w:hyperlink r:id="rId196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doi.org/10.30730/2541-8912.2019.3.4.423-427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00AB3" w14:textId="77777777" w:rsidR="00E375BC" w:rsidRPr="00D667C3" w:rsidRDefault="00E375BC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423–427</w:t>
            </w:r>
          </w:p>
        </w:tc>
      </w:tr>
      <w:tr w:rsidR="00E375BC" w:rsidRPr="00D667C3" w14:paraId="0A8B311C" w14:textId="77777777" w:rsidTr="001F2B24">
        <w:trPr>
          <w:trHeight w:val="341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B1A9AFE" w14:textId="7BDB75AB" w:rsidR="00E375BC" w:rsidRPr="00D667C3" w:rsidRDefault="00E375BC" w:rsidP="00567DA5">
            <w:pPr>
              <w:spacing w:after="6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Afanas'yev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V.V., Uba A.V.,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Levitsky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A.I.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Migration of the straits and pelagic sedimentation in the lagoons. </w:t>
            </w:r>
            <w:hyperlink r:id="rId197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doi.org/10.30730/2541-8912.2019.3.3.310-317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8CC87" w14:textId="77777777" w:rsidR="00E375BC" w:rsidRPr="00D667C3" w:rsidRDefault="00E375BC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310–317</w:t>
            </w:r>
          </w:p>
        </w:tc>
      </w:tr>
      <w:tr w:rsidR="00E375BC" w:rsidRPr="00D667C3" w14:paraId="3540B0A0" w14:textId="77777777" w:rsidTr="00A3356E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8E7BF63" w14:textId="00008AD7" w:rsidR="00E375BC" w:rsidRPr="00D667C3" w:rsidRDefault="00E375BC" w:rsidP="007F0806">
            <w:pPr>
              <w:spacing w:after="70" w:line="240" w:lineRule="auto"/>
              <w:ind w:right="28" w:firstLine="0"/>
              <w:rPr>
                <w:rFonts w:ascii="Arial" w:hAnsi="Arial" w:cs="Arial"/>
                <w:b/>
                <w:i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Razzhigaeva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N.G.,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Ganzey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L.A.,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Grebennikova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T.A.,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Kaistrenko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V.M., Kharlamov A.A.,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Arslanov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Kh.A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Maksimov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F.E.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Application of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paleodata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for evaluation of the tsunami hazard of the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Malokurilskaya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bay coast (Shikotan Island). </w:t>
            </w:r>
            <w:hyperlink r:id="rId198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doi.org/10.30730/2541-8912.2019.3.2.219-236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605FF" w14:textId="77777777" w:rsidR="00E375BC" w:rsidRPr="00D667C3" w:rsidRDefault="00E375BC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219–236</w:t>
            </w:r>
          </w:p>
        </w:tc>
      </w:tr>
      <w:tr w:rsidR="00E375BC" w:rsidRPr="00D667C3" w14:paraId="39CAAEC8" w14:textId="77777777" w:rsidTr="00A3356E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0DC4AB51" w14:textId="505AE833" w:rsidR="00E375BC" w:rsidRPr="00D667C3" w:rsidRDefault="00E375BC" w:rsidP="007F0806">
            <w:pPr>
              <w:spacing w:after="7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lastRenderedPageBreak/>
              <w:t>Dunaev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N.N.,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Repkina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T.Yu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Baranskaya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Afanasiev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V.V.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Modern dynamics of an accumulative coast composed by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pyroclastics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of an underwater volcanic eruption. </w:t>
            </w:r>
            <w:hyperlink r:id="rId199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doi.org/10.30730/2541-8912.2019.3.2.237-244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CF6F3" w14:textId="77777777" w:rsidR="00E375BC" w:rsidRPr="00D667C3" w:rsidRDefault="00E375BC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2019, 2: 237–244</w:t>
            </w:r>
          </w:p>
        </w:tc>
      </w:tr>
      <w:tr w:rsidR="00E375BC" w:rsidRPr="00D667C3" w14:paraId="79E4C873" w14:textId="77777777" w:rsidTr="00A3356E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F9FF4B7" w14:textId="40999265" w:rsidR="00E375BC" w:rsidRPr="00D667C3" w:rsidRDefault="00E375BC" w:rsidP="007F0806">
            <w:pPr>
              <w:spacing w:after="7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D667C3">
              <w:rPr>
                <w:rFonts w:ascii="Arial" w:hAnsi="Arial" w:cs="Arial"/>
                <w:i/>
                <w:color w:val="222222"/>
                <w:sz w:val="18"/>
                <w:szCs w:val="18"/>
              </w:rPr>
              <w:t xml:space="preserve">Kozlov D.N., </w:t>
            </w:r>
            <w:proofErr w:type="spellStart"/>
            <w:r w:rsidRPr="00D667C3">
              <w:rPr>
                <w:rFonts w:ascii="Arial" w:hAnsi="Arial" w:cs="Arial"/>
                <w:i/>
                <w:color w:val="222222"/>
                <w:sz w:val="18"/>
                <w:szCs w:val="18"/>
              </w:rPr>
              <w:t>Koroteev</w:t>
            </w:r>
            <w:proofErr w:type="spellEnd"/>
            <w:r w:rsidRPr="00D667C3">
              <w:rPr>
                <w:rFonts w:ascii="Arial" w:hAnsi="Arial" w:cs="Arial"/>
                <w:i/>
                <w:color w:val="222222"/>
                <w:sz w:val="18"/>
                <w:szCs w:val="18"/>
              </w:rPr>
              <w:t xml:space="preserve"> I.G. 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Modern data on morphology of the flooded caldera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Lvinaya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Past (Iturup Island, Southern Kuriles). </w:t>
            </w:r>
            <w:hyperlink r:id="rId200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doi.org/10.30730/2541-8912.2019.3.2.245-248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BE3F4" w14:textId="77777777" w:rsidR="00E375BC" w:rsidRPr="00D667C3" w:rsidRDefault="00E375BC" w:rsidP="006F1AE1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245–248</w:t>
            </w:r>
          </w:p>
        </w:tc>
      </w:tr>
      <w:tr w:rsidR="00E375BC" w:rsidRPr="00D667C3" w14:paraId="569E1747" w14:textId="77777777" w:rsidTr="00A3356E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58EAE88D" w14:textId="14C169EF" w:rsidR="00E375BC" w:rsidRPr="00D667C3" w:rsidRDefault="00E375BC" w:rsidP="007F0806">
            <w:pPr>
              <w:spacing w:after="70" w:line="240" w:lineRule="auto"/>
              <w:ind w:right="28" w:firstLine="0"/>
              <w:rPr>
                <w:rFonts w:ascii="Arial" w:hAnsi="Arial" w:cs="Arial"/>
                <w:b/>
                <w:i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Cs/>
                <w:i/>
                <w:sz w:val="18"/>
                <w:szCs w:val="18"/>
              </w:rPr>
              <w:t>Afanasiev</w:t>
            </w:r>
            <w:proofErr w:type="spellEnd"/>
            <w:r w:rsidRPr="00D667C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V.V., </w:t>
            </w:r>
            <w:proofErr w:type="spellStart"/>
            <w:r w:rsidRPr="00D667C3">
              <w:rPr>
                <w:rFonts w:ascii="Arial" w:hAnsi="Arial" w:cs="Arial"/>
                <w:bCs/>
                <w:i/>
                <w:sz w:val="18"/>
                <w:szCs w:val="18"/>
              </w:rPr>
              <w:t>Leont’yev</w:t>
            </w:r>
            <w:proofErr w:type="spellEnd"/>
            <w:r w:rsidRPr="00D667C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I.O., Uba A.V.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Analysis of the dynamics of the lagoon accumulative barrier form (Sakhalin Island) on the basis of mathematical modeling and relief strain maps for a long-term period. </w:t>
            </w:r>
            <w:hyperlink r:id="rId201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doi.org/10.30730/2541-8912.2019.3.1.137-143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83DF7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137–143</w:t>
            </w:r>
          </w:p>
        </w:tc>
      </w:tr>
      <w:tr w:rsidR="00E375BC" w:rsidRPr="00D667C3" w14:paraId="1E3549AC" w14:textId="77777777" w:rsidTr="00A3356E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09EFE3E0" w14:textId="4ACC56B4" w:rsidR="00E375BC" w:rsidRPr="00D667C3" w:rsidRDefault="00E375BC" w:rsidP="007F0806">
            <w:pPr>
              <w:spacing w:after="70" w:line="240" w:lineRule="auto"/>
              <w:ind w:right="28" w:firstLine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>Afanasiev</w:t>
            </w:r>
            <w:proofErr w:type="spellEnd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 xml:space="preserve"> V.V., Ignatov</w:t>
            </w:r>
            <w:r w:rsidRPr="00D667C3">
              <w:rPr>
                <w:rFonts w:ascii="Arial" w:hAnsi="Arial" w:cs="Arial"/>
                <w:i/>
                <w:color w:val="202020"/>
                <w:sz w:val="18"/>
                <w:szCs w:val="18"/>
              </w:rPr>
              <w:t xml:space="preserve"> E.</w:t>
            </w:r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>I.</w:t>
            </w:r>
            <w:r w:rsidRPr="00D667C3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color w:val="202020"/>
                <w:sz w:val="18"/>
                <w:szCs w:val="18"/>
              </w:rPr>
              <w:t xml:space="preserve">Geomorphological aspects of coast protection in high latitudes. </w:t>
            </w:r>
            <w:hyperlink r:id="rId202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doi.org/10.30730/2541-8912.2018.2.2.116-124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5BD20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116–124</w:t>
            </w:r>
          </w:p>
        </w:tc>
      </w:tr>
      <w:tr w:rsidR="00E375BC" w:rsidRPr="00D667C3" w14:paraId="7F85AF05" w14:textId="77777777" w:rsidTr="00A3356E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7D58052D" w14:textId="53F5CBE0" w:rsidR="00E375BC" w:rsidRPr="00D667C3" w:rsidRDefault="00E375BC" w:rsidP="007F0806">
            <w:pPr>
              <w:spacing w:after="70" w:line="240" w:lineRule="auto"/>
              <w:ind w:right="28" w:firstLine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Cs/>
                <w:i/>
                <w:sz w:val="18"/>
                <w:szCs w:val="18"/>
              </w:rPr>
              <w:t>Afanasiev</w:t>
            </w:r>
            <w:proofErr w:type="spellEnd"/>
            <w:r w:rsidRPr="00D667C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V.V., Uba A.V., </w:t>
            </w:r>
            <w:proofErr w:type="spellStart"/>
            <w:r w:rsidRPr="00D667C3">
              <w:rPr>
                <w:rFonts w:ascii="Arial" w:hAnsi="Arial" w:cs="Arial"/>
                <w:bCs/>
                <w:i/>
                <w:sz w:val="18"/>
                <w:szCs w:val="18"/>
              </w:rPr>
              <w:t>Gorbunov</w:t>
            </w:r>
            <w:proofErr w:type="spellEnd"/>
            <w:r w:rsidRPr="00D667C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A.O., </w:t>
            </w:r>
            <w:proofErr w:type="spellStart"/>
            <w:r w:rsidRPr="00D667C3">
              <w:rPr>
                <w:rFonts w:ascii="Arial" w:hAnsi="Arial" w:cs="Arial"/>
                <w:bCs/>
                <w:i/>
                <w:sz w:val="18"/>
                <w:szCs w:val="18"/>
              </w:rPr>
              <w:t>Zarochintsev</w:t>
            </w:r>
            <w:proofErr w:type="spellEnd"/>
            <w:r w:rsidRPr="00D667C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V.S., </w:t>
            </w:r>
            <w:proofErr w:type="spellStart"/>
            <w:r w:rsidRPr="00D667C3">
              <w:rPr>
                <w:rFonts w:ascii="Arial" w:hAnsi="Arial" w:cs="Arial"/>
                <w:bCs/>
                <w:i/>
                <w:sz w:val="18"/>
                <w:szCs w:val="18"/>
              </w:rPr>
              <w:t>Levitsky</w:t>
            </w:r>
            <w:proofErr w:type="spellEnd"/>
            <w:r w:rsidRPr="00D667C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A.I.</w:t>
            </w:r>
            <w:r w:rsidRPr="00D667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bCs/>
                <w:sz w:val="18"/>
                <w:szCs w:val="18"/>
              </w:rPr>
              <w:t>Morphodynamics</w:t>
            </w:r>
            <w:proofErr w:type="spellEnd"/>
            <w:r w:rsidRPr="00D667C3">
              <w:rPr>
                <w:rFonts w:ascii="Arial" w:hAnsi="Arial" w:cs="Arial"/>
                <w:bCs/>
                <w:sz w:val="18"/>
                <w:szCs w:val="18"/>
              </w:rPr>
              <w:t xml:space="preserve"> of the stable system of </w:t>
            </w:r>
            <w:proofErr w:type="spellStart"/>
            <w:r w:rsidRPr="00D667C3">
              <w:rPr>
                <w:rFonts w:ascii="Arial" w:hAnsi="Arial" w:cs="Arial"/>
                <w:bCs/>
                <w:sz w:val="18"/>
                <w:szCs w:val="18"/>
              </w:rPr>
              <w:t>megafestons</w:t>
            </w:r>
            <w:proofErr w:type="spellEnd"/>
            <w:r w:rsidRPr="00D667C3">
              <w:rPr>
                <w:rFonts w:ascii="Arial" w:hAnsi="Arial" w:cs="Arial"/>
                <w:bCs/>
                <w:sz w:val="18"/>
                <w:szCs w:val="18"/>
              </w:rPr>
              <w:t xml:space="preserve"> (sand waves) of </w:t>
            </w:r>
            <w:proofErr w:type="spellStart"/>
            <w:r w:rsidRPr="00D667C3">
              <w:rPr>
                <w:rFonts w:ascii="Arial" w:hAnsi="Arial" w:cs="Arial"/>
                <w:bCs/>
                <w:sz w:val="18"/>
                <w:szCs w:val="18"/>
              </w:rPr>
              <w:t>Terpeniya</w:t>
            </w:r>
            <w:proofErr w:type="spellEnd"/>
            <w:r w:rsidRPr="00D667C3">
              <w:rPr>
                <w:rFonts w:ascii="Arial" w:hAnsi="Arial" w:cs="Arial"/>
                <w:bCs/>
                <w:sz w:val="18"/>
                <w:szCs w:val="18"/>
              </w:rPr>
              <w:t xml:space="preserve"> Bay (Sakhalin Island). </w:t>
            </w:r>
            <w:r w:rsidRPr="00D667C3">
              <w:rPr>
                <w:rFonts w:ascii="Arial" w:hAnsi="Arial" w:cs="Arial"/>
                <w:bCs/>
                <w:sz w:val="18"/>
                <w:szCs w:val="18"/>
              </w:rPr>
              <w:br/>
            </w:r>
            <w:hyperlink r:id="rId203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 xml:space="preserve">doi.org/10.30730/2541-8912.2018.2.1.042-051 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B8A4E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2018, 1: 42–51</w:t>
            </w:r>
          </w:p>
        </w:tc>
      </w:tr>
      <w:tr w:rsidR="00E375BC" w:rsidRPr="00D667C3" w14:paraId="44B7A82F" w14:textId="77777777" w:rsidTr="00A3356E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698471B" w14:textId="5F44B6E7" w:rsidR="00E375BC" w:rsidRPr="00D667C3" w:rsidRDefault="00E375BC" w:rsidP="007F0806">
            <w:pPr>
              <w:spacing w:after="60" w:line="240" w:lineRule="auto"/>
              <w:ind w:right="28" w:firstLine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Afanasiev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V.V., Romanov A.O., Uba A.V.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Dynamics of the shores during cold period.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br/>
            </w:r>
            <w:hyperlink r:id="rId204" w:history="1">
              <w:r w:rsidRPr="00D667C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</w:rPr>
                <w:t>doi.org/10.30730/2541-8912.2017.1.1.023-029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CAD0D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2017, 1: 23–29</w:t>
            </w:r>
          </w:p>
        </w:tc>
      </w:tr>
      <w:tr w:rsidR="00E375BC" w:rsidRPr="006F1AE1" w14:paraId="503AEE82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54BBF275" w14:textId="77777777" w:rsidR="00E375BC" w:rsidRPr="00D667C3" w:rsidRDefault="00E375BC" w:rsidP="007F0806">
            <w:pPr>
              <w:spacing w:before="200" w:after="160" w:line="240" w:lineRule="auto"/>
              <w:ind w:right="28" w:firstLine="0"/>
              <w:rPr>
                <w:rFonts w:ascii="Arial" w:hAnsi="Arial" w:cs="Arial"/>
                <w:b/>
                <w:i/>
                <w:sz w:val="20"/>
                <w:szCs w:val="18"/>
              </w:rPr>
            </w:pPr>
            <w:r w:rsidRPr="00D667C3">
              <w:rPr>
                <w:rFonts w:ascii="Arial" w:hAnsi="Arial" w:cs="Arial"/>
                <w:b/>
                <w:i/>
                <w:sz w:val="20"/>
                <w:szCs w:val="18"/>
              </w:rPr>
              <w:t>Oceanology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1551C" w14:textId="77777777" w:rsidR="00E375BC" w:rsidRPr="00D667C3" w:rsidRDefault="00E375BC" w:rsidP="006F1AE1">
            <w:pPr>
              <w:spacing w:before="200" w:after="160" w:line="240" w:lineRule="auto"/>
              <w:ind w:firstLine="0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</w:tc>
      </w:tr>
      <w:tr w:rsidR="001561C5" w:rsidRPr="001561C5" w14:paraId="10A3051A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F98EC67" w14:textId="06DC5589" w:rsidR="001561C5" w:rsidRPr="006725DB" w:rsidRDefault="001561C5" w:rsidP="00567DA5">
            <w:pPr>
              <w:tabs>
                <w:tab w:val="left" w:pos="0"/>
              </w:tabs>
              <w:spacing w:after="80" w:line="240" w:lineRule="auto"/>
              <w:ind w:right="28" w:firstLine="0"/>
              <w:rPr>
                <w:rFonts w:ascii="Arial" w:hAnsi="Arial" w:cs="Arial"/>
                <w:i/>
                <w:iCs/>
                <w:color w:val="231F20"/>
                <w:sz w:val="18"/>
                <w:szCs w:val="18"/>
                <w:lang w:eastAsia="ru-RU"/>
              </w:rPr>
            </w:pPr>
            <w:r w:rsidRPr="001561C5">
              <w:rPr>
                <w:rFonts w:ascii="Arial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 xml:space="preserve">Shevchenko G.V., </w:t>
            </w:r>
            <w:proofErr w:type="spellStart"/>
            <w:r w:rsidRPr="001561C5">
              <w:rPr>
                <w:rFonts w:ascii="Arial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>Lozhkin</w:t>
            </w:r>
            <w:proofErr w:type="spellEnd"/>
            <w:r w:rsidRPr="001561C5">
              <w:rPr>
                <w:rFonts w:ascii="Arial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 xml:space="preserve"> D.M.</w:t>
            </w:r>
            <w:r w:rsidRPr="001561C5">
              <w:rPr>
                <w:rFonts w:ascii="Arial" w:hAnsi="Arial" w:cs="Arial"/>
                <w:iCs/>
                <w:color w:val="231F20"/>
                <w:sz w:val="18"/>
                <w:szCs w:val="18"/>
                <w:lang w:eastAsia="ru-RU"/>
              </w:rPr>
              <w:t xml:space="preserve"> Significant SST anomalies in</w:t>
            </w:r>
            <w:r w:rsidR="006F1AE1" w:rsidRPr="006F1AE1">
              <w:rPr>
                <w:rFonts w:ascii="Arial" w:hAnsi="Arial" w:cs="Arial"/>
                <w:iCs/>
                <w:color w:val="231F20"/>
                <w:sz w:val="18"/>
                <w:szCs w:val="18"/>
                <w:lang w:eastAsia="ru-RU"/>
              </w:rPr>
              <w:t xml:space="preserve"> </w:t>
            </w:r>
            <w:r w:rsidRPr="001561C5">
              <w:rPr>
                <w:rFonts w:ascii="Arial" w:hAnsi="Arial" w:cs="Arial"/>
                <w:iCs/>
                <w:color w:val="231F20"/>
                <w:sz w:val="18"/>
                <w:szCs w:val="18"/>
                <w:lang w:eastAsia="ru-RU"/>
              </w:rPr>
              <w:t>the</w:t>
            </w:r>
            <w:r w:rsidR="006F1AE1" w:rsidRPr="006F1AE1">
              <w:rPr>
                <w:rFonts w:ascii="Arial" w:hAnsi="Arial" w:cs="Arial"/>
                <w:iCs/>
                <w:color w:val="231F20"/>
                <w:sz w:val="18"/>
                <w:szCs w:val="18"/>
                <w:lang w:eastAsia="ru-RU"/>
              </w:rPr>
              <w:t xml:space="preserve"> </w:t>
            </w:r>
            <w:r w:rsidRPr="001561C5">
              <w:rPr>
                <w:rFonts w:ascii="Arial" w:hAnsi="Arial" w:cs="Arial"/>
                <w:iCs/>
                <w:color w:val="231F20"/>
                <w:sz w:val="18"/>
                <w:szCs w:val="18"/>
                <w:lang w:eastAsia="ru-RU"/>
              </w:rPr>
              <w:t xml:space="preserve">northwestern Pacific Ocean based on ERA5 reanalysis data. </w:t>
            </w:r>
            <w:hyperlink r:id="rId205" w:history="1">
              <w:r w:rsidRPr="00A5474C">
                <w:rPr>
                  <w:rStyle w:val="a5"/>
                  <w:rFonts w:ascii="Arial" w:hAnsi="Arial" w:cs="Arial"/>
                  <w:iCs/>
                  <w:sz w:val="18"/>
                  <w:szCs w:val="18"/>
                </w:rPr>
                <w:t>https://doi.org/10.30730/gtrz.2026.10.1.057-068</w:t>
              </w:r>
            </w:hyperlink>
            <w:r>
              <w:rPr>
                <w:rFonts w:ascii="Arial" w:hAnsi="Arial" w:cs="Arial"/>
                <w:b/>
                <w:bCs/>
                <w:iCs/>
                <w:color w:val="231F20"/>
                <w:sz w:val="18"/>
                <w:szCs w:val="18"/>
              </w:rPr>
              <w:t xml:space="preserve">; </w:t>
            </w:r>
            <w:hyperlink r:id="rId206" w:history="1">
              <w:r w:rsidRPr="00A5474C">
                <w:rPr>
                  <w:rStyle w:val="a5"/>
                  <w:rFonts w:ascii="Arial" w:hAnsi="Arial" w:cs="Arial"/>
                  <w:iCs/>
                  <w:sz w:val="18"/>
                  <w:szCs w:val="18"/>
                </w:rPr>
                <w:t>https://www.elibrary.ru/tkestg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20627" w14:textId="5128CF31" w:rsidR="001561C5" w:rsidRPr="001561C5" w:rsidRDefault="001561C5" w:rsidP="00567DA5">
            <w:pPr>
              <w:spacing w:before="20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561C5">
              <w:rPr>
                <w:rFonts w:ascii="Arial" w:hAnsi="Arial" w:cs="Arial"/>
                <w:sz w:val="18"/>
                <w:szCs w:val="18"/>
                <w:lang w:val="ru-RU"/>
              </w:rPr>
              <w:t>2026, 1: 57–68</w:t>
            </w:r>
          </w:p>
        </w:tc>
      </w:tr>
      <w:tr w:rsidR="003A24C8" w:rsidRPr="006725DB" w14:paraId="3A781DF6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4044C24" w14:textId="088E7994" w:rsidR="003A24C8" w:rsidRPr="006725DB" w:rsidRDefault="006725DB" w:rsidP="00567DA5">
            <w:pPr>
              <w:tabs>
                <w:tab w:val="left" w:pos="0"/>
              </w:tabs>
              <w:spacing w:after="80" w:line="240" w:lineRule="auto"/>
              <w:ind w:right="28" w:firstLine="0"/>
              <w:rPr>
                <w:rFonts w:ascii="Arial" w:eastAsia="Times New Roman" w:hAnsi="Arial" w:cs="Arial"/>
                <w:iCs/>
                <w:color w:val="231F20"/>
                <w:sz w:val="18"/>
                <w:szCs w:val="18"/>
                <w:lang w:eastAsia="ru-RU"/>
              </w:rPr>
            </w:pPr>
            <w:proofErr w:type="spellStart"/>
            <w:r w:rsidRPr="006725DB">
              <w:rPr>
                <w:rFonts w:ascii="Arial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>Gorbov</w:t>
            </w:r>
            <w:proofErr w:type="spellEnd"/>
            <w:r w:rsidRPr="006725DB">
              <w:rPr>
                <w:rFonts w:ascii="Arial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 xml:space="preserve"> M.I., </w:t>
            </w:r>
            <w:proofErr w:type="spellStart"/>
            <w:r w:rsidRPr="006725DB">
              <w:rPr>
                <w:rFonts w:ascii="Arial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>Salyuk</w:t>
            </w:r>
            <w:proofErr w:type="spellEnd"/>
            <w:r w:rsidRPr="006725DB">
              <w:rPr>
                <w:rFonts w:ascii="Arial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 xml:space="preserve"> P.A., Pavlov A.N., </w:t>
            </w:r>
            <w:proofErr w:type="spellStart"/>
            <w:r w:rsidRPr="006725DB">
              <w:rPr>
                <w:rFonts w:ascii="Arial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>Garevskikh</w:t>
            </w:r>
            <w:proofErr w:type="spellEnd"/>
            <w:r w:rsidRPr="006725DB">
              <w:rPr>
                <w:rFonts w:ascii="Arial" w:hAnsi="Arial" w:cs="Arial"/>
                <w:iCs/>
                <w:color w:val="231F20"/>
                <w:sz w:val="18"/>
                <w:szCs w:val="18"/>
                <w:lang w:eastAsia="ru-RU"/>
              </w:rPr>
              <w:t xml:space="preserve"> </w:t>
            </w:r>
            <w:r w:rsidRPr="006725DB">
              <w:rPr>
                <w:rFonts w:ascii="Arial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 xml:space="preserve">G.P. </w:t>
            </w:r>
            <w:r w:rsidRPr="006725DB">
              <w:rPr>
                <w:rFonts w:ascii="Arial" w:hAnsi="Arial" w:cs="Arial"/>
                <w:iCs/>
                <w:color w:val="231F20"/>
                <w:sz w:val="18"/>
                <w:szCs w:val="18"/>
                <w:lang w:eastAsia="ru-RU"/>
              </w:rPr>
              <w:t>Dependence of the diffuse attenuation coefficient for underwater photosynthetically active radiation on chlorophyll-a and colored dissolved organic matter in Peter the Great Bay</w:t>
            </w:r>
            <w:r>
              <w:rPr>
                <w:rFonts w:ascii="Arial" w:hAnsi="Arial" w:cs="Arial"/>
                <w:iCs/>
                <w:color w:val="231F20"/>
                <w:sz w:val="18"/>
                <w:szCs w:val="18"/>
                <w:lang w:eastAsia="ru-RU"/>
              </w:rPr>
              <w:t xml:space="preserve">. </w:t>
            </w:r>
            <w:hyperlink r:id="rId207" w:history="1">
              <w:r w:rsidRPr="006725DB">
                <w:rPr>
                  <w:rFonts w:ascii="Arial" w:eastAsia="Times New Roman" w:hAnsi="Arial" w:cs="Arial"/>
                  <w:iCs/>
                  <w:color w:val="0563C1" w:themeColor="hyperlink"/>
                  <w:sz w:val="18"/>
                  <w:szCs w:val="18"/>
                  <w:u w:val="single"/>
                  <w:lang w:eastAsia="ru-RU"/>
                </w:rPr>
                <w:t>https://doi.org/10.30730/gtrz.2025.9.4.361-369</w:t>
              </w:r>
            </w:hyperlink>
            <w:r w:rsidRPr="006725DB">
              <w:rPr>
                <w:rFonts w:ascii="Arial" w:eastAsia="Times New Roman" w:hAnsi="Arial" w:cs="Arial"/>
                <w:iCs/>
                <w:color w:val="231F20"/>
                <w:sz w:val="18"/>
                <w:szCs w:val="18"/>
                <w:lang w:eastAsia="ru-RU"/>
              </w:rPr>
              <w:t xml:space="preserve">; </w:t>
            </w:r>
            <w:hyperlink r:id="rId208" w:history="1">
              <w:r w:rsidRPr="006725DB">
                <w:rPr>
                  <w:rFonts w:ascii="Arial" w:eastAsia="Times New Roman" w:hAnsi="Arial" w:cs="Arial"/>
                  <w:iCs/>
                  <w:color w:val="0563C1" w:themeColor="hyperlink"/>
                  <w:sz w:val="18"/>
                  <w:szCs w:val="18"/>
                  <w:u w:val="single"/>
                  <w:lang w:eastAsia="ru-RU"/>
                </w:rPr>
                <w:t>https://www.elibrary.ru/yeqyta</w:t>
              </w:r>
            </w:hyperlink>
            <w:r w:rsidRPr="006725DB">
              <w:rPr>
                <w:rFonts w:ascii="Arial" w:eastAsia="Times New Roman" w:hAnsi="Arial" w:cs="Arial"/>
                <w:iCs/>
                <w:color w:val="231F2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9C6B1" w14:textId="0894C289" w:rsidR="003A24C8" w:rsidRPr="006725DB" w:rsidRDefault="006725DB" w:rsidP="00567DA5">
            <w:pPr>
              <w:spacing w:before="20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6725DB">
              <w:rPr>
                <w:rFonts w:ascii="Arial" w:hAnsi="Arial" w:cs="Arial"/>
                <w:sz w:val="18"/>
                <w:szCs w:val="18"/>
                <w:lang w:val="ru-RU"/>
              </w:rPr>
              <w:t xml:space="preserve">2025,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  <w:r w:rsidRPr="006725DB">
              <w:rPr>
                <w:rFonts w:ascii="Arial" w:hAnsi="Arial" w:cs="Arial"/>
                <w:sz w:val="18"/>
                <w:szCs w:val="18"/>
                <w:lang w:val="ru-RU"/>
              </w:rPr>
              <w:t>: 361–369</w:t>
            </w:r>
          </w:p>
        </w:tc>
      </w:tr>
      <w:tr w:rsidR="003A24C8" w:rsidRPr="006725DB" w14:paraId="7F7B6D0D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CD262CA" w14:textId="3C739070" w:rsidR="003A24C8" w:rsidRPr="008827AA" w:rsidRDefault="008827AA" w:rsidP="00567DA5">
            <w:pPr>
              <w:tabs>
                <w:tab w:val="left" w:pos="0"/>
              </w:tabs>
              <w:spacing w:after="80" w:line="240" w:lineRule="auto"/>
              <w:ind w:right="28" w:firstLine="0"/>
              <w:rPr>
                <w:rFonts w:ascii="Arial" w:eastAsia="Times New Roman" w:hAnsi="Arial" w:cs="Arial"/>
                <w:iCs/>
                <w:color w:val="231F20"/>
                <w:sz w:val="18"/>
                <w:szCs w:val="18"/>
                <w:lang w:eastAsia="ru-RU"/>
              </w:rPr>
            </w:pPr>
            <w:proofErr w:type="spellStart"/>
            <w:r w:rsidRPr="008827AA">
              <w:rPr>
                <w:rFonts w:ascii="Arial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>Kaistrenko</w:t>
            </w:r>
            <w:proofErr w:type="spellEnd"/>
            <w:r w:rsidRPr="008827AA">
              <w:rPr>
                <w:rFonts w:ascii="Arial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 xml:space="preserve"> V.M., Willis P., </w:t>
            </w:r>
            <w:proofErr w:type="spellStart"/>
            <w:r w:rsidRPr="008827AA">
              <w:rPr>
                <w:rFonts w:ascii="Arial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>Razjigaeva</w:t>
            </w:r>
            <w:proofErr w:type="spellEnd"/>
            <w:r w:rsidRPr="008827AA">
              <w:rPr>
                <w:rFonts w:ascii="Arial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 xml:space="preserve"> N.G., </w:t>
            </w:r>
            <w:proofErr w:type="spellStart"/>
            <w:r w:rsidRPr="008827AA">
              <w:rPr>
                <w:rFonts w:ascii="Arial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>Ganzey</w:t>
            </w:r>
            <w:proofErr w:type="spellEnd"/>
            <w:r w:rsidRPr="008827AA">
              <w:rPr>
                <w:rFonts w:ascii="Arial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 xml:space="preserve"> L.A., Shevchenko G.V., Korolev</w:t>
            </w:r>
            <w:r w:rsidRPr="008827AA">
              <w:rPr>
                <w:rFonts w:ascii="Arial" w:hAnsi="Arial" w:cs="Arial"/>
                <w:iCs/>
                <w:color w:val="231F2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827AA">
              <w:rPr>
                <w:rFonts w:ascii="Arial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>Yu.P</w:t>
            </w:r>
            <w:proofErr w:type="spellEnd"/>
            <w:r w:rsidRPr="008827AA">
              <w:rPr>
                <w:rFonts w:ascii="Arial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>.</w:t>
            </w:r>
            <w:r w:rsidRPr="008827AA">
              <w:rPr>
                <w:rFonts w:ascii="Arial" w:hAnsi="Arial" w:cs="Arial"/>
                <w:iCs/>
                <w:color w:val="231F20"/>
                <w:sz w:val="18"/>
                <w:szCs w:val="18"/>
                <w:lang w:eastAsia="ru-RU"/>
              </w:rPr>
              <w:t xml:space="preserve"> Earthquake and tsunami of October 4(5), 1994, on the coast of the Southern Kuril Islands (a look 30 years later).</w:t>
            </w:r>
            <w:r w:rsidR="00F93DC3" w:rsidRPr="00F93DC3">
              <w:rPr>
                <w:rFonts w:ascii="Arial" w:hAnsi="Arial" w:cs="Arial"/>
                <w:iCs/>
                <w:color w:val="231F20"/>
                <w:sz w:val="18"/>
                <w:szCs w:val="18"/>
                <w:lang w:eastAsia="ru-RU"/>
              </w:rPr>
              <w:t xml:space="preserve"> </w:t>
            </w:r>
            <w:hyperlink r:id="rId209" w:history="1">
              <w:r w:rsidRPr="008827AA">
                <w:rPr>
                  <w:rFonts w:ascii="Arial" w:hAnsi="Arial" w:cs="Arial"/>
                  <w:iCs/>
                  <w:color w:val="0563C1" w:themeColor="hyperlink"/>
                  <w:sz w:val="18"/>
                  <w:szCs w:val="18"/>
                  <w:u w:val="single"/>
                  <w:lang w:eastAsia="ru-RU"/>
                </w:rPr>
                <w:t>https://doi.org/10.30730/gtrz.2025.9.4.370-386</w:t>
              </w:r>
            </w:hyperlink>
            <w:r w:rsidRPr="008827AA">
              <w:rPr>
                <w:rFonts w:ascii="Arial" w:hAnsi="Arial" w:cs="Arial"/>
                <w:iCs/>
                <w:color w:val="231F20"/>
                <w:sz w:val="18"/>
                <w:szCs w:val="18"/>
                <w:lang w:eastAsia="ru-RU"/>
              </w:rPr>
              <w:t xml:space="preserve">; </w:t>
            </w:r>
            <w:hyperlink r:id="rId210" w:history="1">
              <w:r w:rsidRPr="008827AA">
                <w:rPr>
                  <w:rFonts w:ascii="Arial" w:hAnsi="Arial" w:cs="Arial"/>
                  <w:iCs/>
                  <w:color w:val="0563C1" w:themeColor="hyperlink"/>
                  <w:sz w:val="18"/>
                  <w:szCs w:val="18"/>
                  <w:u w:val="single"/>
                  <w:lang w:eastAsia="ru-RU"/>
                </w:rPr>
                <w:t>https://www.elibrary.ru/yvnskm</w:t>
              </w:r>
            </w:hyperlink>
            <w:r w:rsidR="00F93DC3" w:rsidRPr="00F93DC3">
              <w:rPr>
                <w:rFonts w:ascii="Arial" w:hAnsi="Arial" w:cs="Arial"/>
                <w:iCs/>
                <w:color w:val="0563C1" w:themeColor="hyperlink"/>
                <w:sz w:val="18"/>
                <w:szCs w:val="18"/>
                <w:u w:val="single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4A931" w14:textId="75852B8E" w:rsidR="003A24C8" w:rsidRPr="008827AA" w:rsidRDefault="008827AA" w:rsidP="00567DA5">
            <w:pPr>
              <w:spacing w:before="20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8827AA">
              <w:rPr>
                <w:rFonts w:ascii="Arial" w:hAnsi="Arial" w:cs="Arial"/>
                <w:sz w:val="18"/>
                <w:szCs w:val="18"/>
                <w:lang w:val="ru-RU"/>
              </w:rPr>
              <w:t>2025, 4: 370–386</w:t>
            </w:r>
          </w:p>
        </w:tc>
      </w:tr>
      <w:tr w:rsidR="00E375BC" w:rsidRPr="00D667C3" w14:paraId="23FECB2E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06137C0" w14:textId="46916FED" w:rsidR="00E375BC" w:rsidRPr="00D667C3" w:rsidRDefault="00E375BC" w:rsidP="00567DA5">
            <w:pPr>
              <w:widowControl/>
              <w:autoSpaceDE/>
              <w:autoSpaceDN/>
              <w:spacing w:after="80" w:line="240" w:lineRule="auto"/>
              <w:ind w:right="28"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>Korolev Yu. P.</w:t>
            </w:r>
            <w:r w:rsidRPr="00EB4E1B">
              <w:rPr>
                <w:rFonts w:ascii="Arial" w:eastAsia="Times New Roman" w:hAnsi="Arial" w:cs="Arial"/>
                <w:b/>
                <w:bCs/>
                <w:i/>
                <w:iCs/>
                <w:color w:val="231F20"/>
                <w:sz w:val="18"/>
                <w:szCs w:val="18"/>
                <w:lang w:eastAsia="ru-RU"/>
              </w:rPr>
              <w:t xml:space="preserve"> </w:t>
            </w:r>
            <w:r w:rsidRPr="00D667C3">
              <w:rPr>
                <w:rFonts w:ascii="Arial" w:eastAsia="Times New Roman" w:hAnsi="Arial" w:cs="Arial"/>
                <w:iCs/>
                <w:color w:val="231F20"/>
                <w:sz w:val="18"/>
                <w:szCs w:val="18"/>
                <w:lang w:eastAsia="ru-RU"/>
              </w:rPr>
              <w:t>Waves in a fluid layer excited by pressure variations above the free surface</w:t>
            </w:r>
            <w:r w:rsidRPr="00EB4E1B">
              <w:rPr>
                <w:rFonts w:ascii="Arial" w:eastAsia="Times New Roman" w:hAnsi="Arial" w:cs="Arial"/>
                <w:iCs/>
                <w:color w:val="231F20"/>
                <w:sz w:val="18"/>
                <w:szCs w:val="18"/>
                <w:lang w:eastAsia="ru-RU"/>
              </w:rPr>
              <w:t>.</w:t>
            </w:r>
            <w:r w:rsidRPr="00D667C3">
              <w:rPr>
                <w:rFonts w:ascii="Arial" w:eastAsia="Times New Roman" w:hAnsi="Arial" w:cs="Arial"/>
                <w:b/>
                <w:bCs/>
                <w:iCs/>
                <w:color w:val="231F20"/>
                <w:sz w:val="18"/>
                <w:szCs w:val="18"/>
                <w:lang w:eastAsia="ru-RU"/>
              </w:rPr>
              <w:t xml:space="preserve"> </w:t>
            </w:r>
            <w:hyperlink r:id="rId211" w:history="1">
              <w:r w:rsidRPr="00D667C3">
                <w:rPr>
                  <w:rStyle w:val="a5"/>
                  <w:rFonts w:ascii="Arial" w:eastAsia="Times New Roman" w:hAnsi="Arial" w:cs="Arial"/>
                  <w:bCs/>
                  <w:iCs/>
                  <w:sz w:val="18"/>
                  <w:szCs w:val="18"/>
                  <w:lang w:eastAsia="ru-RU"/>
                </w:rPr>
                <w:t>https://doi.org/10.30730/gtrz.2025.0.wif-2</w:t>
              </w:r>
            </w:hyperlink>
            <w:r w:rsidRPr="00D667C3">
              <w:rPr>
                <w:rFonts w:ascii="Arial" w:eastAsia="Times New Roman" w:hAnsi="Arial" w:cs="Arial"/>
                <w:bCs/>
                <w:iCs/>
                <w:color w:val="231F20"/>
                <w:sz w:val="18"/>
                <w:szCs w:val="18"/>
                <w:lang w:eastAsia="ru-RU"/>
              </w:rPr>
              <w:t xml:space="preserve">; </w:t>
            </w:r>
            <w:hyperlink r:id="rId212" w:history="1">
              <w:r w:rsidRPr="00D667C3">
                <w:rPr>
                  <w:rStyle w:val="a5"/>
                  <w:rFonts w:ascii="Arial" w:eastAsia="Times New Roman" w:hAnsi="Arial" w:cs="Arial"/>
                  <w:bCs/>
                  <w:iCs/>
                  <w:sz w:val="18"/>
                  <w:szCs w:val="18"/>
                  <w:lang w:eastAsia="ru-RU"/>
                </w:rPr>
                <w:t>https://elibrary.ru/loobrn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4A947" w14:textId="10F732EC" w:rsidR="00E375BC" w:rsidRPr="00D667C3" w:rsidRDefault="00E375BC" w:rsidP="00567DA5">
            <w:pPr>
              <w:spacing w:before="200" w:after="80" w:line="240" w:lineRule="auto"/>
              <w:ind w:firstLine="0"/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2025, 3: 277–285</w:t>
            </w:r>
          </w:p>
        </w:tc>
      </w:tr>
      <w:tr w:rsidR="00E375BC" w:rsidRPr="00D667C3" w14:paraId="2BB10FFC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C450B52" w14:textId="547FA3D3" w:rsidR="00E375BC" w:rsidRPr="00D667C3" w:rsidRDefault="00E375BC" w:rsidP="00567DA5">
            <w:pPr>
              <w:spacing w:after="80" w:line="240" w:lineRule="auto"/>
              <w:ind w:right="28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>Kovalev</w:t>
            </w:r>
            <w:proofErr w:type="spellEnd"/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 xml:space="preserve"> D.P.,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>Kovalev</w:t>
            </w:r>
            <w:proofErr w:type="spellEnd"/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 xml:space="preserve"> P.D., Borisov A.S.,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>Zarochintsev</w:t>
            </w:r>
            <w:proofErr w:type="spellEnd"/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 xml:space="preserve"> V.S., Kirillov K.V.</w:t>
            </w:r>
            <w:r w:rsidRPr="00D667C3">
              <w:rPr>
                <w:rFonts w:ascii="Arial" w:eastAsia="Times New Roman" w:hAnsi="Arial" w:cs="Arial"/>
                <w:b/>
                <w:bCs/>
                <w:i/>
                <w:iCs/>
                <w:color w:val="231F20"/>
                <w:sz w:val="18"/>
                <w:szCs w:val="18"/>
                <w:lang w:eastAsia="ru-RU"/>
              </w:rPr>
              <w:t xml:space="preserve"> </w:t>
            </w:r>
            <w:r w:rsidRPr="00D667C3">
              <w:rPr>
                <w:rFonts w:ascii="Arial" w:eastAsia="Times New Roman" w:hAnsi="Arial" w:cs="Arial"/>
                <w:iCs/>
                <w:color w:val="231F20"/>
                <w:sz w:val="18"/>
                <w:szCs w:val="18"/>
                <w:lang w:eastAsia="ru-RU"/>
              </w:rPr>
              <w:t>Impact of latitudinal position and ice cover on wave and temperature dynamics in the Laptev Sea and the Sea of Okhotsk.</w:t>
            </w:r>
            <w:r w:rsidRPr="00D667C3">
              <w:rPr>
                <w:rFonts w:ascii="Arial" w:eastAsia="Times New Roman" w:hAnsi="Arial" w:cs="Arial"/>
                <w:b/>
                <w:bCs/>
                <w:iCs/>
                <w:color w:val="231F20"/>
                <w:sz w:val="18"/>
                <w:szCs w:val="18"/>
                <w:lang w:eastAsia="ru-RU"/>
              </w:rPr>
              <w:t xml:space="preserve"> </w:t>
            </w:r>
            <w:hyperlink r:id="rId213" w:history="1"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</w:rPr>
                <w:t>https://doi.org/10.30730/gtrz.2025.9.2.145-163</w:t>
              </w:r>
            </w:hyperlink>
            <w:r w:rsidRPr="00D667C3">
              <w:rPr>
                <w:rFonts w:ascii="Arial" w:hAnsi="Arial" w:cs="Arial"/>
                <w:b/>
                <w:bCs/>
                <w:iCs/>
                <w:color w:val="231F20"/>
                <w:sz w:val="18"/>
                <w:szCs w:val="18"/>
              </w:rPr>
              <w:t xml:space="preserve">; </w:t>
            </w:r>
            <w:hyperlink r:id="rId214" w:history="1"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</w:rPr>
                <w:t>https://www.elibrary.ru/vnnhjw</w:t>
              </w:r>
            </w:hyperlink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00DE0" w14:textId="6EB3F947" w:rsidR="00E375BC" w:rsidRPr="00D667C3" w:rsidRDefault="00E375BC" w:rsidP="00567DA5">
            <w:pPr>
              <w:spacing w:before="120" w:after="8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2025, 2:145–163</w:t>
            </w:r>
          </w:p>
        </w:tc>
      </w:tr>
      <w:tr w:rsidR="00E375BC" w:rsidRPr="00D667C3" w14:paraId="1208C7A3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32A5E50" w14:textId="1A0DBE5C" w:rsidR="00E375BC" w:rsidRPr="00D667C3" w:rsidRDefault="00E375BC" w:rsidP="00567DA5">
            <w:pPr>
              <w:spacing w:after="80" w:line="240" w:lineRule="auto"/>
              <w:ind w:right="28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>Kholmogorov</w:t>
            </w:r>
            <w:proofErr w:type="spellEnd"/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val="ru-RU" w:eastAsia="ru-RU"/>
              </w:rPr>
              <w:t xml:space="preserve"> </w:t>
            </w:r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>A</w:t>
            </w:r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val="ru-RU" w:eastAsia="ru-RU"/>
              </w:rPr>
              <w:t>.</w:t>
            </w:r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>O</w:t>
            </w:r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val="ru-RU" w:eastAsia="ru-RU"/>
              </w:rPr>
              <w:t xml:space="preserve">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>Syrbu</w:t>
            </w:r>
            <w:proofErr w:type="spellEnd"/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val="ru-RU" w:eastAsia="ru-RU"/>
              </w:rPr>
              <w:t xml:space="preserve"> </w:t>
            </w:r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>N</w:t>
            </w:r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val="ru-RU" w:eastAsia="ru-RU"/>
              </w:rPr>
              <w:t>.</w:t>
            </w:r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>S</w:t>
            </w:r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val="ru-RU" w:eastAsia="ru-RU"/>
              </w:rPr>
              <w:t xml:space="preserve">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>Lobanov</w:t>
            </w:r>
            <w:proofErr w:type="spellEnd"/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val="ru-RU" w:eastAsia="ru-RU"/>
              </w:rPr>
              <w:t xml:space="preserve"> </w:t>
            </w:r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>V</w:t>
            </w:r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val="ru-RU" w:eastAsia="ru-RU"/>
              </w:rPr>
              <w:t>.</w:t>
            </w:r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>B</w:t>
            </w:r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val="ru-RU" w:eastAsia="ru-RU"/>
              </w:rPr>
              <w:t xml:space="preserve">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>Zherdev</w:t>
            </w:r>
            <w:proofErr w:type="spellEnd"/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val="ru-RU" w:eastAsia="ru-RU"/>
              </w:rPr>
              <w:t xml:space="preserve"> </w:t>
            </w:r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>P</w:t>
            </w:r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val="ru-RU" w:eastAsia="ru-RU"/>
              </w:rPr>
              <w:t>.</w:t>
            </w:r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>B</w:t>
            </w:r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val="ru-RU" w:eastAsia="ru-RU"/>
              </w:rPr>
              <w:t xml:space="preserve">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>Maltseva</w:t>
            </w:r>
            <w:proofErr w:type="spellEnd"/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val="ru-RU" w:eastAsia="ru-RU"/>
              </w:rPr>
              <w:t xml:space="preserve"> </w:t>
            </w:r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>E</w:t>
            </w:r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val="ru-RU" w:eastAsia="ru-RU"/>
              </w:rPr>
              <w:t>.</w:t>
            </w:r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>V</w:t>
            </w:r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val="ru-RU" w:eastAsia="ru-RU"/>
              </w:rPr>
              <w:t>.</w:t>
            </w:r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> </w:t>
            </w:r>
            <w:r w:rsidRPr="00D667C3">
              <w:rPr>
                <w:rFonts w:ascii="Arial" w:eastAsia="Times New Roman" w:hAnsi="Arial" w:cs="Arial"/>
                <w:b/>
                <w:bCs/>
                <w:i/>
                <w:iCs/>
                <w:color w:val="231F20"/>
                <w:sz w:val="18"/>
                <w:szCs w:val="18"/>
                <w:lang w:val="ru-RU" w:eastAsia="ru-RU"/>
              </w:rPr>
              <w:t xml:space="preserve"> </w:t>
            </w:r>
            <w:r w:rsidRPr="00D667C3">
              <w:rPr>
                <w:rFonts w:ascii="Arial" w:eastAsia="Times New Roman" w:hAnsi="Arial" w:cs="Arial"/>
                <w:iCs/>
                <w:color w:val="231F20"/>
                <w:sz w:val="18"/>
                <w:szCs w:val="18"/>
                <w:lang w:eastAsia="ru-RU"/>
              </w:rPr>
              <w:t>Geological and hydrological factors of dissolved methane distribution on the eastern shelf of Sakhalin Island.</w:t>
            </w:r>
            <w:r w:rsidRPr="00D667C3">
              <w:rPr>
                <w:rFonts w:ascii="Arial" w:eastAsia="Times New Roman" w:hAnsi="Arial" w:cs="Arial"/>
                <w:b/>
                <w:bCs/>
                <w:iCs/>
                <w:color w:val="231F20"/>
                <w:sz w:val="18"/>
                <w:szCs w:val="18"/>
                <w:lang w:eastAsia="ru-RU"/>
              </w:rPr>
              <w:t xml:space="preserve"> </w:t>
            </w:r>
            <w:hyperlink r:id="rId215" w:history="1"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</w:rPr>
                <w:t>https://doi.org/10.30730/gtrz.2025.0.gah-1</w:t>
              </w:r>
            </w:hyperlink>
            <w:r w:rsidRPr="00D667C3">
              <w:rPr>
                <w:rFonts w:ascii="Arial" w:hAnsi="Arial" w:cs="Arial"/>
                <w:b/>
                <w:bCs/>
                <w:iCs/>
                <w:color w:val="231F20"/>
                <w:sz w:val="18"/>
                <w:szCs w:val="18"/>
              </w:rPr>
              <w:t xml:space="preserve">; </w:t>
            </w:r>
            <w:hyperlink r:id="rId216" w:history="1"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</w:rPr>
                <w:t>https://elibrary.ru/wvbsfw</w:t>
              </w:r>
            </w:hyperlink>
            <w:r w:rsidRPr="00D667C3">
              <w:rPr>
                <w:rFonts w:ascii="Arial" w:hAnsi="Arial" w:cs="Arial"/>
                <w:b/>
                <w:bCs/>
                <w:iCs/>
                <w:color w:val="231F2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0D0D8" w14:textId="6749065D" w:rsidR="00E375BC" w:rsidRPr="00D667C3" w:rsidRDefault="00E375BC" w:rsidP="00567DA5">
            <w:pPr>
              <w:spacing w:after="8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2025, 2:164–181</w:t>
            </w:r>
          </w:p>
        </w:tc>
      </w:tr>
      <w:tr w:rsidR="00E375BC" w:rsidRPr="00D667C3" w14:paraId="03F6ACB7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D52600A" w14:textId="1A0F699A" w:rsidR="00E375BC" w:rsidRPr="00D667C3" w:rsidRDefault="00E375BC" w:rsidP="00567DA5">
            <w:pPr>
              <w:spacing w:after="80" w:line="240" w:lineRule="auto"/>
              <w:ind w:right="28"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 xml:space="preserve">Korolev </w:t>
            </w:r>
            <w:proofErr w:type="spellStart"/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>Yu.P</w:t>
            </w:r>
            <w:proofErr w:type="spellEnd"/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 xml:space="preserve">., Korolev </w:t>
            </w:r>
            <w:proofErr w:type="spellStart"/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>P.Yu</w:t>
            </w:r>
            <w:proofErr w:type="spellEnd"/>
            <w:r w:rsidRPr="00D667C3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lang w:eastAsia="ru-RU"/>
              </w:rPr>
              <w:t>.</w:t>
            </w:r>
            <w:r w:rsidRPr="00D667C3">
              <w:rPr>
                <w:rFonts w:ascii="Arial" w:eastAsia="Times New Roman" w:hAnsi="Arial" w:cs="Arial"/>
                <w:b/>
                <w:bCs/>
                <w:i/>
                <w:iCs/>
                <w:color w:val="231F20"/>
                <w:sz w:val="18"/>
                <w:szCs w:val="18"/>
                <w:lang w:eastAsia="ru-RU"/>
              </w:rPr>
              <w:t xml:space="preserve"> </w:t>
            </w:r>
            <w:r w:rsidRPr="00D667C3">
              <w:rPr>
                <w:rFonts w:ascii="Arial" w:eastAsia="Times New Roman" w:hAnsi="Arial" w:cs="Arial"/>
                <w:iCs/>
                <w:color w:val="231F20"/>
                <w:sz w:val="18"/>
                <w:szCs w:val="18"/>
                <w:lang w:eastAsia="ru-RU"/>
              </w:rPr>
              <w:t xml:space="preserve">Assessment of the tsunami in the Pacific Ocean caused by the explosion of the </w:t>
            </w:r>
            <w:proofErr w:type="spellStart"/>
            <w:r w:rsidRPr="00D667C3">
              <w:rPr>
                <w:rFonts w:ascii="Arial" w:eastAsia="Times New Roman" w:hAnsi="Arial" w:cs="Arial"/>
                <w:iCs/>
                <w:color w:val="231F20"/>
                <w:sz w:val="18"/>
                <w:szCs w:val="18"/>
                <w:lang w:eastAsia="ru-RU"/>
              </w:rPr>
              <w:t>Hunga</w:t>
            </w:r>
            <w:proofErr w:type="spellEnd"/>
            <w:r w:rsidRPr="00D667C3">
              <w:rPr>
                <w:rFonts w:ascii="Arial" w:eastAsia="Times New Roman" w:hAnsi="Arial" w:cs="Arial"/>
                <w:iCs/>
                <w:color w:val="231F20"/>
                <w:sz w:val="18"/>
                <w:szCs w:val="18"/>
                <w:lang w:eastAsia="ru-RU"/>
              </w:rPr>
              <w:t xml:space="preserve"> Tonga–</w:t>
            </w:r>
            <w:proofErr w:type="spellStart"/>
            <w:r w:rsidRPr="00D667C3">
              <w:rPr>
                <w:rFonts w:ascii="Arial" w:eastAsia="Times New Roman" w:hAnsi="Arial" w:cs="Arial"/>
                <w:iCs/>
                <w:color w:val="231F20"/>
                <w:sz w:val="18"/>
                <w:szCs w:val="18"/>
                <w:lang w:eastAsia="ru-RU"/>
              </w:rPr>
              <w:t>Hunga</w:t>
            </w:r>
            <w:proofErr w:type="spellEnd"/>
            <w:r w:rsidRPr="00D667C3">
              <w:rPr>
                <w:rFonts w:ascii="Arial" w:eastAsia="Times New Roman" w:hAnsi="Arial" w:cs="Arial"/>
                <w:iCs/>
                <w:color w:val="231F2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667C3">
              <w:rPr>
                <w:rFonts w:ascii="Arial" w:eastAsia="Times New Roman" w:hAnsi="Arial" w:cs="Arial"/>
                <w:iCs/>
                <w:color w:val="231F20"/>
                <w:sz w:val="18"/>
                <w:szCs w:val="18"/>
                <w:lang w:eastAsia="ru-RU"/>
              </w:rPr>
              <w:t>Ha’apai</w:t>
            </w:r>
            <w:proofErr w:type="spellEnd"/>
            <w:r w:rsidRPr="00D667C3">
              <w:rPr>
                <w:rFonts w:ascii="Arial" w:eastAsia="Times New Roman" w:hAnsi="Arial" w:cs="Arial"/>
                <w:iCs/>
                <w:color w:val="231F20"/>
                <w:sz w:val="18"/>
                <w:szCs w:val="18"/>
                <w:lang w:eastAsia="ru-RU"/>
              </w:rPr>
              <w:t xml:space="preserve"> volcano on January 15, 2022, using the express method of operational forecasting.</w:t>
            </w:r>
            <w:r w:rsidRPr="00D667C3">
              <w:rPr>
                <w:rFonts w:ascii="Arial" w:eastAsia="Times New Roman" w:hAnsi="Arial" w:cs="Arial"/>
                <w:b/>
                <w:bCs/>
                <w:iCs/>
                <w:color w:val="231F20"/>
                <w:sz w:val="18"/>
                <w:szCs w:val="18"/>
                <w:lang w:eastAsia="ru-RU"/>
              </w:rPr>
              <w:t xml:space="preserve"> </w:t>
            </w:r>
            <w:hyperlink r:id="rId217" w:history="1">
              <w:r w:rsidRPr="00D667C3">
                <w:rPr>
                  <w:rFonts w:ascii="Arial" w:eastAsia="Times New Roman" w:hAnsi="Arial" w:cs="Arial"/>
                  <w:bCs/>
                  <w:iCs/>
                  <w:color w:val="0563C1" w:themeColor="hyperlink"/>
                  <w:sz w:val="18"/>
                  <w:szCs w:val="18"/>
                  <w:u w:val="single"/>
                  <w:lang w:eastAsia="ru-RU"/>
                </w:rPr>
                <w:t>https://doi.org/10.30730/gtrz.2025.9.1.056- 065</w:t>
              </w:r>
            </w:hyperlink>
            <w:r w:rsidRPr="00D667C3">
              <w:rPr>
                <w:rFonts w:ascii="Arial" w:eastAsia="Times New Roman" w:hAnsi="Arial" w:cs="Arial"/>
                <w:bCs/>
                <w:iCs/>
                <w:color w:val="231F20"/>
                <w:sz w:val="18"/>
                <w:szCs w:val="18"/>
                <w:lang w:eastAsia="ru-RU"/>
              </w:rPr>
              <w:t xml:space="preserve">; </w:t>
            </w:r>
            <w:hyperlink r:id="rId218" w:history="1">
              <w:r w:rsidRPr="00D667C3">
                <w:rPr>
                  <w:rFonts w:ascii="Arial" w:eastAsia="Times New Roman" w:hAnsi="Arial" w:cs="Arial"/>
                  <w:bCs/>
                  <w:iCs/>
                  <w:color w:val="034990" w:themeColor="hyperlink" w:themeShade="BF"/>
                  <w:sz w:val="18"/>
                  <w:szCs w:val="18"/>
                  <w:u w:val="single"/>
                  <w:lang w:eastAsia="ru-RU"/>
                </w:rPr>
                <w:t>https://www.elibrary.ru/kktwzl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B2490" w14:textId="786D7F47" w:rsidR="00E375BC" w:rsidRPr="00D667C3" w:rsidRDefault="00E375BC" w:rsidP="00567DA5">
            <w:pPr>
              <w:spacing w:after="8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2025, 1:56–65</w:t>
            </w:r>
          </w:p>
        </w:tc>
      </w:tr>
      <w:tr w:rsidR="00E375BC" w:rsidRPr="00D667C3" w14:paraId="7B67684C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B6EB8B0" w14:textId="7904C034" w:rsidR="00E375BC" w:rsidRPr="00D667C3" w:rsidRDefault="00E375BC" w:rsidP="00567DA5">
            <w:pPr>
              <w:spacing w:after="80" w:line="240" w:lineRule="auto"/>
              <w:ind w:right="28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Kovalev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D.P.,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Kovalev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P.D., Borisov A.S., Kirillov K.V.</w:t>
            </w:r>
            <w:r w:rsidRPr="00D667C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Waves in the marine area near Cape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Svobodny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(south-eastern part of Sakhalin Island). </w:t>
            </w:r>
            <w:hyperlink r:id="rId219" w:history="1"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</w:rPr>
                <w:t>https://doi.org/10.30730/gtrz.2024.8.3.201-211</w:t>
              </w:r>
            </w:hyperlink>
            <w:r w:rsidRPr="00D667C3">
              <w:rPr>
                <w:rFonts w:ascii="Arial" w:hAnsi="Arial" w:cs="Arial"/>
                <w:iCs/>
                <w:sz w:val="18"/>
                <w:szCs w:val="18"/>
              </w:rPr>
              <w:t xml:space="preserve">; </w:t>
            </w:r>
            <w:hyperlink r:id="rId220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https://www.elibrary.ru/lgdflz</w:t>
              </w:r>
            </w:hyperlink>
            <w:r w:rsidRPr="00D667C3">
              <w:rPr>
                <w:rFonts w:ascii="Arial" w:hAnsi="Arial" w:cs="Arial"/>
                <w:iCs/>
                <w:sz w:val="18"/>
                <w:szCs w:val="18"/>
              </w:rPr>
              <w:t xml:space="preserve">; </w:t>
            </w:r>
            <w:hyperlink r:id="rId221" w:history="1"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</w:rPr>
                <w:t>http://journal.imgg.ru/web/full/f2024-3-3.pdf</w:t>
              </w:r>
            </w:hyperlink>
            <w:r w:rsidRPr="00D667C3">
              <w:rPr>
                <w:rStyle w:val="a5"/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D667C3">
              <w:rPr>
                <w:rStyle w:val="a5"/>
                <w:rFonts w:ascii="Arial" w:hAnsi="Arial" w:cs="Arial"/>
                <w:bCs/>
                <w:iCs/>
                <w:sz w:val="18"/>
                <w:szCs w:val="18"/>
              </w:rPr>
              <w:t>(In Russian)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016CD" w14:textId="306A3956" w:rsidR="00E375BC" w:rsidRPr="00D667C3" w:rsidRDefault="00E375BC" w:rsidP="00567DA5">
            <w:pPr>
              <w:spacing w:after="8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 xml:space="preserve">2024, 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3: 201–211</w:t>
            </w:r>
          </w:p>
        </w:tc>
      </w:tr>
      <w:tr w:rsidR="00E375BC" w:rsidRPr="00D667C3" w14:paraId="298EC603" w14:textId="77777777" w:rsidTr="002B4C8D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521585D4" w14:textId="6FF77317" w:rsidR="00E375BC" w:rsidRPr="00D667C3" w:rsidRDefault="00E375BC" w:rsidP="00567DA5">
            <w:pPr>
              <w:spacing w:after="80" w:line="240" w:lineRule="auto"/>
              <w:ind w:right="28" w:firstLine="0"/>
              <w:rPr>
                <w:rFonts w:ascii="Arial" w:hAnsi="Arial" w:cs="Arial"/>
                <w:sz w:val="18"/>
                <w:szCs w:val="18"/>
              </w:rPr>
            </w:pPr>
            <w:bookmarkStart w:id="23" w:name="_Hlk169776802"/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Shumilov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I.V.,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Minervin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I.G.,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Pishchalnik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V.M.,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Romanyuk</w:t>
            </w:r>
            <w:bookmarkEnd w:id="23"/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V.A.</w:t>
            </w:r>
            <w:r w:rsidRPr="00D667C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bookmarkStart w:id="24" w:name="_Hlk169776834"/>
            <w:r w:rsidRPr="00D667C3">
              <w:rPr>
                <w:rFonts w:ascii="Arial" w:hAnsi="Arial" w:cs="Arial"/>
                <w:sz w:val="18"/>
                <w:szCs w:val="18"/>
              </w:rPr>
              <w:t xml:space="preserve">Experimental model of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intraseasonal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variation of ice cover area in the Sea of Okhotsk</w:t>
            </w:r>
            <w:bookmarkEnd w:id="24"/>
            <w:r w:rsidRPr="00D667C3">
              <w:rPr>
                <w:rFonts w:ascii="Arial" w:hAnsi="Arial" w:cs="Arial"/>
                <w:sz w:val="18"/>
                <w:szCs w:val="18"/>
              </w:rPr>
              <w:t xml:space="preserve">. </w:t>
            </w:r>
            <w:hyperlink r:id="rId222" w:history="1">
              <w:r w:rsidRPr="00D667C3">
                <w:rPr>
                  <w:rStyle w:val="a5"/>
                  <w:rFonts w:ascii="Arial" w:hAnsi="Arial" w:cs="Arial"/>
                  <w:bCs/>
                  <w:iCs/>
                  <w:sz w:val="18"/>
                  <w:szCs w:val="18"/>
                </w:rPr>
                <w:t>https://doi.org/10.30730/gtrz.2024.8.2.114-126</w:t>
              </w:r>
            </w:hyperlink>
            <w:r w:rsidRPr="00D667C3">
              <w:rPr>
                <w:rFonts w:ascii="Arial" w:hAnsi="Arial" w:cs="Arial"/>
                <w:iCs/>
                <w:sz w:val="18"/>
                <w:szCs w:val="18"/>
              </w:rPr>
              <w:t xml:space="preserve">; </w:t>
            </w:r>
            <w:hyperlink r:id="rId223" w:history="1"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</w:rPr>
                <w:t>https://www.elibrary.ru/vjivyc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BE6B7" w14:textId="2D9D01ED" w:rsidR="00E375BC" w:rsidRPr="00D667C3" w:rsidRDefault="00E375BC" w:rsidP="00567DA5">
            <w:pPr>
              <w:spacing w:after="8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2024, 2: 114–126</w:t>
            </w:r>
          </w:p>
        </w:tc>
      </w:tr>
      <w:tr w:rsidR="00E375BC" w:rsidRPr="00D667C3" w14:paraId="54B60A39" w14:textId="77777777" w:rsidTr="002B4C8D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51723FBB" w14:textId="46BC5A2F" w:rsidR="00E375BC" w:rsidRPr="00D667C3" w:rsidRDefault="00E375BC" w:rsidP="00567DA5">
            <w:pPr>
              <w:spacing w:after="80" w:line="240" w:lineRule="auto"/>
              <w:ind w:right="28"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Mishukova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G.I.</w:t>
            </w:r>
            <w:r w:rsidRPr="00D667C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Methane fluxes at the water–atmosphere boundary in the waters of the Russian sector of the Eastern Arctic. </w:t>
            </w:r>
            <w:bookmarkStart w:id="25" w:name="_Hlk162091204"/>
            <w:r w:rsidRPr="00D667C3">
              <w:rPr>
                <w:rFonts w:ascii="Times New Roman" w:hAnsi="Times New Roman"/>
              </w:rPr>
              <w:fldChar w:fldCharType="begin"/>
            </w:r>
            <w:r w:rsidRPr="00D667C3">
              <w:rPr>
                <w:rFonts w:ascii="Arial" w:hAnsi="Arial" w:cs="Arial"/>
                <w:sz w:val="18"/>
                <w:szCs w:val="18"/>
              </w:rPr>
              <w:instrText xml:space="preserve"> HYPERLINK "https://doi.org/10.30730/gtrz.2024.8.1.005-012" </w:instrText>
            </w:r>
            <w:r w:rsidRPr="00D667C3">
              <w:rPr>
                <w:rFonts w:ascii="Times New Roman" w:hAnsi="Times New Roman"/>
              </w:rPr>
              <w:fldChar w:fldCharType="separate"/>
            </w:r>
            <w:r w:rsidRPr="00D667C3">
              <w:rPr>
                <w:rStyle w:val="a5"/>
                <w:rFonts w:ascii="Arial" w:hAnsi="Arial" w:cs="Arial"/>
                <w:sz w:val="18"/>
                <w:szCs w:val="18"/>
              </w:rPr>
              <w:t>https://doi.org/10.30730/gtrz.2024.8.1.005-012</w:t>
            </w:r>
            <w:r w:rsidRPr="00D667C3">
              <w:rPr>
                <w:rStyle w:val="a5"/>
                <w:rFonts w:ascii="Arial" w:hAnsi="Arial" w:cs="Arial"/>
                <w:sz w:val="18"/>
                <w:szCs w:val="18"/>
              </w:rPr>
              <w:fldChar w:fldCharType="end"/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; </w:t>
            </w:r>
            <w:hyperlink r:id="rId224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https://www.elibrary.ru/wgcapo</w:t>
              </w:r>
            </w:hyperlink>
            <w:bookmarkEnd w:id="25"/>
            <w:r w:rsidRPr="00D667C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3B7FC" w14:textId="77777777" w:rsidR="00E375BC" w:rsidRPr="00D667C3" w:rsidRDefault="00E375BC" w:rsidP="00567DA5">
            <w:pPr>
              <w:spacing w:after="8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2024, 1: 5–12</w:t>
            </w:r>
          </w:p>
        </w:tc>
      </w:tr>
      <w:tr w:rsidR="00E375BC" w:rsidRPr="00D667C3" w14:paraId="00EE3E8B" w14:textId="77777777" w:rsidTr="00BB0B99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177C163" w14:textId="6A70D080" w:rsidR="00E375BC" w:rsidRPr="00D667C3" w:rsidRDefault="00E375BC" w:rsidP="00567DA5">
            <w:pPr>
              <w:spacing w:after="80" w:line="240" w:lineRule="auto"/>
              <w:ind w:right="28" w:firstLine="0"/>
              <w:rPr>
                <w:rStyle w:val="A70"/>
                <w:rFonts w:ascii="Arial" w:hAnsi="Arial" w:cs="Arial"/>
                <w:i/>
              </w:rPr>
            </w:pPr>
            <w:bookmarkStart w:id="26" w:name="_Hlk153564452"/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Razjigaeva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N.G.,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Ganzey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L.A.,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Grebennikova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T.A., Kharlamov A.A.,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Loskutov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A.V.,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Bulgakov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R.F.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Geological evidence of strong tsunami manifestations on the Iturup Island (Kuril Islands) at last 3500 years</w:t>
            </w:r>
            <w:r w:rsidRPr="00D667C3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bookmarkEnd w:id="26"/>
            <w:r w:rsidRPr="00D667C3">
              <w:rPr>
                <w:rFonts w:ascii="Times New Roman" w:hAnsi="Times New Roman"/>
              </w:rPr>
              <w:fldChar w:fldCharType="begin"/>
            </w:r>
            <w:r w:rsidRPr="00D667C3">
              <w:rPr>
                <w:rFonts w:ascii="Arial" w:hAnsi="Arial" w:cs="Arial"/>
                <w:sz w:val="18"/>
                <w:szCs w:val="18"/>
              </w:rPr>
              <w:instrText xml:space="preserve"> HYPERLINK "https://doi.org/10.30730/gtrz.2023.7.4.357-374" </w:instrText>
            </w:r>
            <w:r w:rsidRPr="00D667C3">
              <w:rPr>
                <w:rFonts w:ascii="Times New Roman" w:hAnsi="Times New Roman"/>
              </w:rPr>
              <w:fldChar w:fldCharType="separate"/>
            </w:r>
            <w:r w:rsidRPr="00D667C3">
              <w:rPr>
                <w:rStyle w:val="a5"/>
                <w:rFonts w:ascii="Arial" w:hAnsi="Arial" w:cs="Arial"/>
                <w:sz w:val="18"/>
                <w:szCs w:val="18"/>
              </w:rPr>
              <w:t>https://doi.org/10.30730/gtrz.2023.7.4.357-374</w:t>
            </w:r>
            <w:r w:rsidRPr="00D667C3">
              <w:rPr>
                <w:rStyle w:val="a5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2D4E5" w14:textId="09AC95C3" w:rsidR="00E375BC" w:rsidRPr="00D667C3" w:rsidRDefault="00E375BC" w:rsidP="00567DA5">
            <w:pPr>
              <w:spacing w:after="8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2023, 4: 357–374</w:t>
            </w:r>
          </w:p>
        </w:tc>
      </w:tr>
      <w:tr w:rsidR="00E375BC" w:rsidRPr="00D667C3" w14:paraId="2FED78CA" w14:textId="77777777" w:rsidTr="00BB0B99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7FDCDB2C" w14:textId="77777777" w:rsidR="00E375BC" w:rsidRPr="00D667C3" w:rsidRDefault="00E375BC" w:rsidP="00567DA5">
            <w:pPr>
              <w:spacing w:after="80" w:line="240" w:lineRule="auto"/>
              <w:ind w:right="28"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D667C3">
              <w:rPr>
                <w:rStyle w:val="A70"/>
                <w:rFonts w:ascii="Arial" w:hAnsi="Arial" w:cs="Arial"/>
                <w:i/>
              </w:rPr>
              <w:t>Shakirov</w:t>
            </w:r>
            <w:proofErr w:type="spellEnd"/>
            <w:r w:rsidRPr="00D667C3">
              <w:rPr>
                <w:rStyle w:val="A70"/>
                <w:rFonts w:ascii="Arial" w:hAnsi="Arial" w:cs="Arial"/>
                <w:i/>
              </w:rPr>
              <w:t xml:space="preserve"> R.B., </w:t>
            </w:r>
            <w:proofErr w:type="spellStart"/>
            <w:r w:rsidRPr="00D667C3">
              <w:rPr>
                <w:rStyle w:val="A70"/>
                <w:rFonts w:ascii="Arial" w:hAnsi="Arial" w:cs="Arial"/>
                <w:i/>
              </w:rPr>
              <w:t>Maltseva</w:t>
            </w:r>
            <w:proofErr w:type="spellEnd"/>
            <w:r w:rsidRPr="00D667C3">
              <w:rPr>
                <w:rStyle w:val="A70"/>
                <w:rFonts w:ascii="Arial" w:hAnsi="Arial" w:cs="Arial"/>
                <w:i/>
              </w:rPr>
              <w:t xml:space="preserve"> E.V., </w:t>
            </w:r>
            <w:proofErr w:type="spellStart"/>
            <w:r w:rsidRPr="00D667C3">
              <w:rPr>
                <w:rStyle w:val="A70"/>
                <w:rFonts w:ascii="Arial" w:hAnsi="Arial" w:cs="Arial"/>
                <w:i/>
              </w:rPr>
              <w:t>Venikova</w:t>
            </w:r>
            <w:proofErr w:type="spellEnd"/>
            <w:r w:rsidRPr="00D667C3">
              <w:rPr>
                <w:rStyle w:val="A70"/>
                <w:rFonts w:ascii="Arial" w:hAnsi="Arial" w:cs="Arial"/>
                <w:i/>
              </w:rPr>
              <w:t xml:space="preserve"> A.L., </w:t>
            </w:r>
            <w:proofErr w:type="spellStart"/>
            <w:r w:rsidRPr="00D667C3">
              <w:rPr>
                <w:rStyle w:val="A70"/>
                <w:rFonts w:ascii="Arial" w:hAnsi="Arial" w:cs="Arial"/>
                <w:i/>
              </w:rPr>
              <w:t>Sokolova</w:t>
            </w:r>
            <w:proofErr w:type="spellEnd"/>
            <w:r w:rsidRPr="00D667C3">
              <w:rPr>
                <w:rStyle w:val="A70"/>
                <w:rFonts w:ascii="Arial" w:hAnsi="Arial" w:cs="Arial"/>
                <w:i/>
              </w:rPr>
              <w:t xml:space="preserve"> N.L., </w:t>
            </w:r>
            <w:proofErr w:type="spellStart"/>
            <w:r w:rsidRPr="00D667C3">
              <w:rPr>
                <w:rStyle w:val="A70"/>
                <w:rFonts w:ascii="Arial" w:hAnsi="Arial" w:cs="Arial"/>
                <w:i/>
              </w:rPr>
              <w:t>Gresov</w:t>
            </w:r>
            <w:proofErr w:type="spellEnd"/>
            <w:r w:rsidRPr="00D667C3">
              <w:rPr>
                <w:rStyle w:val="A70"/>
                <w:rFonts w:ascii="Arial" w:hAnsi="Arial" w:cs="Arial"/>
                <w:i/>
              </w:rPr>
              <w:t xml:space="preserve"> A.I. </w:t>
            </w:r>
            <w:r w:rsidRPr="00D667C3">
              <w:rPr>
                <w:rStyle w:val="A70"/>
                <w:rFonts w:ascii="Arial" w:hAnsi="Arial" w:cs="Arial"/>
              </w:rPr>
              <w:t>Complex geological and geophysical studies on substantiation of the outer limits of the Russian continental shelf in the Sea of Okhotsk and East Siberian Sea (2006–2009): Review</w:t>
            </w:r>
            <w:r w:rsidRPr="00D667C3">
              <w:rPr>
                <w:rStyle w:val="A70"/>
                <w:rFonts w:ascii="Arial" w:hAnsi="Arial" w:cs="Arial"/>
                <w:b/>
              </w:rPr>
              <w:t xml:space="preserve"> </w:t>
            </w:r>
            <w:r w:rsidRPr="00D667C3">
              <w:rPr>
                <w:rFonts w:ascii="Arial" w:hAnsi="Arial" w:cs="Arial"/>
                <w:color w:val="000000"/>
                <w:sz w:val="18"/>
                <w:szCs w:val="18"/>
              </w:rPr>
              <w:t xml:space="preserve">(In Engl.: </w:t>
            </w:r>
            <w:hyperlink r:id="rId225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http://journal.imgg.ru/web/full/f-e2023-3-3.pdf</w:t>
              </w:r>
            </w:hyperlink>
            <w:r w:rsidRPr="00D667C3">
              <w:rPr>
                <w:rFonts w:ascii="Arial" w:hAnsi="Arial" w:cs="Arial"/>
                <w:sz w:val="18"/>
                <w:szCs w:val="18"/>
              </w:rPr>
              <w:t xml:space="preserve">) </w:t>
            </w:r>
            <w:hyperlink r:id="rId226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https://doi.org/10.30730/gtrz.2023.7.3.264-275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1210B" w14:textId="77777777" w:rsidR="00E375BC" w:rsidRPr="00D667C3" w:rsidRDefault="00E375BC" w:rsidP="00567DA5">
            <w:pPr>
              <w:spacing w:after="8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2023, 3: 264–275</w:t>
            </w:r>
          </w:p>
        </w:tc>
      </w:tr>
      <w:tr w:rsidR="00E375BC" w:rsidRPr="00D667C3" w14:paraId="09A0F0D6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43FB666" w14:textId="77777777" w:rsidR="00E375BC" w:rsidRPr="00D667C3" w:rsidRDefault="00E375BC" w:rsidP="00567DA5">
            <w:pPr>
              <w:pStyle w:val="ab"/>
              <w:spacing w:after="80" w:line="240" w:lineRule="auto"/>
              <w:ind w:right="28"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 xml:space="preserve">Shevchenko G.V.,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>Lozhkin</w:t>
            </w:r>
            <w:proofErr w:type="spellEnd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 xml:space="preserve"> D.M. </w:t>
            </w:r>
            <w:r w:rsidRPr="00D667C3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Seasonal and interannual variations in sea surface temperature in the Tatar Strait according to satellite data </w:t>
            </w:r>
            <w:r w:rsidRPr="00D667C3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(In Engl.: </w:t>
            </w:r>
            <w:hyperlink r:id="rId227" w:history="1">
              <w:r w:rsidRPr="00D667C3">
                <w:rPr>
                  <w:rStyle w:val="a5"/>
                  <w:rFonts w:ascii="Arial" w:hAnsi="Arial" w:cs="Arial"/>
                  <w:b w:val="0"/>
                  <w:sz w:val="18"/>
                  <w:szCs w:val="18"/>
                </w:rPr>
                <w:t>http://journal.imgg.ru/web/full/f-e2023-3-4.pdf</w:t>
              </w:r>
            </w:hyperlink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>)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28" w:history="1">
              <w:r w:rsidRPr="00D667C3">
                <w:rPr>
                  <w:rStyle w:val="a5"/>
                  <w:rFonts w:ascii="Arial" w:hAnsi="Arial" w:cs="Arial"/>
                  <w:b w:val="0"/>
                  <w:iCs/>
                  <w:sz w:val="18"/>
                  <w:szCs w:val="18"/>
                </w:rPr>
                <w:t>https://doi.org/10.30730/gtrz.2023.7.3.276-291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538CD" w14:textId="77777777" w:rsidR="00E375BC" w:rsidRPr="00D667C3" w:rsidRDefault="00E375BC" w:rsidP="00567DA5">
            <w:pPr>
              <w:spacing w:after="8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2023, 3: 276–291</w:t>
            </w:r>
          </w:p>
        </w:tc>
      </w:tr>
      <w:tr w:rsidR="00E375BC" w:rsidRPr="00D667C3" w14:paraId="3C3F90CE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7E43E57B" w14:textId="05DFFCCE" w:rsidR="00E375BC" w:rsidRPr="00D667C3" w:rsidRDefault="00E375BC" w:rsidP="00567DA5">
            <w:pPr>
              <w:pStyle w:val="ab"/>
              <w:spacing w:after="80" w:line="240" w:lineRule="auto"/>
              <w:ind w:right="28"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 xml:space="preserve">Voronina T.A., Voronin V.V. </w:t>
            </w:r>
            <w:r w:rsidRPr="00D667C3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Data selection method for restoring a tsunami source form (in Engl.). </w:t>
            </w:r>
            <w:hyperlink r:id="rId229" w:history="1"/>
            <w:hyperlink r:id="rId230" w:history="1">
              <w:r w:rsidRPr="00D667C3">
                <w:rPr>
                  <w:rStyle w:val="a5"/>
                  <w:rFonts w:ascii="Arial" w:hAnsi="Arial" w:cs="Arial"/>
                  <w:b w:val="0"/>
                  <w:iCs/>
                  <w:sz w:val="18"/>
                  <w:szCs w:val="18"/>
                </w:rPr>
                <w:t>https://doi.org/10.30730/gtrz.2023.7.3.292-303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7922D" w14:textId="77777777" w:rsidR="00E375BC" w:rsidRPr="00D667C3" w:rsidRDefault="00E375BC" w:rsidP="00567DA5">
            <w:pPr>
              <w:spacing w:after="8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2023, 3: 292–303</w:t>
            </w:r>
          </w:p>
        </w:tc>
      </w:tr>
      <w:tr w:rsidR="00E375BC" w:rsidRPr="00D667C3" w14:paraId="2A883793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DA2FB1C" w14:textId="11179126" w:rsidR="00E375BC" w:rsidRPr="00D667C3" w:rsidRDefault="00E375BC" w:rsidP="00567DA5">
            <w:pPr>
              <w:pStyle w:val="ab"/>
              <w:tabs>
                <w:tab w:val="left" w:pos="0"/>
              </w:tabs>
              <w:spacing w:after="80" w:line="240" w:lineRule="auto"/>
              <w:ind w:right="28"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Kaistrenko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V.M. 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The problem of estimating the accuracy of the tsunami activity parameters. (In Russ. &amp; Engl.).  </w:t>
            </w:r>
            <w:hyperlink r:id="rId231" w:history="1">
              <w:r w:rsidRPr="00D667C3">
                <w:rPr>
                  <w:rStyle w:val="a5"/>
                  <w:rFonts w:ascii="Arial" w:hAnsi="Arial" w:cs="Arial"/>
                  <w:b w:val="0"/>
                  <w:sz w:val="18"/>
                  <w:szCs w:val="18"/>
                </w:rPr>
                <w:t>https://doi.org/10.30730/gtrz.2023.7.2.149-159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85DEE" w14:textId="44A54672" w:rsidR="00E375BC" w:rsidRPr="00D667C3" w:rsidRDefault="00E375BC" w:rsidP="00567DA5">
            <w:pPr>
              <w:spacing w:after="8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2023, 2: 14</w:t>
            </w:r>
            <w:r w:rsidR="003A24C8">
              <w:rPr>
                <w:rFonts w:ascii="Arial" w:hAnsi="Arial" w:cs="Arial"/>
                <w:sz w:val="18"/>
                <w:szCs w:val="18"/>
              </w:rPr>
              <w:t>9</w:t>
            </w:r>
            <w:r w:rsidRPr="00D667C3">
              <w:rPr>
                <w:rFonts w:ascii="Arial" w:hAnsi="Arial" w:cs="Arial"/>
                <w:sz w:val="18"/>
                <w:szCs w:val="18"/>
              </w:rPr>
              <w:t>–159</w:t>
            </w:r>
          </w:p>
        </w:tc>
      </w:tr>
      <w:tr w:rsidR="00E375BC" w:rsidRPr="00D667C3" w14:paraId="3D3F0B4D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6C8BA26" w14:textId="602C21FD" w:rsidR="00E375BC" w:rsidRPr="00D667C3" w:rsidRDefault="00E375BC" w:rsidP="00567DA5">
            <w:pPr>
              <w:pStyle w:val="ab"/>
              <w:tabs>
                <w:tab w:val="clear" w:pos="540"/>
                <w:tab w:val="left" w:pos="0"/>
              </w:tabs>
              <w:spacing w:after="80" w:line="240" w:lineRule="auto"/>
              <w:ind w:right="28"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Kovalev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D.P.,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Kovalev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P.D.,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Zarochintsev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V.S., Kirillov K.V.  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Long waves on the shelf of the southwest coast of Sakhalin Island. </w:t>
            </w:r>
            <w:hyperlink r:id="rId232" w:history="1">
              <w:r w:rsidRPr="00D667C3">
                <w:rPr>
                  <w:rStyle w:val="a5"/>
                  <w:rFonts w:ascii="Arial" w:hAnsi="Arial" w:cs="Arial"/>
                  <w:b w:val="0"/>
                  <w:sz w:val="18"/>
                  <w:szCs w:val="18"/>
                </w:rPr>
                <w:t>https://doi.org/10.30730/gtrz.2023.7.2.160-174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A230A" w14:textId="77777777" w:rsidR="00E375BC" w:rsidRPr="00D667C3" w:rsidRDefault="00E375BC" w:rsidP="00567DA5">
            <w:pPr>
              <w:spacing w:after="8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2023, 2: 160–174</w:t>
            </w:r>
          </w:p>
        </w:tc>
      </w:tr>
      <w:tr w:rsidR="00E375BC" w:rsidRPr="00D667C3" w14:paraId="297077F9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6A16C8E" w14:textId="15DA2F38" w:rsidR="00E375BC" w:rsidRPr="00D667C3" w:rsidRDefault="00E375BC" w:rsidP="00567DA5">
            <w:pPr>
              <w:pStyle w:val="ab"/>
              <w:tabs>
                <w:tab w:val="clear" w:pos="540"/>
                <w:tab w:val="left" w:pos="0"/>
              </w:tabs>
              <w:spacing w:after="80" w:line="240" w:lineRule="auto"/>
              <w:ind w:right="28"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Shevchenko G.V.,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Tsoy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A.T. 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Spatial structure of the tides near the southwestern coast of Kamchatka according to coastal observations and satellite altimetry data. </w:t>
            </w:r>
            <w:hyperlink r:id="rId233" w:history="1">
              <w:r w:rsidRPr="00D667C3">
                <w:rPr>
                  <w:rStyle w:val="a5"/>
                  <w:rFonts w:ascii="Arial" w:hAnsi="Arial" w:cs="Arial"/>
                  <w:b w:val="0"/>
                  <w:sz w:val="18"/>
                  <w:szCs w:val="18"/>
                </w:rPr>
                <w:t>https://doi.org/10.30730/gtrz.2022.6.3.246-255</w:t>
              </w:r>
            </w:hyperlink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E466B" w14:textId="77777777" w:rsidR="00E375BC" w:rsidRPr="00D667C3" w:rsidRDefault="00E375BC" w:rsidP="00567DA5">
            <w:pPr>
              <w:spacing w:after="8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2022, 3: 246–255</w:t>
            </w:r>
          </w:p>
        </w:tc>
      </w:tr>
      <w:tr w:rsidR="00E375BC" w:rsidRPr="00D667C3" w14:paraId="32A32968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5AB76405" w14:textId="77777777" w:rsidR="00E375BC" w:rsidRPr="00D667C3" w:rsidRDefault="00E375BC" w:rsidP="00567DA5">
            <w:pPr>
              <w:pStyle w:val="ab"/>
              <w:tabs>
                <w:tab w:val="clear" w:pos="540"/>
                <w:tab w:val="left" w:pos="0"/>
              </w:tabs>
              <w:spacing w:after="80" w:line="240" w:lineRule="auto"/>
              <w:ind w:right="28"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Kovalev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D.P.,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Kovalev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P.D., Borisov A.S.,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Zarochintsev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V.S., Kirillov K.V. 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Features of </w:t>
            </w:r>
            <w:proofErr w:type="spellStart"/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>seiсhe</w:t>
            </w:r>
            <w:proofErr w:type="spellEnd"/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 excitation in the water area near </w:t>
            </w:r>
            <w:proofErr w:type="spellStart"/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>Poronaisk</w:t>
            </w:r>
            <w:proofErr w:type="spellEnd"/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 (Sakhalin Island). </w:t>
            </w:r>
            <w:hyperlink r:id="rId234" w:history="1">
              <w:r w:rsidRPr="00D667C3">
                <w:rPr>
                  <w:rStyle w:val="a5"/>
                  <w:rFonts w:ascii="Arial" w:hAnsi="Arial" w:cs="Arial"/>
                  <w:b w:val="0"/>
                  <w:sz w:val="18"/>
                  <w:szCs w:val="18"/>
                </w:rPr>
                <w:t>https://doi.org/10.30730/gtrz.2022.6.2.114-123</w:t>
              </w:r>
            </w:hyperlink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5087B" w14:textId="77777777" w:rsidR="00E375BC" w:rsidRPr="00D667C3" w:rsidRDefault="00E375BC" w:rsidP="00567DA5">
            <w:pPr>
              <w:spacing w:after="8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2022, 2: 114–123</w:t>
            </w:r>
          </w:p>
        </w:tc>
      </w:tr>
      <w:tr w:rsidR="00E375BC" w:rsidRPr="00D667C3" w14:paraId="5E661AF4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87842A3" w14:textId="4A2EBD44" w:rsidR="00E375BC" w:rsidRPr="00D667C3" w:rsidRDefault="00E375BC" w:rsidP="00567DA5">
            <w:pPr>
              <w:pStyle w:val="ab"/>
              <w:tabs>
                <w:tab w:val="clear" w:pos="540"/>
                <w:tab w:val="left" w:pos="0"/>
              </w:tabs>
              <w:spacing w:after="80" w:line="240" w:lineRule="auto"/>
              <w:ind w:right="28"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Borisov A.S. 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Sea wave characteristics in the port of </w:t>
            </w:r>
            <w:proofErr w:type="spellStart"/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>Kholmsk</w:t>
            </w:r>
            <w:proofErr w:type="spellEnd"/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 (Sakhalin Island). </w:t>
            </w:r>
            <w:hyperlink r:id="rId235" w:history="1">
              <w:r w:rsidRPr="00D667C3">
                <w:rPr>
                  <w:rStyle w:val="a5"/>
                  <w:rFonts w:ascii="Arial" w:hAnsi="Arial" w:cs="Arial"/>
                  <w:b w:val="0"/>
                  <w:iCs/>
                  <w:sz w:val="18"/>
                  <w:szCs w:val="18"/>
                </w:rPr>
                <w:t>https://doi.org/10.30730/gtrz.2022.6.1.054-059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14878" w14:textId="77777777" w:rsidR="00E375BC" w:rsidRPr="00D667C3" w:rsidRDefault="00E375BC" w:rsidP="00567DA5">
            <w:pPr>
              <w:spacing w:after="8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2022, 1: 54–59</w:t>
            </w:r>
          </w:p>
        </w:tc>
      </w:tr>
      <w:tr w:rsidR="00E375BC" w:rsidRPr="00D667C3" w14:paraId="7460C08C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0E24EA1F" w14:textId="2DF15875" w:rsidR="00E375BC" w:rsidRPr="00D667C3" w:rsidRDefault="00E375BC" w:rsidP="00567DA5">
            <w:pPr>
              <w:pStyle w:val="ab"/>
              <w:tabs>
                <w:tab w:val="clear" w:pos="540"/>
                <w:tab w:val="left" w:pos="0"/>
              </w:tabs>
              <w:spacing w:after="60" w:line="240" w:lineRule="auto"/>
              <w:ind w:right="28"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lastRenderedPageBreak/>
              <w:t>Kovalev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D.P.,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Kovalev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P.D., Borisov A.S., Kirillov K.V. 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>Wave characteristics in the southern part of the Sea of Okhotsk – the area of water transport routes to the southern Kuril Island.</w:t>
            </w:r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hyperlink r:id="rId236" w:history="1">
              <w:r w:rsidRPr="00D667C3">
                <w:rPr>
                  <w:rStyle w:val="a5"/>
                  <w:rFonts w:ascii="Arial" w:hAnsi="Arial" w:cs="Arial"/>
                  <w:b w:val="0"/>
                  <w:sz w:val="18"/>
                  <w:szCs w:val="18"/>
                </w:rPr>
                <w:t>https://doi.org/10.30730/gtrz.2021.5.4.328-338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654D2" w14:textId="77777777" w:rsidR="00E375BC" w:rsidRPr="00D667C3" w:rsidRDefault="00E375BC" w:rsidP="00567DA5">
            <w:pPr>
              <w:spacing w:after="8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2021, 4: 328–338</w:t>
            </w:r>
          </w:p>
        </w:tc>
      </w:tr>
      <w:tr w:rsidR="00E375BC" w:rsidRPr="00D667C3" w14:paraId="16B9B798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EC7A6E8" w14:textId="6D52EC24" w:rsidR="00E375BC" w:rsidRPr="00D667C3" w:rsidRDefault="00E375BC" w:rsidP="00567DA5">
            <w:pPr>
              <w:pStyle w:val="ab"/>
              <w:spacing w:after="60" w:line="240" w:lineRule="auto"/>
              <w:ind w:right="28"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>Shakirov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 xml:space="preserve"> R</w:t>
            </w: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>B</w:t>
            </w: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>Venikova</w:t>
            </w:r>
            <w:proofErr w:type="spellEnd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 xml:space="preserve"> A</w:t>
            </w: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>L</w:t>
            </w: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>Sokolova</w:t>
            </w:r>
            <w:proofErr w:type="spellEnd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 xml:space="preserve"> N</w:t>
            </w: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>L</w:t>
            </w: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>Obzhirov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 xml:space="preserve"> A</w:t>
            </w: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>I</w:t>
            </w: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>Veselov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 xml:space="preserve"> O</w:t>
            </w: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>V</w:t>
            </w: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>Maltceva</w:t>
            </w:r>
            <w:proofErr w:type="spellEnd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 xml:space="preserve"> E</w:t>
            </w: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>V</w:t>
            </w: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>Kuziv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 xml:space="preserve"> F</w:t>
            </w: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>V</w:t>
            </w: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>Leksin</w:t>
            </w:r>
            <w:proofErr w:type="spellEnd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 xml:space="preserve"> V.K. </w:t>
            </w:r>
            <w:r w:rsidRPr="00D667C3">
              <w:rPr>
                <w:rFonts w:ascii="Arial" w:hAnsi="Arial" w:cs="Arial"/>
                <w:b w:val="0"/>
                <w:iCs/>
                <w:sz w:val="18"/>
                <w:szCs w:val="18"/>
                <w:lang w:val="en-GB"/>
              </w:rPr>
              <w:t xml:space="preserve">Peculiarities of anomalous gas-geochemical fields in the East </w:t>
            </w:r>
            <w:proofErr w:type="spellStart"/>
            <w:r w:rsidRPr="00D667C3">
              <w:rPr>
                <w:rFonts w:ascii="Arial" w:hAnsi="Arial" w:cs="Arial"/>
                <w:b w:val="0"/>
                <w:iCs/>
                <w:sz w:val="18"/>
                <w:szCs w:val="18"/>
                <w:lang w:val="en-GB"/>
              </w:rPr>
              <w:t>Deryugin</w:t>
            </w:r>
            <w:proofErr w:type="spellEnd"/>
            <w:r w:rsidRPr="00D667C3">
              <w:rPr>
                <w:rFonts w:ascii="Arial" w:hAnsi="Arial" w:cs="Arial"/>
                <w:b w:val="0"/>
                <w:iCs/>
                <w:sz w:val="18"/>
                <w:szCs w:val="18"/>
                <w:lang w:val="en-GB"/>
              </w:rPr>
              <w:t xml:space="preserve"> graben of the Sea of Okhotsk.</w:t>
            </w:r>
            <w:r w:rsidRPr="00D667C3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 </w:t>
            </w:r>
            <w:hyperlink r:id="rId237" w:history="1">
              <w:r w:rsidRPr="00D667C3">
                <w:rPr>
                  <w:rStyle w:val="a5"/>
                  <w:rFonts w:ascii="Arial" w:hAnsi="Arial" w:cs="Arial"/>
                  <w:b w:val="0"/>
                  <w:iCs/>
                  <w:sz w:val="18"/>
                  <w:szCs w:val="18"/>
                </w:rPr>
                <w:t>https://doi.org/10.30730/gtrz.2021.5.3.229-239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AE96D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 xml:space="preserve">2021, 3: 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229</w:t>
            </w:r>
            <w:r w:rsidRPr="00D667C3">
              <w:rPr>
                <w:rFonts w:ascii="Arial" w:hAnsi="Arial" w:cs="Arial"/>
                <w:sz w:val="18"/>
                <w:szCs w:val="18"/>
              </w:rPr>
              <w:t>–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239</w:t>
            </w:r>
          </w:p>
        </w:tc>
      </w:tr>
      <w:tr w:rsidR="00E375BC" w:rsidRPr="00D667C3" w14:paraId="585143B9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DC4F026" w14:textId="2AFC5C8C" w:rsidR="00E375BC" w:rsidRPr="00D667C3" w:rsidRDefault="00E375BC" w:rsidP="00567DA5">
            <w:pPr>
              <w:pStyle w:val="ab"/>
              <w:spacing w:after="60" w:line="240" w:lineRule="auto"/>
              <w:ind w:right="28"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>Mishukova</w:t>
            </w:r>
            <w:proofErr w:type="spellEnd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>G</w:t>
            </w: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>I</w:t>
            </w: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>Yatsuk</w:t>
            </w:r>
            <w:proofErr w:type="spellEnd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 xml:space="preserve"> A</w:t>
            </w: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>V</w:t>
            </w: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>Shakirov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 xml:space="preserve"> R</w:t>
            </w: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>B</w:t>
            </w: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 xml:space="preserve">. </w:t>
            </w:r>
            <w:r w:rsidRPr="00D667C3">
              <w:rPr>
                <w:rFonts w:ascii="Arial" w:hAnsi="Arial" w:cs="Arial"/>
                <w:b w:val="0"/>
                <w:iCs/>
                <w:sz w:val="18"/>
                <w:szCs w:val="18"/>
                <w:lang w:val="en-GB"/>
              </w:rPr>
              <w:t xml:space="preserve">Distribution of methane fluxes on the water–atmosphere interface in different regions of the World Ocean. </w:t>
            </w:r>
            <w:hyperlink r:id="rId238" w:history="1">
              <w:r w:rsidRPr="00D667C3">
                <w:rPr>
                  <w:rStyle w:val="a5"/>
                  <w:rFonts w:ascii="Arial" w:hAnsi="Arial" w:cs="Arial"/>
                  <w:b w:val="0"/>
                  <w:iCs/>
                  <w:sz w:val="18"/>
                  <w:szCs w:val="18"/>
                  <w:lang w:val="en-GB"/>
                </w:rPr>
                <w:t>https://doi.org/10.30730/gtrz.2021.5.3.240-247.247-254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DC8E8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2021, 3: 240–254</w:t>
            </w:r>
          </w:p>
        </w:tc>
      </w:tr>
      <w:tr w:rsidR="00E375BC" w:rsidRPr="00D667C3" w14:paraId="648ECBB7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09FE913" w14:textId="6B28E52F" w:rsidR="00E375BC" w:rsidRPr="00D667C3" w:rsidRDefault="00E375BC" w:rsidP="00567DA5">
            <w:pPr>
              <w:pStyle w:val="a9"/>
              <w:spacing w:after="60" w:line="240" w:lineRule="auto"/>
              <w:ind w:right="28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Shevchenko G.V.,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Chastikov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V.N. </w:t>
            </w:r>
            <w:r w:rsidRPr="00D667C3">
              <w:rPr>
                <w:rFonts w:ascii="Arial" w:hAnsi="Arial" w:cs="Arial"/>
                <w:sz w:val="18"/>
                <w:szCs w:val="18"/>
                <w:lang w:val="en-GB"/>
              </w:rPr>
              <w:t xml:space="preserve">On the unusual distribution of modified Amur River water in the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  <w:lang w:val="en-GB"/>
              </w:rPr>
              <w:t>Aniva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  <w:lang w:val="en-GB"/>
              </w:rPr>
              <w:t xml:space="preserve"> Bay (Sakhalin) in November 2001. </w:t>
            </w:r>
            <w:hyperlink r:id="rId239" w:history="1">
              <w:r w:rsidRPr="00D667C3">
                <w:rPr>
                  <w:rStyle w:val="a5"/>
                  <w:rFonts w:ascii="Arial" w:hAnsi="Arial" w:cs="Arial"/>
                  <w:spacing w:val="-2"/>
                  <w:sz w:val="18"/>
                  <w:szCs w:val="18"/>
                </w:rPr>
                <w:t>https://doi.org/10.30730/gtrz.2021.5.2.172-178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D41B6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172</w:t>
            </w:r>
            <w:r w:rsidRPr="00D667C3">
              <w:rPr>
                <w:rFonts w:ascii="Arial" w:hAnsi="Arial" w:cs="Arial"/>
                <w:sz w:val="18"/>
                <w:szCs w:val="18"/>
              </w:rPr>
              <w:t>–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178</w:t>
            </w:r>
          </w:p>
        </w:tc>
      </w:tr>
      <w:tr w:rsidR="00E375BC" w:rsidRPr="00D667C3" w14:paraId="143F0C55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552A1B33" w14:textId="723F33E5" w:rsidR="00E375BC" w:rsidRPr="00D667C3" w:rsidRDefault="00E375BC" w:rsidP="00567DA5">
            <w:pPr>
              <w:pStyle w:val="ab"/>
              <w:spacing w:after="60" w:line="240" w:lineRule="auto"/>
              <w:ind w:right="28"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Korablev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O.A.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 On a new predictor affecting ice formation in the Sea of Okhotsk. </w:t>
            </w:r>
            <w:hyperlink r:id="rId240" w:history="1">
              <w:r w:rsidRPr="00D667C3">
                <w:rPr>
                  <w:rStyle w:val="a5"/>
                  <w:rFonts w:ascii="Arial" w:hAnsi="Arial" w:cs="Arial"/>
                  <w:b w:val="0"/>
                  <w:sz w:val="18"/>
                  <w:szCs w:val="18"/>
                </w:rPr>
                <w:t>https://doi.org/10.30730/gtrz.2021.5.1.060-066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246B3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60</w:t>
            </w:r>
            <w:r w:rsidRPr="00D667C3">
              <w:rPr>
                <w:rFonts w:ascii="Arial" w:hAnsi="Arial" w:cs="Arial"/>
                <w:sz w:val="18"/>
                <w:szCs w:val="18"/>
              </w:rPr>
              <w:t>–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66</w:t>
            </w:r>
          </w:p>
        </w:tc>
      </w:tr>
      <w:tr w:rsidR="00E375BC" w:rsidRPr="00D667C3" w14:paraId="20855A5B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27C4C64" w14:textId="71AF2A19" w:rsidR="00E375BC" w:rsidRPr="00D667C3" w:rsidRDefault="00E375BC" w:rsidP="00567DA5">
            <w:pPr>
              <w:pStyle w:val="ab"/>
              <w:spacing w:after="60" w:line="240" w:lineRule="auto"/>
              <w:ind w:right="28"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>Bulgakov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 xml:space="preserve"> R.F.,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>Afanas’ev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 xml:space="preserve"> V.V.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 xml:space="preserve">Effects of </w:t>
            </w:r>
            <w:proofErr w:type="spellStart"/>
            <w:r w:rsidRPr="00D667C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hydroisostatic</w:t>
            </w:r>
            <w:proofErr w:type="spellEnd"/>
            <w:r w:rsidRPr="00D667C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 xml:space="preserve"> compensation depending on the shelf width on the example of the Laptev and East Siberian seas.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hyperlink r:id="rId241" w:history="1">
              <w:r w:rsidRPr="00D667C3">
                <w:rPr>
                  <w:rStyle w:val="a5"/>
                  <w:rFonts w:ascii="Arial" w:hAnsi="Arial" w:cs="Arial"/>
                  <w:b w:val="0"/>
                  <w:sz w:val="18"/>
                  <w:szCs w:val="18"/>
                </w:rPr>
                <w:t>https://doi.org/10.30730/gtrz.2020.4.3.305-312.313-320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B6A9A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2020, 3: 313–320</w:t>
            </w:r>
          </w:p>
        </w:tc>
      </w:tr>
      <w:tr w:rsidR="00E375BC" w:rsidRPr="00D667C3" w14:paraId="1786D88A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6E828AE" w14:textId="2AD75B3C" w:rsidR="00E375BC" w:rsidRPr="00D667C3" w:rsidRDefault="00E375BC" w:rsidP="00567DA5">
            <w:pPr>
              <w:pStyle w:val="ab"/>
              <w:spacing w:after="60" w:line="240" w:lineRule="auto"/>
              <w:ind w:right="28" w:firstLine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Kovalev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P.D.,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Kovalev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D.P.,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Shishkin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A.A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. Study of waves in the bays and on the coast of Shikotan Island in the Lesser Kuril ridge. </w:t>
            </w:r>
            <w:hyperlink r:id="rId242" w:history="1">
              <w:r w:rsidRPr="00D667C3">
                <w:rPr>
                  <w:rStyle w:val="a5"/>
                  <w:rFonts w:ascii="Arial" w:hAnsi="Arial" w:cs="Arial"/>
                  <w:b w:val="0"/>
                  <w:sz w:val="18"/>
                  <w:szCs w:val="18"/>
                </w:rPr>
                <w:t>https://doi.org/10.30730/gtrz.2020.4.2.250-258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D69F7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2020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2: 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250–258</w:t>
            </w:r>
          </w:p>
        </w:tc>
      </w:tr>
      <w:tr w:rsidR="00E375BC" w:rsidRPr="00D667C3" w14:paraId="01EC96B4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B2DD544" w14:textId="2BAF74C0" w:rsidR="00E375BC" w:rsidRPr="00D667C3" w:rsidRDefault="00E375BC" w:rsidP="00567DA5">
            <w:pPr>
              <w:pStyle w:val="ab"/>
              <w:spacing w:after="60" w:line="240" w:lineRule="auto"/>
              <w:ind w:right="28" w:firstLine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Korolev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Yu.P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., Korolev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P.Yu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 Simulation of the process of short-term forecasting of the 25.03.2020 </w:t>
            </w:r>
            <w:proofErr w:type="spellStart"/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>Onekotan</w:t>
            </w:r>
            <w:proofErr w:type="spellEnd"/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 tsunami. </w:t>
            </w:r>
            <w:hyperlink r:id="rId243" w:history="1">
              <w:r w:rsidRPr="00D667C3">
                <w:rPr>
                  <w:rStyle w:val="a5"/>
                  <w:rFonts w:ascii="Arial" w:hAnsi="Arial" w:cs="Arial"/>
                  <w:b w:val="0"/>
                  <w:sz w:val="18"/>
                  <w:szCs w:val="18"/>
                </w:rPr>
                <w:t>https://doi.org/10.30730/gtrz.2020.4.2.259-265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B4ED9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 xml:space="preserve">2020, 2: 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259–265</w:t>
            </w:r>
          </w:p>
        </w:tc>
      </w:tr>
      <w:tr w:rsidR="00E375BC" w:rsidRPr="00D667C3" w14:paraId="1F79E8DC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C5E2FE2" w14:textId="2AD381CF" w:rsidR="00E375BC" w:rsidRPr="00D667C3" w:rsidRDefault="00E375BC" w:rsidP="00567DA5">
            <w:pPr>
              <w:spacing w:after="6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Shakirov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R.B., Mau S.,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Mishukova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G.I.,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Obzhirov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A.I.,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Shakirova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M.V.,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Mishukova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O.V.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The features of methane fluxes in the western and eastern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Artcic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: A review. Part I (In English). </w:t>
            </w:r>
            <w:hyperlink r:id="rId244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https://doi.org/10.30730/2541-8912.2020.4.1.004-025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FEFA8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2020,1:</w:t>
            </w:r>
            <w:r w:rsidRPr="00D667C3">
              <w:rPr>
                <w:rFonts w:ascii="Arial" w:hAnsi="Arial" w:cs="Arial"/>
                <w:kern w:val="24"/>
                <w:sz w:val="18"/>
                <w:szCs w:val="18"/>
              </w:rPr>
              <w:t xml:space="preserve"> 4–25</w:t>
            </w:r>
          </w:p>
        </w:tc>
      </w:tr>
      <w:tr w:rsidR="00E375BC" w:rsidRPr="00D667C3" w14:paraId="2E76C767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2E6F7E5" w14:textId="77777777" w:rsidR="00E375BC" w:rsidRPr="00D667C3" w:rsidRDefault="00E375BC" w:rsidP="00567DA5">
            <w:pPr>
              <w:spacing w:after="6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Korolev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Yu.P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., Korolev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P.Yu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Are tsunamis long or dispersive waves? </w:t>
            </w:r>
            <w:hyperlink r:id="rId245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https://doi.org/10.30730/2541-8912.2020.4.1.026-034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0D9F8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2020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>1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kern w:val="24"/>
                <w:sz w:val="18"/>
                <w:szCs w:val="18"/>
              </w:rPr>
              <w:t xml:space="preserve"> 26–34</w:t>
            </w:r>
          </w:p>
        </w:tc>
      </w:tr>
      <w:tr w:rsidR="00E375BC" w:rsidRPr="00D667C3" w14:paraId="1535E0D3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DCC78C3" w14:textId="381C651A" w:rsidR="00E375BC" w:rsidRPr="00D667C3" w:rsidRDefault="00E375BC" w:rsidP="00567DA5">
            <w:pPr>
              <w:spacing w:after="6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D667C3">
              <w:rPr>
                <w:rStyle w:val="tlid-translation"/>
                <w:rFonts w:ascii="Arial" w:hAnsi="Arial" w:cs="Arial"/>
                <w:i/>
                <w:sz w:val="18"/>
                <w:szCs w:val="18"/>
                <w:lang w:val="en"/>
              </w:rPr>
              <w:t>Shevchenko</w:t>
            </w:r>
            <w:r w:rsidRPr="00D667C3">
              <w:rPr>
                <w:rStyle w:val="tlid-translation"/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667C3">
              <w:rPr>
                <w:rStyle w:val="tlid-translation"/>
                <w:rFonts w:ascii="Arial" w:hAnsi="Arial" w:cs="Arial"/>
                <w:i/>
                <w:sz w:val="18"/>
                <w:szCs w:val="18"/>
                <w:lang w:val="en"/>
              </w:rPr>
              <w:t>G</w:t>
            </w:r>
            <w:r w:rsidRPr="00D667C3">
              <w:rPr>
                <w:rStyle w:val="tlid-translation"/>
                <w:rFonts w:ascii="Arial" w:hAnsi="Arial" w:cs="Arial"/>
                <w:i/>
                <w:sz w:val="18"/>
                <w:szCs w:val="18"/>
              </w:rPr>
              <w:t xml:space="preserve">.V., </w:t>
            </w:r>
            <w:proofErr w:type="spellStart"/>
            <w:r w:rsidRPr="00D667C3">
              <w:rPr>
                <w:rStyle w:val="tlid-translation"/>
                <w:rFonts w:ascii="Arial" w:hAnsi="Arial" w:cs="Arial"/>
                <w:i/>
                <w:sz w:val="18"/>
                <w:szCs w:val="18"/>
                <w:lang w:val="en"/>
              </w:rPr>
              <w:t>Chastikov</w:t>
            </w:r>
            <w:proofErr w:type="spellEnd"/>
            <w:r w:rsidRPr="00D667C3">
              <w:rPr>
                <w:rStyle w:val="tlid-translation"/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667C3">
              <w:rPr>
                <w:rStyle w:val="tlid-translation"/>
                <w:rFonts w:ascii="Arial" w:hAnsi="Arial" w:cs="Arial"/>
                <w:i/>
                <w:sz w:val="18"/>
                <w:szCs w:val="18"/>
                <w:lang w:val="en"/>
              </w:rPr>
              <w:t>V</w:t>
            </w:r>
            <w:r w:rsidRPr="00D667C3">
              <w:rPr>
                <w:rStyle w:val="tlid-translation"/>
                <w:rFonts w:ascii="Arial" w:hAnsi="Arial" w:cs="Arial"/>
                <w:i/>
                <w:sz w:val="18"/>
                <w:szCs w:val="18"/>
              </w:rPr>
              <w:t>.</w:t>
            </w:r>
            <w:r w:rsidRPr="00D667C3">
              <w:rPr>
                <w:rStyle w:val="tlid-translation"/>
                <w:rFonts w:ascii="Arial" w:hAnsi="Arial" w:cs="Arial"/>
                <w:i/>
                <w:sz w:val="18"/>
                <w:szCs w:val="18"/>
                <w:lang w:val="en"/>
              </w:rPr>
              <w:t>N</w:t>
            </w:r>
            <w:r w:rsidRPr="00D667C3">
              <w:rPr>
                <w:rStyle w:val="tlid-translation"/>
                <w:rFonts w:ascii="Arial" w:hAnsi="Arial" w:cs="Arial"/>
                <w:i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Style w:val="tlid-translation"/>
                <w:rFonts w:ascii="Arial" w:hAnsi="Arial" w:cs="Arial"/>
                <w:i/>
                <w:sz w:val="18"/>
                <w:szCs w:val="18"/>
                <w:lang w:val="en"/>
              </w:rPr>
              <w:t>Tsoy</w:t>
            </w:r>
            <w:proofErr w:type="spellEnd"/>
            <w:r w:rsidRPr="00D667C3">
              <w:rPr>
                <w:rStyle w:val="tlid-translation"/>
                <w:rFonts w:ascii="Arial" w:hAnsi="Arial" w:cs="Arial"/>
                <w:i/>
                <w:sz w:val="18"/>
                <w:szCs w:val="18"/>
              </w:rPr>
              <w:t xml:space="preserve"> A.T.</w:t>
            </w:r>
            <w:r w:rsidRPr="00D667C3"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 Eddies </w:t>
            </w:r>
            <w:r w:rsidRPr="00D667C3">
              <w:rPr>
                <w:rStyle w:val="tlid-translation"/>
                <w:rFonts w:ascii="Arial" w:hAnsi="Arial" w:cs="Arial"/>
                <w:sz w:val="18"/>
                <w:szCs w:val="18"/>
                <w:lang w:val="en"/>
              </w:rPr>
              <w:t>off</w:t>
            </w:r>
            <w:r w:rsidRPr="00D667C3"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 </w:t>
            </w:r>
            <w:r w:rsidRPr="00D667C3">
              <w:rPr>
                <w:rStyle w:val="tlid-translation"/>
                <w:rFonts w:ascii="Arial" w:hAnsi="Arial" w:cs="Arial"/>
                <w:sz w:val="18"/>
                <w:szCs w:val="18"/>
                <w:lang w:val="en"/>
              </w:rPr>
              <w:t>the</w:t>
            </w:r>
            <w:r w:rsidRPr="00D667C3"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 </w:t>
            </w:r>
            <w:r w:rsidRPr="00D667C3">
              <w:rPr>
                <w:rStyle w:val="tlid-translation"/>
                <w:rFonts w:ascii="Arial" w:hAnsi="Arial" w:cs="Arial"/>
                <w:sz w:val="18"/>
                <w:szCs w:val="18"/>
                <w:lang w:val="en"/>
              </w:rPr>
              <w:t>southeast</w:t>
            </w:r>
            <w:r w:rsidRPr="00D667C3"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 </w:t>
            </w:r>
            <w:r w:rsidRPr="00D667C3">
              <w:rPr>
                <w:rStyle w:val="tlid-translation"/>
                <w:rFonts w:ascii="Arial" w:hAnsi="Arial" w:cs="Arial"/>
                <w:sz w:val="18"/>
                <w:szCs w:val="18"/>
                <w:lang w:val="en"/>
              </w:rPr>
              <w:t>coast</w:t>
            </w:r>
            <w:r w:rsidRPr="00D667C3"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 </w:t>
            </w:r>
            <w:r w:rsidRPr="00D667C3">
              <w:rPr>
                <w:rStyle w:val="tlid-translation"/>
                <w:rFonts w:ascii="Arial" w:hAnsi="Arial" w:cs="Arial"/>
                <w:sz w:val="18"/>
                <w:szCs w:val="18"/>
                <w:lang w:val="en"/>
              </w:rPr>
              <w:t>of</w:t>
            </w:r>
            <w:r w:rsidRPr="00D667C3"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 </w:t>
            </w:r>
            <w:r w:rsidRPr="00D667C3">
              <w:rPr>
                <w:rStyle w:val="tlid-translation"/>
                <w:rFonts w:ascii="Arial" w:hAnsi="Arial" w:cs="Arial"/>
                <w:sz w:val="18"/>
                <w:szCs w:val="18"/>
                <w:lang w:val="en"/>
              </w:rPr>
              <w:t>Sakhalin</w:t>
            </w:r>
            <w:r w:rsidRPr="00D667C3"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 </w:t>
            </w:r>
            <w:r w:rsidRPr="00D667C3">
              <w:rPr>
                <w:rStyle w:val="tlid-translation"/>
                <w:rFonts w:ascii="Arial" w:hAnsi="Arial" w:cs="Arial"/>
                <w:sz w:val="18"/>
                <w:szCs w:val="18"/>
                <w:lang w:val="en"/>
              </w:rPr>
              <w:t>I</w:t>
            </w:r>
            <w:proofErr w:type="spellStart"/>
            <w:r w:rsidRPr="00D667C3">
              <w:rPr>
                <w:rStyle w:val="tlid-translation"/>
                <w:rFonts w:ascii="Arial" w:hAnsi="Arial" w:cs="Arial"/>
                <w:sz w:val="18"/>
                <w:szCs w:val="18"/>
              </w:rPr>
              <w:t>sland</w:t>
            </w:r>
            <w:proofErr w:type="spellEnd"/>
            <w:r w:rsidRPr="00D667C3"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. </w:t>
            </w:r>
            <w:hyperlink r:id="rId246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https://doi.org/10.30730/2541-8912.2020.4.1.035-045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1891C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2020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>1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kern w:val="24"/>
                <w:sz w:val="18"/>
                <w:szCs w:val="18"/>
              </w:rPr>
              <w:t xml:space="preserve"> 35–45</w:t>
            </w:r>
          </w:p>
        </w:tc>
      </w:tr>
      <w:tr w:rsidR="00E375BC" w:rsidRPr="00D667C3" w14:paraId="6CE3C371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EFEB679" w14:textId="23091915" w:rsidR="00E375BC" w:rsidRPr="00D667C3" w:rsidRDefault="00E375BC" w:rsidP="00567DA5">
            <w:pPr>
              <w:spacing w:after="60" w:line="240" w:lineRule="auto"/>
              <w:ind w:right="28" w:firstLine="0"/>
              <w:rPr>
                <w:rStyle w:val="tlid-translation"/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Razjigaeva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N.G.,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Grebennikova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T.A.,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Ganzey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L.A.,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Gorbunov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A.O., Ponomarev V.I.,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Klimin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M.A.,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Arslanov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Kh.A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Maksimov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F.E., Petrov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A.Yu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iCs/>
                <w:sz w:val="18"/>
                <w:szCs w:val="18"/>
              </w:rPr>
              <w:t xml:space="preserve">Reconstruction of </w:t>
            </w:r>
            <w:proofErr w:type="spellStart"/>
            <w:r w:rsidRPr="00D667C3">
              <w:rPr>
                <w:rFonts w:ascii="Arial" w:hAnsi="Arial" w:cs="Arial"/>
                <w:iCs/>
                <w:sz w:val="18"/>
                <w:szCs w:val="18"/>
              </w:rPr>
              <w:t>paleotyphoons</w:t>
            </w:r>
            <w:proofErr w:type="spellEnd"/>
            <w:r w:rsidRPr="00D667C3">
              <w:rPr>
                <w:rFonts w:ascii="Arial" w:hAnsi="Arial" w:cs="Arial"/>
                <w:iCs/>
                <w:sz w:val="18"/>
                <w:szCs w:val="18"/>
              </w:rPr>
              <w:t xml:space="preserve"> and recurrence of extreme floods in south Sakhalin Island in Middle–Late Holocene. </w:t>
            </w:r>
            <w:hyperlink r:id="rId247" w:history="1"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</w:rPr>
                <w:t>https://doi.org/10.30730/2541-8912.2020.4.1.046-070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B2629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2020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>1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kern w:val="24"/>
                <w:sz w:val="18"/>
                <w:szCs w:val="18"/>
              </w:rPr>
              <w:t xml:space="preserve"> 46–70</w:t>
            </w:r>
          </w:p>
        </w:tc>
      </w:tr>
      <w:tr w:rsidR="00E375BC" w:rsidRPr="00D667C3" w14:paraId="649601F1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78CDAA01" w14:textId="0F78981D" w:rsidR="00E375BC" w:rsidRPr="00D667C3" w:rsidRDefault="00E375BC" w:rsidP="00567DA5">
            <w:pPr>
              <w:spacing w:after="6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Kaistrenko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V.M. 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Peculiarity of using the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paleotsunami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data for the tsunami hazard estimation. </w:t>
            </w:r>
            <w:hyperlink r:id="rId248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doi.org/10.30730/2541-8912.2019.3.4.403-416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FCE32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403–416</w:t>
            </w:r>
          </w:p>
        </w:tc>
      </w:tr>
      <w:tr w:rsidR="00E375BC" w:rsidRPr="00D667C3" w14:paraId="0497B266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9D57A14" w14:textId="4B4E4104" w:rsidR="00E375BC" w:rsidRPr="00D667C3" w:rsidRDefault="00E375BC" w:rsidP="00567DA5">
            <w:pPr>
              <w:spacing w:after="6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Kaistrenko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V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ru-RU"/>
              </w:rPr>
              <w:t>.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M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Razjigaeva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N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ru-RU"/>
              </w:rPr>
              <w:t>.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G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Ganzey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L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ru-RU"/>
              </w:rPr>
              <w:t>.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A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ru-RU"/>
              </w:rPr>
              <w:t>.</w:t>
            </w:r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</w:rPr>
              <w:t>Gorbunov</w:t>
            </w:r>
            <w:proofErr w:type="spellEnd"/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</w:rPr>
              <w:t>A</w:t>
            </w:r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  <w:lang w:val="ru-RU"/>
              </w:rPr>
              <w:t>.</w:t>
            </w:r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</w:rPr>
              <w:t>O</w:t>
            </w:r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  <w:lang w:val="ru-RU"/>
              </w:rPr>
              <w:t xml:space="preserve">., </w:t>
            </w:r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</w:rPr>
              <w:t>Nishimura</w:t>
            </w:r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</w:rPr>
              <w:t>Yu</w:t>
            </w:r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  <w:lang w:val="ru-RU"/>
              </w:rPr>
              <w:t>.</w:t>
            </w:r>
            <w:r w:rsidRPr="00D667C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The manifestation of tsunami of August 1, 1940 in the </w:t>
            </w:r>
            <w:proofErr w:type="spellStart"/>
            <w:r w:rsidRPr="00D667C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Kamenka</w:t>
            </w:r>
            <w:proofErr w:type="spellEnd"/>
            <w:r w:rsidRPr="00D667C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settlement, </w:t>
            </w:r>
            <w:proofErr w:type="spellStart"/>
            <w:r w:rsidRPr="00D667C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Primorye</w:t>
            </w:r>
            <w:proofErr w:type="spellEnd"/>
            <w:r w:rsidRPr="00D667C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(new data concerning the old tsunami) (In English). </w:t>
            </w:r>
            <w:hyperlink r:id="rId249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doi.org/10.30730/2541-8912.2019.3.4.417-422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930F3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417–422</w:t>
            </w:r>
          </w:p>
        </w:tc>
      </w:tr>
      <w:tr w:rsidR="00E375BC" w:rsidRPr="00D667C3" w14:paraId="02B9FB87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AA3978B" w14:textId="2724CFC6" w:rsidR="00E375BC" w:rsidRPr="00D667C3" w:rsidRDefault="00E375BC" w:rsidP="00567DA5">
            <w:pPr>
              <w:spacing w:after="60" w:line="240" w:lineRule="auto"/>
              <w:ind w:right="28" w:firstLine="0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Kovalev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D.P.,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Kovalev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P.D.,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Khuzeeva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M.O.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Peculiarities of sea waves near the southeastern coast of Sakhalin Island at passing cyclones above the observation area. </w:t>
            </w:r>
            <w:r w:rsidRPr="00D667C3">
              <w:rPr>
                <w:rFonts w:ascii="Arial" w:hAnsi="Arial" w:cs="Arial"/>
                <w:sz w:val="18"/>
                <w:szCs w:val="18"/>
              </w:rPr>
              <w:br/>
            </w:r>
            <w:hyperlink r:id="rId250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doi.org/10.30730/2541-8912.2019.3.3.296-303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99AF3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296</w:t>
            </w:r>
            <w:r w:rsidRPr="00D667C3">
              <w:rPr>
                <w:rFonts w:ascii="Arial" w:hAnsi="Arial" w:cs="Arial"/>
                <w:caps/>
                <w:sz w:val="18"/>
                <w:szCs w:val="18"/>
              </w:rPr>
              <w:t>–</w:t>
            </w:r>
            <w:r w:rsidRPr="00D667C3">
              <w:rPr>
                <w:rFonts w:ascii="Arial" w:hAnsi="Arial" w:cs="Arial"/>
                <w:sz w:val="18"/>
                <w:szCs w:val="18"/>
              </w:rPr>
              <w:t>303</w:t>
            </w:r>
          </w:p>
        </w:tc>
      </w:tr>
      <w:tr w:rsidR="00E375BC" w:rsidRPr="00D667C3" w14:paraId="4F6DE0C5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3F313B5" w14:textId="6F33139D" w:rsidR="00E375BC" w:rsidRPr="00D667C3" w:rsidRDefault="00E375BC" w:rsidP="00567DA5">
            <w:pPr>
              <w:spacing w:after="60" w:line="240" w:lineRule="auto"/>
              <w:ind w:right="28" w:firstLine="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Borisov A.S.,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Kovalev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D.P.,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Kostylev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D.V., Levin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Yu.N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Microseisms on the North of Sakhalin Island caused by sea waves. </w:t>
            </w:r>
            <w:hyperlink r:id="rId251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doi.org/10.30730/2541-8912.2019.3.2.201-208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7C56F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201–208</w:t>
            </w:r>
          </w:p>
        </w:tc>
      </w:tr>
      <w:tr w:rsidR="00E375BC" w:rsidRPr="00D667C3" w14:paraId="4D193D58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554B28E" w14:textId="58886157" w:rsidR="00E375BC" w:rsidRPr="00D667C3" w:rsidRDefault="00E375BC" w:rsidP="00567DA5">
            <w:pPr>
              <w:spacing w:after="6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Gorbunov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A.O.,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Kovalev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D.P.,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Kovalev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P.D.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The sediment transported by the flow in the eroding area of the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Mordvinov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Gulf coast (Sakhalin Island). </w:t>
            </w:r>
            <w:hyperlink r:id="rId252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doi.org/10.30730/2541-8912.2019.3.2.209-218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2D098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caps/>
                <w:sz w:val="18"/>
                <w:szCs w:val="18"/>
              </w:rPr>
              <w:t xml:space="preserve"> 209–218</w:t>
            </w:r>
          </w:p>
        </w:tc>
      </w:tr>
      <w:tr w:rsidR="00E375BC" w:rsidRPr="00D667C3" w14:paraId="463F4A26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5C5348E9" w14:textId="23875DB4" w:rsidR="00E375BC" w:rsidRPr="00D667C3" w:rsidRDefault="00E375BC" w:rsidP="00567DA5">
            <w:pPr>
              <w:adjustRightInd w:val="0"/>
              <w:spacing w:after="60" w:line="240" w:lineRule="auto"/>
              <w:ind w:right="28"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CIDFont+F2" w:hAnsi="Arial" w:cs="Arial"/>
                <w:i/>
                <w:sz w:val="18"/>
                <w:szCs w:val="18"/>
              </w:rPr>
              <w:t>Shakirov</w:t>
            </w:r>
            <w:proofErr w:type="spellEnd"/>
            <w:r w:rsidRPr="00D667C3">
              <w:rPr>
                <w:rFonts w:ascii="Arial" w:eastAsia="CIDFont+F2" w:hAnsi="Arial" w:cs="Arial"/>
                <w:i/>
                <w:sz w:val="18"/>
                <w:szCs w:val="18"/>
              </w:rPr>
              <w:t xml:space="preserve"> R.B., </w:t>
            </w:r>
            <w:proofErr w:type="spellStart"/>
            <w:r w:rsidRPr="00D667C3">
              <w:rPr>
                <w:rFonts w:ascii="Arial" w:eastAsia="CIDFont+F2" w:hAnsi="Arial" w:cs="Arial"/>
                <w:i/>
                <w:sz w:val="18"/>
                <w:szCs w:val="18"/>
              </w:rPr>
              <w:t>Obzhirov</w:t>
            </w:r>
            <w:proofErr w:type="spellEnd"/>
            <w:r w:rsidRPr="00D667C3">
              <w:rPr>
                <w:rFonts w:ascii="Arial" w:eastAsia="CIDFont+F2" w:hAnsi="Arial" w:cs="Arial"/>
                <w:i/>
                <w:sz w:val="18"/>
                <w:szCs w:val="18"/>
              </w:rPr>
              <w:t xml:space="preserve"> A.I., </w:t>
            </w:r>
            <w:proofErr w:type="spellStart"/>
            <w:r w:rsidRPr="00D667C3">
              <w:rPr>
                <w:rFonts w:ascii="Arial" w:eastAsia="CIDFont+F2" w:hAnsi="Arial" w:cs="Arial"/>
                <w:i/>
                <w:sz w:val="18"/>
                <w:szCs w:val="18"/>
              </w:rPr>
              <w:t>Shakirova</w:t>
            </w:r>
            <w:proofErr w:type="spellEnd"/>
            <w:r w:rsidRPr="00D667C3">
              <w:rPr>
                <w:rFonts w:ascii="Arial" w:eastAsia="CIDFont+F2" w:hAnsi="Arial" w:cs="Arial"/>
                <w:i/>
                <w:sz w:val="18"/>
                <w:szCs w:val="18"/>
              </w:rPr>
              <w:t xml:space="preserve"> M.V., </w:t>
            </w:r>
            <w:proofErr w:type="spellStart"/>
            <w:r w:rsidRPr="00D667C3">
              <w:rPr>
                <w:rFonts w:ascii="Arial" w:eastAsia="CIDFont+F2" w:hAnsi="Arial" w:cs="Arial"/>
                <w:i/>
                <w:sz w:val="18"/>
                <w:szCs w:val="18"/>
              </w:rPr>
              <w:t>Maltseva</w:t>
            </w:r>
            <w:proofErr w:type="spellEnd"/>
            <w:r w:rsidRPr="00D667C3">
              <w:rPr>
                <w:rFonts w:ascii="Arial" w:eastAsia="CIDFont+F2" w:hAnsi="Arial" w:cs="Arial"/>
                <w:i/>
                <w:sz w:val="18"/>
                <w:szCs w:val="18"/>
              </w:rPr>
              <w:t xml:space="preserve"> E.V.</w:t>
            </w:r>
            <w:r w:rsidRPr="00D667C3">
              <w:rPr>
                <w:rFonts w:ascii="Arial" w:eastAsia="CIDFont+F2" w:hAnsi="Arial" w:cs="Arial"/>
                <w:sz w:val="18"/>
                <w:szCs w:val="18"/>
              </w:rPr>
              <w:t xml:space="preserve"> </w:t>
            </w:r>
            <w:r w:rsidRPr="00D667C3">
              <w:rPr>
                <w:rFonts w:ascii="Arial" w:eastAsia="CIDFont+F3" w:hAnsi="Arial" w:cs="Arial"/>
                <w:sz w:val="18"/>
                <w:szCs w:val="18"/>
              </w:rPr>
              <w:t xml:space="preserve">On gas hydrates of East Asian marginal seas: patterns of genesis and distribution (review). </w:t>
            </w:r>
            <w:hyperlink r:id="rId253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doi.org/10.30730/2541-8912.2019.3.1.065-106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0FAB9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65–106</w:t>
            </w:r>
          </w:p>
        </w:tc>
      </w:tr>
      <w:tr w:rsidR="00E375BC" w:rsidRPr="00D667C3" w14:paraId="78AD9456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050C5D77" w14:textId="6304DBD3" w:rsidR="00E375BC" w:rsidRPr="00D667C3" w:rsidRDefault="00E375BC" w:rsidP="00567DA5">
            <w:pPr>
              <w:spacing w:after="60" w:line="240" w:lineRule="auto"/>
              <w:ind w:right="28" w:firstLine="0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Calibri" w:hAnsi="Arial" w:cs="Arial"/>
                <w:i/>
                <w:sz w:val="18"/>
                <w:szCs w:val="18"/>
              </w:rPr>
              <w:t>Shakirov</w:t>
            </w:r>
            <w:proofErr w:type="spellEnd"/>
            <w:r w:rsidRPr="00D667C3">
              <w:rPr>
                <w:rFonts w:ascii="Arial" w:eastAsia="Calibri" w:hAnsi="Arial" w:cs="Arial"/>
                <w:i/>
                <w:sz w:val="18"/>
                <w:szCs w:val="18"/>
              </w:rPr>
              <w:t xml:space="preserve"> R.B., </w:t>
            </w:r>
            <w:proofErr w:type="spellStart"/>
            <w:r w:rsidRPr="00D667C3">
              <w:rPr>
                <w:rFonts w:ascii="Arial" w:hAnsi="Arial" w:cs="Arial"/>
                <w:i/>
                <w:snapToGrid w:val="0"/>
                <w:sz w:val="18"/>
                <w:szCs w:val="18"/>
              </w:rPr>
              <w:t>Mishukova</w:t>
            </w:r>
            <w:proofErr w:type="spellEnd"/>
            <w:r w:rsidRPr="00D667C3">
              <w:rPr>
                <w:rFonts w:ascii="Arial" w:hAnsi="Arial" w:cs="Arial"/>
                <w:i/>
                <w:snapToGrid w:val="0"/>
                <w:sz w:val="18"/>
                <w:szCs w:val="18"/>
              </w:rPr>
              <w:t xml:space="preserve"> O.V. 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The spatial distribution of the methane fluxes on the water–atmosphere boundary in the Sea of Okhotsk. </w:t>
            </w:r>
            <w:hyperlink r:id="rId254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doi.org/10.30730/2541-8912.2019.3.1.107-123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A578D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107–123</w:t>
            </w:r>
          </w:p>
        </w:tc>
      </w:tr>
      <w:tr w:rsidR="00E375BC" w:rsidRPr="00D667C3" w14:paraId="7225551E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6209876" w14:textId="682F4E1B" w:rsidR="00E375BC" w:rsidRPr="00D667C3" w:rsidRDefault="00E375BC" w:rsidP="00567DA5">
            <w:pPr>
              <w:spacing w:after="60" w:line="240" w:lineRule="auto"/>
              <w:ind w:right="28" w:firstLine="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Shevchenko G.V.,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Khuzeeva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M.O.,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Yachmenev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V.E.,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Shishkin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A.A.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Storm waves in the South Kuril Island by visual and instrumental data. </w:t>
            </w:r>
            <w:hyperlink r:id="rId255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doi.org/10.30730/2541-8912.2019.3.1.124-136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5AC07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124–136</w:t>
            </w:r>
          </w:p>
        </w:tc>
      </w:tr>
      <w:tr w:rsidR="00E375BC" w:rsidRPr="00D667C3" w14:paraId="2CCA237F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D3F522B" w14:textId="599956A5" w:rsidR="00E375BC" w:rsidRPr="00D667C3" w:rsidRDefault="00E375BC" w:rsidP="00567DA5">
            <w:pPr>
              <w:spacing w:after="6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Kovalev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P.D.,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Kovalev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D.P., Kirillov K.V. 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The precursors of a storm. </w:t>
            </w:r>
            <w:r w:rsidRPr="00D667C3">
              <w:rPr>
                <w:rFonts w:ascii="Arial" w:hAnsi="Arial" w:cs="Arial"/>
                <w:sz w:val="18"/>
                <w:szCs w:val="18"/>
              </w:rPr>
              <w:br/>
            </w:r>
            <w:hyperlink r:id="rId256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doi.org/10.30730/2541-8912.2018.2.4.332-338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FEF40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332–338</w:t>
            </w:r>
          </w:p>
        </w:tc>
      </w:tr>
      <w:tr w:rsidR="00E375BC" w:rsidRPr="00D667C3" w14:paraId="539B3FD8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1C09048" w14:textId="19E6EBA7" w:rsidR="00E375BC" w:rsidRPr="00D667C3" w:rsidRDefault="00E375BC" w:rsidP="00567DA5">
            <w:pPr>
              <w:spacing w:after="6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D667C3">
              <w:rPr>
                <w:rFonts w:ascii="Arial" w:hAnsi="Arial" w:cs="Arial"/>
                <w:i/>
                <w:sz w:val="18"/>
                <w:szCs w:val="18"/>
              </w:rPr>
              <w:t>Kirillov K.V.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The investigation of wave field using autonomous wave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registrator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ARV-K14 in the coastal area. </w:t>
            </w:r>
            <w:hyperlink r:id="rId257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doi.org/10.30730/2541-8912.2018.2.4.339-345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C0F7F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339–345</w:t>
            </w:r>
          </w:p>
        </w:tc>
      </w:tr>
      <w:tr w:rsidR="00E375BC" w:rsidRPr="00D667C3" w14:paraId="7296DB4D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05ED30F7" w14:textId="043B004A" w:rsidR="00E375BC" w:rsidRPr="00D667C3" w:rsidRDefault="00E375BC" w:rsidP="00567DA5">
            <w:pPr>
              <w:spacing w:after="60" w:line="240" w:lineRule="auto"/>
              <w:ind w:right="28" w:firstLine="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Shevchenko G.V.,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Loskutov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Kaystrenko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V.M.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A new map of tsunami hazard for the South Kuril Islands. </w:t>
            </w:r>
            <w:hyperlink r:id="rId258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doi.org/10.30730/2541-8912.2018.2.3.225-238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C31FE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225–238</w:t>
            </w:r>
          </w:p>
        </w:tc>
      </w:tr>
      <w:tr w:rsidR="00E375BC" w:rsidRPr="00D667C3" w14:paraId="309F7CC2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06806E5" w14:textId="6E1F9F83" w:rsidR="00E375BC" w:rsidRPr="00D667C3" w:rsidRDefault="00E375BC" w:rsidP="00567DA5">
            <w:pPr>
              <w:spacing w:after="60" w:line="240" w:lineRule="auto"/>
              <w:ind w:right="28" w:firstLine="0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Kovalev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P.D.,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Kovalev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D.P.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Measuring the thickness of the sea ice with the use of storms waves. </w:t>
            </w:r>
            <w:hyperlink r:id="rId259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doi.org/10.30730/2541-8912.2018.2.3.239-244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D44A6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239–244</w:t>
            </w:r>
          </w:p>
        </w:tc>
      </w:tr>
      <w:tr w:rsidR="00E375BC" w:rsidRPr="00D667C3" w14:paraId="5EF761DC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7181D9E4" w14:textId="1AAF3BAE" w:rsidR="00E375BC" w:rsidRPr="00D667C3" w:rsidRDefault="00E375BC" w:rsidP="00567DA5">
            <w:pPr>
              <w:spacing w:after="60" w:line="240" w:lineRule="auto"/>
              <w:ind w:right="28"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 xml:space="preserve">Shevchenko G.V., </w:t>
            </w:r>
            <w:proofErr w:type="spellStart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>Chastikov</w:t>
            </w:r>
            <w:proofErr w:type="spellEnd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 xml:space="preserve"> V.N., Kirillov K.V., </w:t>
            </w:r>
            <w:proofErr w:type="spellStart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>Kusaylo</w:t>
            </w:r>
            <w:proofErr w:type="spellEnd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 xml:space="preserve"> O.V.</w:t>
            </w:r>
            <w:r w:rsidRPr="00D667C3">
              <w:rPr>
                <w:rFonts w:ascii="Arial" w:hAnsi="Arial" w:cs="Arial"/>
                <w:color w:val="231F20"/>
                <w:sz w:val="18"/>
                <w:szCs w:val="18"/>
              </w:rPr>
              <w:t xml:space="preserve"> Peculiarities of </w:t>
            </w:r>
            <w:proofErr w:type="spellStart"/>
            <w:r w:rsidRPr="00D667C3">
              <w:rPr>
                <w:rFonts w:ascii="Arial" w:hAnsi="Arial" w:cs="Arial"/>
                <w:color w:val="231F20"/>
                <w:sz w:val="18"/>
                <w:szCs w:val="18"/>
              </w:rPr>
              <w:t>hydrophysical</w:t>
            </w:r>
            <w:proofErr w:type="spellEnd"/>
            <w:r w:rsidRPr="00D667C3">
              <w:rPr>
                <w:rFonts w:ascii="Arial" w:hAnsi="Arial" w:cs="Arial"/>
                <w:color w:val="231F20"/>
                <w:sz w:val="18"/>
                <w:szCs w:val="18"/>
              </w:rPr>
              <w:t xml:space="preserve"> processes in the vicinity of cape </w:t>
            </w:r>
            <w:proofErr w:type="spellStart"/>
            <w:r w:rsidRPr="00D667C3">
              <w:rPr>
                <w:rFonts w:ascii="Arial" w:hAnsi="Arial" w:cs="Arial"/>
                <w:color w:val="231F20"/>
                <w:sz w:val="18"/>
                <w:szCs w:val="18"/>
              </w:rPr>
              <w:t>Svobodniy</w:t>
            </w:r>
            <w:proofErr w:type="spellEnd"/>
            <w:r w:rsidRPr="00D667C3">
              <w:rPr>
                <w:rFonts w:ascii="Arial" w:hAnsi="Arial" w:cs="Arial"/>
                <w:color w:val="231F20"/>
                <w:sz w:val="18"/>
                <w:szCs w:val="18"/>
              </w:rPr>
              <w:t xml:space="preserve"> (southeastern coast of Sakhalin Island) from the data of instrumental measurements. </w:t>
            </w:r>
            <w:hyperlink r:id="rId260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doi.org/10.30730/2541-8912.2018.2.2.081-091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1019B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81–91</w:t>
            </w:r>
          </w:p>
        </w:tc>
      </w:tr>
      <w:tr w:rsidR="00E375BC" w:rsidRPr="00D667C3" w14:paraId="6AEA37FA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53722ADC" w14:textId="57FB234A" w:rsidR="00E375BC" w:rsidRPr="00D667C3" w:rsidRDefault="00E375BC" w:rsidP="00567DA5">
            <w:pPr>
              <w:spacing w:after="60" w:line="240" w:lineRule="auto"/>
              <w:ind w:right="28" w:firstLine="0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>Obzhirov</w:t>
            </w:r>
            <w:proofErr w:type="spellEnd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 xml:space="preserve"> A.I., Baranov B.V., </w:t>
            </w:r>
            <w:proofErr w:type="spellStart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>Shakirov</w:t>
            </w:r>
            <w:proofErr w:type="spellEnd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 xml:space="preserve"> R.B., </w:t>
            </w:r>
            <w:proofErr w:type="spellStart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>Prokudin</w:t>
            </w:r>
            <w:proofErr w:type="spellEnd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 xml:space="preserve"> V.G., </w:t>
            </w:r>
            <w:proofErr w:type="spellStart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>Mal’tseva</w:t>
            </w:r>
            <w:proofErr w:type="spellEnd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 xml:space="preserve"> E.V.</w:t>
            </w:r>
            <w:r w:rsidRPr="00D667C3">
              <w:rPr>
                <w:rFonts w:ascii="Arial" w:hAnsi="Arial" w:cs="Arial"/>
                <w:color w:val="231F20"/>
                <w:sz w:val="18"/>
                <w:szCs w:val="18"/>
              </w:rPr>
              <w:t xml:space="preserve"> Landslide processes on the South-West slope of the Kuril basin of Okhotsk Sea. </w:t>
            </w:r>
            <w:hyperlink r:id="rId261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doi.org/10.30730/2541-8912.2018.2.2.092-098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31003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92–98</w:t>
            </w:r>
          </w:p>
        </w:tc>
      </w:tr>
      <w:tr w:rsidR="00E375BC" w:rsidRPr="00D667C3" w14:paraId="7A23B551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6725972" w14:textId="44FD2F4A" w:rsidR="00E375BC" w:rsidRPr="00D667C3" w:rsidRDefault="00E375BC" w:rsidP="00567DA5">
            <w:pPr>
              <w:spacing w:after="60" w:line="240" w:lineRule="auto"/>
              <w:ind w:right="28" w:firstLine="0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>Kovalev</w:t>
            </w:r>
            <w:proofErr w:type="spellEnd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 xml:space="preserve"> D.P., </w:t>
            </w:r>
            <w:proofErr w:type="spellStart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>Kovalev</w:t>
            </w:r>
            <w:proofErr w:type="spellEnd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 xml:space="preserve"> P.D.</w:t>
            </w:r>
            <w:r w:rsidRPr="00D667C3">
              <w:rPr>
                <w:rFonts w:ascii="Arial" w:hAnsi="Arial" w:cs="Arial"/>
                <w:color w:val="231F20"/>
                <w:sz w:val="18"/>
                <w:szCs w:val="18"/>
              </w:rPr>
              <w:t xml:space="preserve"> Nonlinear transformation of wind waves and swell under ice. </w:t>
            </w:r>
            <w:hyperlink r:id="rId262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doi.org/10.30730/2541-8912.2018.2.2.099-103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E4C58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99–103</w:t>
            </w:r>
          </w:p>
        </w:tc>
      </w:tr>
      <w:tr w:rsidR="00E375BC" w:rsidRPr="00D667C3" w14:paraId="1ABDEA7D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6EFCD1A" w14:textId="371F89F8" w:rsidR="00E375BC" w:rsidRPr="00D667C3" w:rsidRDefault="00E375BC" w:rsidP="00567DA5">
            <w:pPr>
              <w:spacing w:after="60" w:line="240" w:lineRule="auto"/>
              <w:ind w:right="28" w:firstLine="0"/>
              <w:rPr>
                <w:rFonts w:ascii="Arial" w:eastAsia="Times New Roman" w:hAnsi="Arial" w:cs="Arial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Korolev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Yu.P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.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The short-term tsunami forecast in the Pacific Ocean.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br/>
            </w:r>
            <w:hyperlink r:id="rId263" w:history="1">
              <w:r w:rsidRPr="00D667C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</w:rPr>
                <w:t>doi.org/10.30730/2541-8912.2017.1.2.003-017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C2ED7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2017, 2: 3–17</w:t>
            </w:r>
          </w:p>
        </w:tc>
      </w:tr>
      <w:tr w:rsidR="00E375BC" w:rsidRPr="00D667C3" w14:paraId="34F9A0CE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02D984F9" w14:textId="7E27E93F" w:rsidR="00E375BC" w:rsidRPr="00D667C3" w:rsidRDefault="00E375BC" w:rsidP="00567DA5">
            <w:pPr>
              <w:spacing w:after="60" w:line="240" w:lineRule="auto"/>
              <w:ind w:right="28" w:firstLine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Kovalev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D.P.,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Kovalev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P.D., Kirillov K.V.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The investigation of dangerous marine phenomena in the coastal zone based on the field observations results. </w:t>
            </w:r>
            <w:hyperlink r:id="rId264" w:history="1">
              <w:r w:rsidRPr="00D667C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</w:rPr>
                <w:t>doi.org/10.30730/2541-8912.2017.1.2.018-034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EE37A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2017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2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18–34</w:t>
            </w:r>
          </w:p>
        </w:tc>
      </w:tr>
      <w:tr w:rsidR="00E375BC" w:rsidRPr="00D667C3" w14:paraId="16593285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79AD560" w14:textId="6FD0420F" w:rsidR="00E375BC" w:rsidRPr="00D667C3" w:rsidRDefault="00E375BC" w:rsidP="00567DA5">
            <w:pPr>
              <w:spacing w:after="60" w:line="240" w:lineRule="auto"/>
              <w:ind w:right="28" w:firstLine="0"/>
              <w:rPr>
                <w:rFonts w:ascii="Arial" w:eastAsia="Times New Roman" w:hAnsi="Arial" w:cs="Arial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Shevchenko G.V.,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Loskutov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A.V.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Features of tsunamis in the ports of the Sakhalin Region inferred from the data of instrumental measurements and numerical modeling. </w:t>
            </w:r>
            <w:hyperlink r:id="rId265" w:history="1">
              <w:r w:rsidRPr="00D667C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</w:rPr>
                <w:t>doi.org/10.30730/2541-8912.2017.1.2.035-049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8BC36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2017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2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35–49</w:t>
            </w:r>
          </w:p>
        </w:tc>
      </w:tr>
      <w:tr w:rsidR="00E375BC" w:rsidRPr="006F1AE1" w14:paraId="3FD8195B" w14:textId="77777777" w:rsidTr="00DA2ACC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3D60E" w14:textId="77777777" w:rsidR="00E375BC" w:rsidRPr="00D667C3" w:rsidRDefault="00E375BC" w:rsidP="007F0806">
            <w:pPr>
              <w:spacing w:before="200" w:after="160" w:line="240" w:lineRule="auto"/>
              <w:ind w:right="28" w:firstLine="0"/>
              <w:rPr>
                <w:rFonts w:ascii="Arial" w:hAnsi="Arial" w:cs="Arial"/>
                <w:b/>
                <w:i/>
                <w:sz w:val="20"/>
                <w:szCs w:val="18"/>
              </w:rPr>
            </w:pPr>
            <w:r w:rsidRPr="00D667C3">
              <w:rPr>
                <w:rFonts w:ascii="Arial" w:hAnsi="Arial" w:cs="Arial"/>
                <w:b/>
                <w:i/>
                <w:sz w:val="20"/>
                <w:szCs w:val="18"/>
              </w:rPr>
              <w:lastRenderedPageBreak/>
              <w:t xml:space="preserve">Geoinformatics and cartography (Geophysics, </w:t>
            </w:r>
            <w:proofErr w:type="spellStart"/>
            <w:r w:rsidRPr="00D667C3">
              <w:rPr>
                <w:rFonts w:ascii="Arial" w:hAnsi="Arial" w:cs="Arial"/>
                <w:b/>
                <w:i/>
                <w:sz w:val="20"/>
                <w:szCs w:val="18"/>
              </w:rPr>
              <w:t>Geoecology</w:t>
            </w:r>
            <w:proofErr w:type="spellEnd"/>
            <w:r w:rsidRPr="00D667C3">
              <w:rPr>
                <w:rFonts w:ascii="Arial" w:hAnsi="Arial" w:cs="Arial"/>
                <w:b/>
                <w:i/>
                <w:sz w:val="20"/>
                <w:szCs w:val="18"/>
              </w:rPr>
              <w:t>, Geology)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7CAB4" w14:textId="33B63058" w:rsidR="00E375BC" w:rsidRPr="00D667C3" w:rsidRDefault="00E375BC" w:rsidP="006F1AE1">
            <w:pPr>
              <w:spacing w:before="200" w:after="160" w:line="240" w:lineRule="auto"/>
              <w:ind w:firstLine="0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</w:tc>
      </w:tr>
      <w:tr w:rsidR="003A24C8" w:rsidRPr="0048024D" w14:paraId="75F635CE" w14:textId="77777777" w:rsidTr="00DA2ACC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FD2A8" w14:textId="3AE693E5" w:rsidR="003A24C8" w:rsidRPr="008E0163" w:rsidRDefault="008E0163" w:rsidP="007F0806">
            <w:pPr>
              <w:spacing w:after="60"/>
              <w:ind w:right="28" w:firstLine="0"/>
              <w:rPr>
                <w:rFonts w:ascii="Arial" w:hAnsi="Arial" w:cs="Arial"/>
                <w:sz w:val="18"/>
                <w:szCs w:val="18"/>
              </w:rPr>
            </w:pPr>
            <w:bookmarkStart w:id="27" w:name="_Hlk216110232"/>
            <w:proofErr w:type="spellStart"/>
            <w:r w:rsidRPr="00F706F5">
              <w:rPr>
                <w:rStyle w:val="ad"/>
                <w:rFonts w:ascii="Arial" w:eastAsia="Calibri" w:hAnsi="Arial" w:cs="Arial"/>
                <w:b w:val="0"/>
                <w:i/>
                <w:sz w:val="18"/>
                <w:szCs w:val="18"/>
              </w:rPr>
              <w:t>Senkevich</w:t>
            </w:r>
            <w:proofErr w:type="spellEnd"/>
            <w:r w:rsidRPr="00F706F5">
              <w:rPr>
                <w:rStyle w:val="ad"/>
                <w:rFonts w:ascii="Arial" w:eastAsia="Calibri" w:hAnsi="Arial" w:cs="Arial"/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Pr="00F706F5">
              <w:rPr>
                <w:rStyle w:val="ad"/>
                <w:rFonts w:ascii="Arial" w:eastAsia="Calibri" w:hAnsi="Arial" w:cs="Arial"/>
                <w:b w:val="0"/>
                <w:i/>
                <w:sz w:val="18"/>
                <w:szCs w:val="18"/>
              </w:rPr>
              <w:t>Yu.I</w:t>
            </w:r>
            <w:proofErr w:type="spellEnd"/>
            <w:r w:rsidRPr="00F706F5">
              <w:rPr>
                <w:rStyle w:val="ad"/>
                <w:rFonts w:ascii="Arial" w:eastAsia="Calibri" w:hAnsi="Arial" w:cs="Arial"/>
                <w:b w:val="0"/>
                <w:i/>
                <w:sz w:val="18"/>
                <w:szCs w:val="18"/>
              </w:rPr>
              <w:t xml:space="preserve">., </w:t>
            </w:r>
            <w:proofErr w:type="spellStart"/>
            <w:r w:rsidRPr="00F706F5">
              <w:rPr>
                <w:rStyle w:val="ad"/>
                <w:rFonts w:ascii="Arial" w:eastAsia="Calibri" w:hAnsi="Arial" w:cs="Arial"/>
                <w:b w:val="0"/>
                <w:i/>
                <w:sz w:val="18"/>
                <w:szCs w:val="18"/>
              </w:rPr>
              <w:t>Mishchenko</w:t>
            </w:r>
            <w:proofErr w:type="spellEnd"/>
            <w:r w:rsidRPr="00F706F5">
              <w:rPr>
                <w:rStyle w:val="ad"/>
                <w:rFonts w:ascii="Arial" w:eastAsia="Calibri" w:hAnsi="Arial" w:cs="Arial"/>
                <w:b w:val="0"/>
                <w:sz w:val="18"/>
                <w:szCs w:val="18"/>
              </w:rPr>
              <w:t xml:space="preserve"> </w:t>
            </w:r>
            <w:bookmarkStart w:id="28" w:name="_Hlk216110252"/>
            <w:bookmarkEnd w:id="27"/>
            <w:r w:rsidRPr="00F706F5">
              <w:rPr>
                <w:rStyle w:val="ad"/>
                <w:rFonts w:ascii="Arial" w:eastAsia="Calibri" w:hAnsi="Arial" w:cs="Arial"/>
                <w:b w:val="0"/>
                <w:i/>
                <w:sz w:val="18"/>
                <w:szCs w:val="18"/>
              </w:rPr>
              <w:t xml:space="preserve">M.A. </w:t>
            </w:r>
            <w:r w:rsidRPr="00F706F5">
              <w:rPr>
                <w:rStyle w:val="ad"/>
                <w:rFonts w:ascii="Arial" w:eastAsia="Calibri" w:hAnsi="Arial" w:cs="Arial"/>
                <w:b w:val="0"/>
                <w:sz w:val="18"/>
                <w:szCs w:val="18"/>
              </w:rPr>
              <w:t>Searching the optimal time window duration for detecting acoustic emission anomalies preceding major earthquakes on Kamchatka</w:t>
            </w:r>
            <w:bookmarkEnd w:id="28"/>
            <w:r>
              <w:rPr>
                <w:rStyle w:val="ad"/>
                <w:rFonts w:ascii="Arial" w:eastAsia="Calibri" w:hAnsi="Arial" w:cs="Arial"/>
                <w:b w:val="0"/>
                <w:sz w:val="18"/>
                <w:szCs w:val="18"/>
              </w:rPr>
              <w:t>.</w:t>
            </w:r>
            <w:r w:rsidR="00F93DC3" w:rsidRPr="00F93DC3">
              <w:rPr>
                <w:rStyle w:val="ad"/>
                <w:rFonts w:ascii="Arial" w:eastAsia="Calibri" w:hAnsi="Arial" w:cs="Arial"/>
                <w:b w:val="0"/>
                <w:sz w:val="18"/>
                <w:szCs w:val="18"/>
              </w:rPr>
              <w:t xml:space="preserve"> </w:t>
            </w:r>
            <w:bookmarkStart w:id="29" w:name="_Hlk216105957"/>
            <w:r w:rsidRPr="00F706F5">
              <w:rPr>
                <w:rFonts w:ascii="Times New Roman" w:hAnsi="Times New Roman"/>
              </w:rPr>
              <w:fldChar w:fldCharType="begin"/>
            </w:r>
            <w:r w:rsidRPr="00F706F5">
              <w:rPr>
                <w:rFonts w:ascii="Arial" w:hAnsi="Arial" w:cs="Arial"/>
                <w:sz w:val="18"/>
                <w:szCs w:val="18"/>
              </w:rPr>
              <w:instrText xml:space="preserve"> HYPERLINK "https://doi.org/10.30730/gtrz.2025.9.4.410-419" </w:instrText>
            </w:r>
            <w:r w:rsidRPr="00F706F5">
              <w:rPr>
                <w:rFonts w:ascii="Times New Roman" w:hAnsi="Times New Roman"/>
              </w:rPr>
              <w:fldChar w:fldCharType="separate"/>
            </w:r>
            <w:r w:rsidRPr="00F706F5">
              <w:rPr>
                <w:rStyle w:val="a5"/>
                <w:rFonts w:ascii="Arial" w:eastAsia="Calibri" w:hAnsi="Arial" w:cs="Arial"/>
                <w:sz w:val="18"/>
                <w:szCs w:val="18"/>
              </w:rPr>
              <w:t>https://doi.org/10.30730/gtrz.2025.9.4.410-419</w:t>
            </w:r>
            <w:r w:rsidRPr="00F706F5">
              <w:rPr>
                <w:rStyle w:val="a5"/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F706F5">
              <w:rPr>
                <w:rFonts w:ascii="Arial" w:eastAsia="Calibri" w:hAnsi="Arial" w:cs="Arial"/>
                <w:sz w:val="18"/>
                <w:szCs w:val="18"/>
              </w:rPr>
              <w:t xml:space="preserve">; </w:t>
            </w:r>
            <w:hyperlink r:id="rId266" w:history="1">
              <w:r w:rsidRPr="00F706F5">
                <w:rPr>
                  <w:rStyle w:val="a5"/>
                  <w:rFonts w:ascii="Arial" w:eastAsia="Calibri" w:hAnsi="Arial" w:cs="Arial"/>
                  <w:sz w:val="18"/>
                  <w:szCs w:val="18"/>
                </w:rPr>
                <w:t>https://www.elibrary.ru/reyvch</w:t>
              </w:r>
            </w:hyperlink>
            <w:bookmarkEnd w:id="29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1390C" w14:textId="011E2749" w:rsidR="003A24C8" w:rsidRPr="008E0163" w:rsidRDefault="008E0163" w:rsidP="00887A7A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63">
              <w:rPr>
                <w:rFonts w:ascii="Arial" w:hAnsi="Arial" w:cs="Arial"/>
                <w:sz w:val="18"/>
                <w:szCs w:val="18"/>
                <w:lang w:val="ru-RU"/>
              </w:rPr>
              <w:t>2025, 4: 410–419</w:t>
            </w:r>
          </w:p>
        </w:tc>
      </w:tr>
      <w:tr w:rsidR="003A24C8" w:rsidRPr="0048024D" w14:paraId="64AAFB3D" w14:textId="77777777" w:rsidTr="00DA2ACC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BDFAA" w14:textId="62061284" w:rsidR="003A24C8" w:rsidRPr="00D667C3" w:rsidRDefault="008E0163" w:rsidP="007F0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bookmarkStart w:id="30" w:name="_Hlk216110308"/>
            <w:proofErr w:type="spellStart"/>
            <w:r w:rsidRPr="00BD6501">
              <w:rPr>
                <w:rFonts w:ascii="Arial" w:hAnsi="Arial" w:cs="Arial"/>
                <w:i/>
                <w:iCs/>
                <w:sz w:val="18"/>
                <w:szCs w:val="18"/>
              </w:rPr>
              <w:t>Imashev</w:t>
            </w:r>
            <w:proofErr w:type="spellEnd"/>
            <w:r w:rsidRPr="00BD650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S.A., </w:t>
            </w:r>
            <w:proofErr w:type="spellStart"/>
            <w:r w:rsidRPr="00BD6501">
              <w:rPr>
                <w:rFonts w:ascii="Arial" w:hAnsi="Arial" w:cs="Arial"/>
                <w:i/>
                <w:iCs/>
                <w:sz w:val="18"/>
                <w:szCs w:val="18"/>
              </w:rPr>
              <w:t>Nigmatullin</w:t>
            </w:r>
            <w:proofErr w:type="spellEnd"/>
            <w:r w:rsidRPr="00BD6501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31" w:name="_Hlk216110328"/>
            <w:bookmarkEnd w:id="30"/>
            <w:r w:rsidRPr="00BD650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R.R. </w:t>
            </w:r>
            <w:r w:rsidRPr="00BD6501">
              <w:rPr>
                <w:rFonts w:ascii="Arial" w:hAnsi="Arial" w:cs="Arial"/>
                <w:sz w:val="18"/>
                <w:szCs w:val="18"/>
              </w:rPr>
              <w:t>Discrimination between explosions and earthquakes based on informative seismic signal features using machine learning methods</w:t>
            </w:r>
            <w:bookmarkEnd w:id="31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F93DC3" w:rsidRPr="00F93DC3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32" w:name="_Hlk216106020"/>
            <w:r w:rsidRPr="00BD6501">
              <w:rPr>
                <w:rFonts w:ascii="Times New Roman" w:hAnsi="Times New Roman"/>
              </w:rPr>
              <w:fldChar w:fldCharType="begin"/>
            </w:r>
            <w:r w:rsidRPr="00BD6501">
              <w:rPr>
                <w:rFonts w:ascii="Arial" w:hAnsi="Arial" w:cs="Arial"/>
                <w:sz w:val="18"/>
                <w:szCs w:val="18"/>
              </w:rPr>
              <w:instrText xml:space="preserve"> HYPERLINK "https://doi.org/10.30730/gtrz.2025.9.4.420-438" </w:instrText>
            </w:r>
            <w:r w:rsidRPr="00BD6501">
              <w:rPr>
                <w:rFonts w:ascii="Times New Roman" w:hAnsi="Times New Roman"/>
              </w:rPr>
              <w:fldChar w:fldCharType="separate"/>
            </w:r>
            <w:r w:rsidRPr="00BD6501">
              <w:rPr>
                <w:rStyle w:val="a5"/>
                <w:rFonts w:ascii="Arial" w:hAnsi="Arial" w:cs="Arial"/>
                <w:sz w:val="18"/>
                <w:szCs w:val="18"/>
              </w:rPr>
              <w:t>https://doi.org/10.30730/gtrz.2025.9.4.420-438</w:t>
            </w:r>
            <w:r w:rsidRPr="00BD6501">
              <w:rPr>
                <w:rStyle w:val="a5"/>
                <w:rFonts w:ascii="Arial" w:hAnsi="Arial" w:cs="Arial"/>
                <w:sz w:val="18"/>
                <w:szCs w:val="18"/>
              </w:rPr>
              <w:fldChar w:fldCharType="end"/>
            </w:r>
            <w:r w:rsidRPr="00BD6501">
              <w:rPr>
                <w:rFonts w:ascii="Arial" w:hAnsi="Arial" w:cs="Arial"/>
                <w:sz w:val="18"/>
                <w:szCs w:val="18"/>
              </w:rPr>
              <w:t xml:space="preserve"> ; </w:t>
            </w:r>
            <w:hyperlink r:id="rId267" w:history="1">
              <w:r w:rsidRPr="00BD6501">
                <w:rPr>
                  <w:rStyle w:val="a5"/>
                  <w:rFonts w:ascii="Arial" w:hAnsi="Arial" w:cs="Arial"/>
                  <w:sz w:val="18"/>
                  <w:szCs w:val="18"/>
                </w:rPr>
                <w:t>https://www.elibrary.ru/alymzd</w:t>
              </w:r>
            </w:hyperlink>
            <w:bookmarkEnd w:id="32"/>
            <w:r w:rsidRPr="00BD65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06A4E" w14:textId="257B3124" w:rsidR="003A24C8" w:rsidRPr="008E0163" w:rsidRDefault="008E0163" w:rsidP="00887A7A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63">
              <w:rPr>
                <w:rFonts w:ascii="Arial" w:hAnsi="Arial" w:cs="Arial"/>
                <w:sz w:val="18"/>
                <w:szCs w:val="18"/>
                <w:lang w:val="ru-RU"/>
              </w:rPr>
              <w:t>2025, 4: 420–438</w:t>
            </w:r>
          </w:p>
        </w:tc>
      </w:tr>
      <w:tr w:rsidR="00E375BC" w:rsidRPr="00D667C3" w14:paraId="6F61B2C8" w14:textId="77777777" w:rsidTr="00DA2ACC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D5BD0" w14:textId="12BB4691" w:rsidR="00E375BC" w:rsidRPr="00D667C3" w:rsidRDefault="00E375BC" w:rsidP="007F0806">
            <w:pPr>
              <w:spacing w:after="60" w:line="240" w:lineRule="auto"/>
              <w:ind w:right="28" w:firstLine="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Imashev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S.A. 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Method for detecting anomalies in geomagnetic field variations based on artificial neural network. </w:t>
            </w:r>
            <w:hyperlink r:id="rId268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https://doi.org/10.30730/gtrz.2024.8.4.343-356</w:t>
              </w:r>
            </w:hyperlink>
            <w:r w:rsidRPr="00D667C3">
              <w:rPr>
                <w:rFonts w:ascii="Arial" w:hAnsi="Arial" w:cs="Arial"/>
                <w:sz w:val="18"/>
                <w:szCs w:val="18"/>
              </w:rPr>
              <w:t xml:space="preserve">; </w:t>
            </w:r>
            <w:hyperlink r:id="rId269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https://www.elibrary.ru/fhzskv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8318C" w14:textId="11CBDA9D" w:rsidR="00E375BC" w:rsidRPr="00D667C3" w:rsidRDefault="00E375BC" w:rsidP="00887A7A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2024, 4: 343–356</w:t>
            </w:r>
          </w:p>
        </w:tc>
      </w:tr>
      <w:tr w:rsidR="00E375BC" w:rsidRPr="00D667C3" w14:paraId="09D452CC" w14:textId="77777777" w:rsidTr="00BB0B99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3EF6A11" w14:textId="1CA10F0A" w:rsidR="00E375BC" w:rsidRPr="00D667C3" w:rsidRDefault="00E375BC" w:rsidP="007F0806">
            <w:pPr>
              <w:pStyle w:val="ab"/>
              <w:spacing w:after="60" w:line="240" w:lineRule="auto"/>
              <w:ind w:right="28" w:firstLine="0"/>
              <w:jc w:val="left"/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>Bulgakov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 xml:space="preserve"> R.F. </w:t>
            </w:r>
            <w:r w:rsidRPr="00D667C3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The contribution of </w:t>
            </w:r>
            <w:proofErr w:type="spellStart"/>
            <w:r w:rsidRPr="00D667C3">
              <w:rPr>
                <w:rFonts w:ascii="Arial" w:hAnsi="Arial" w:cs="Arial"/>
                <w:b w:val="0"/>
                <w:iCs/>
                <w:sz w:val="18"/>
                <w:szCs w:val="18"/>
              </w:rPr>
              <w:t>hydroisostasy</w:t>
            </w:r>
            <w:proofErr w:type="spellEnd"/>
            <w:r w:rsidRPr="00D667C3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 to modern changes in sea level and vertical displacements of the solid surface of the Earth in the Far Eastern seas. </w:t>
            </w:r>
            <w:hyperlink r:id="rId270" w:history="1">
              <w:r w:rsidRPr="00D667C3">
                <w:rPr>
                  <w:rStyle w:val="a5"/>
                  <w:rFonts w:ascii="Arial" w:hAnsi="Arial" w:cs="Arial"/>
                  <w:b w:val="0"/>
                  <w:iCs/>
                  <w:sz w:val="18"/>
                  <w:szCs w:val="18"/>
                </w:rPr>
                <w:t>https://doi.org/10.30730/gtrz.2024.8.4.357-366</w:t>
              </w:r>
            </w:hyperlink>
            <w:r w:rsidRPr="00D667C3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; </w:t>
            </w:r>
            <w:hyperlink r:id="rId271" w:history="1">
              <w:r w:rsidRPr="00D667C3">
                <w:rPr>
                  <w:rStyle w:val="a5"/>
                  <w:rFonts w:ascii="Arial" w:hAnsi="Arial" w:cs="Arial"/>
                  <w:b w:val="0"/>
                  <w:iCs/>
                  <w:sz w:val="18"/>
                  <w:szCs w:val="18"/>
                </w:rPr>
                <w:t>https://www.elibrary.ru/ayiipa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4FABE" w14:textId="1F413045" w:rsidR="00E375BC" w:rsidRPr="00D667C3" w:rsidRDefault="00E375BC" w:rsidP="00887A7A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2024, 4: 357–366</w:t>
            </w:r>
          </w:p>
        </w:tc>
      </w:tr>
      <w:tr w:rsidR="00E375BC" w:rsidRPr="00D667C3" w14:paraId="57B8D252" w14:textId="77777777" w:rsidTr="00BB0B99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0519A37" w14:textId="77777777" w:rsidR="00E375BC" w:rsidRPr="00D667C3" w:rsidRDefault="00E375BC" w:rsidP="007F0806">
            <w:pPr>
              <w:pStyle w:val="ab"/>
              <w:spacing w:after="60" w:line="240" w:lineRule="auto"/>
              <w:ind w:right="28"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 xml:space="preserve">Shevchenko G.V.,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>Lozhkin</w:t>
            </w:r>
            <w:proofErr w:type="spellEnd"/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 xml:space="preserve"> D.M. </w:t>
            </w:r>
            <w:r w:rsidRPr="00D667C3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Seasonal and interannual variations in sea surface temperature in the Tatar Strait according to satellite data </w:t>
            </w:r>
            <w:r w:rsidRPr="00D667C3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(In Engl.: </w:t>
            </w:r>
            <w:hyperlink r:id="rId272" w:history="1">
              <w:r w:rsidRPr="00D667C3">
                <w:rPr>
                  <w:rStyle w:val="a5"/>
                  <w:rFonts w:ascii="Arial" w:hAnsi="Arial" w:cs="Arial"/>
                  <w:b w:val="0"/>
                  <w:sz w:val="18"/>
                  <w:szCs w:val="18"/>
                </w:rPr>
                <w:t>http://journal.imgg.ru/web/full/f-e2023-3-4.pdf</w:t>
              </w:r>
            </w:hyperlink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>)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73" w:history="1">
              <w:r w:rsidRPr="00D667C3">
                <w:rPr>
                  <w:rStyle w:val="a5"/>
                  <w:rFonts w:ascii="Arial" w:hAnsi="Arial" w:cs="Arial"/>
                  <w:b w:val="0"/>
                  <w:iCs/>
                  <w:sz w:val="18"/>
                  <w:szCs w:val="18"/>
                </w:rPr>
                <w:t>https://doi.org/10.30730/gtrz.2023.7.3.276-291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607DF" w14:textId="77777777" w:rsidR="00E375BC" w:rsidRPr="00D667C3" w:rsidRDefault="00E375BC" w:rsidP="00887A7A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2023, 3: 276–291</w:t>
            </w:r>
          </w:p>
        </w:tc>
      </w:tr>
      <w:tr w:rsidR="00E375BC" w:rsidRPr="00D667C3" w14:paraId="64AFF18C" w14:textId="77777777" w:rsidTr="00BB0B99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8698B99" w14:textId="1C5E8404" w:rsidR="00E375BC" w:rsidRPr="00D667C3" w:rsidRDefault="00E375BC" w:rsidP="007F0806">
            <w:pPr>
              <w:pStyle w:val="ab"/>
              <w:spacing w:after="60" w:line="240" w:lineRule="auto"/>
              <w:ind w:right="28"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D667C3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 xml:space="preserve">Voronina T.A., Voronin V.V. </w:t>
            </w:r>
            <w:r w:rsidRPr="00D667C3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Data selection method for restoring a tsunami source form (in Engl.). </w:t>
            </w:r>
            <w:hyperlink r:id="rId274" w:history="1"/>
            <w:hyperlink r:id="rId275" w:history="1">
              <w:r w:rsidRPr="00D667C3">
                <w:rPr>
                  <w:rStyle w:val="a5"/>
                  <w:rFonts w:ascii="Arial" w:hAnsi="Arial" w:cs="Arial"/>
                  <w:b w:val="0"/>
                  <w:iCs/>
                  <w:sz w:val="18"/>
                  <w:szCs w:val="18"/>
                </w:rPr>
                <w:t>https://doi.org/10.30730/gtrz.2023.7.3.292-303</w:t>
              </w:r>
            </w:hyperlink>
            <w:r w:rsidRPr="00D667C3">
              <w:rPr>
                <w:rStyle w:val="a5"/>
                <w:rFonts w:ascii="Arial" w:hAnsi="Arial" w:cs="Arial"/>
                <w:b w:val="0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D576E" w14:textId="77777777" w:rsidR="00E375BC" w:rsidRPr="00D667C3" w:rsidRDefault="00E375BC" w:rsidP="00887A7A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2023, 3: 292–303</w:t>
            </w:r>
          </w:p>
        </w:tc>
      </w:tr>
      <w:tr w:rsidR="00E375BC" w:rsidRPr="00D667C3" w14:paraId="77AF39A1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CD278DA" w14:textId="3A64DE16" w:rsidR="00E375BC" w:rsidRPr="00D667C3" w:rsidRDefault="00E375BC" w:rsidP="007F0806">
            <w:pPr>
              <w:pStyle w:val="ab"/>
              <w:spacing w:after="60" w:line="240" w:lineRule="auto"/>
              <w:ind w:right="28"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Maslova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M.N.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 Quantitative analysis of the ecological and economic balance and the structure of land use in the basin of the </w:t>
            </w:r>
            <w:proofErr w:type="spellStart"/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>Tumannaya</w:t>
            </w:r>
            <w:proofErr w:type="spellEnd"/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>Rive</w:t>
            </w:r>
            <w:proofErr w:type="spellEnd"/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. </w:t>
            </w:r>
            <w:hyperlink r:id="rId276" w:history="1">
              <w:r w:rsidRPr="00D667C3">
                <w:rPr>
                  <w:rStyle w:val="a5"/>
                  <w:rFonts w:ascii="Arial" w:hAnsi="Arial" w:cs="Arial"/>
                  <w:b w:val="0"/>
                  <w:sz w:val="18"/>
                  <w:szCs w:val="18"/>
                </w:rPr>
                <w:t>https://doi.org/10.30730/gtrz.2023.7.3.316-330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319BD" w14:textId="77777777" w:rsidR="00E375BC" w:rsidRPr="00D667C3" w:rsidRDefault="00E375BC" w:rsidP="00887A7A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2023, 3: 316–330</w:t>
            </w:r>
          </w:p>
        </w:tc>
      </w:tr>
      <w:tr w:rsidR="00E375BC" w:rsidRPr="00D667C3" w14:paraId="39FB7DAE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842CAC1" w14:textId="624102E6" w:rsidR="00E375BC" w:rsidRPr="00D667C3" w:rsidRDefault="00E375BC" w:rsidP="007F0806">
            <w:pPr>
              <w:adjustRightInd w:val="0"/>
              <w:spacing w:after="60" w:line="240" w:lineRule="auto"/>
              <w:ind w:right="28" w:firstLine="0"/>
              <w:textAlignment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Muzychenko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T.K. 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Ecological and economic balance evaluation of Peter the Great Gulf basin (Sea of Japan). </w:t>
            </w:r>
            <w:hyperlink r:id="rId277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https://doi.org/10.30730/gtrz.2023.7.2.196-205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5690BEE" w14:textId="77777777" w:rsidR="00E375BC" w:rsidRPr="00D667C3" w:rsidRDefault="00E375BC" w:rsidP="00887A7A">
            <w:pPr>
              <w:adjustRightInd w:val="0"/>
              <w:spacing w:after="70" w:line="240" w:lineRule="auto"/>
              <w:ind w:firstLine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2023, 2: 196–205</w:t>
            </w:r>
          </w:p>
        </w:tc>
      </w:tr>
      <w:tr w:rsidR="00E375BC" w:rsidRPr="00D667C3" w14:paraId="53C674E6" w14:textId="77777777" w:rsidTr="00BB0B99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00115C59" w14:textId="792BA34D" w:rsidR="00E375BC" w:rsidRPr="00D667C3" w:rsidRDefault="00E375BC" w:rsidP="007F0806">
            <w:pPr>
              <w:adjustRightInd w:val="0"/>
              <w:spacing w:after="60" w:line="240" w:lineRule="auto"/>
              <w:ind w:right="28" w:firstLine="0"/>
              <w:textAlignment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Mingaleva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T.A.,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Shakuro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S.V.,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Senchina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N.P.,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Egorov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A.S.</w:t>
            </w:r>
            <w:r w:rsidRPr="00D667C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Application of RGB-synthesis for complex interpretation of geophysical data in the study of areas contaminated by oil products. </w:t>
            </w:r>
            <w:hyperlink r:id="rId278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https://doi.org/10.30730/gtrz.2023.7.1.075-085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5107788" w14:textId="77777777" w:rsidR="00E375BC" w:rsidRPr="00D667C3" w:rsidRDefault="00E375BC" w:rsidP="00887A7A">
            <w:pPr>
              <w:adjustRightInd w:val="0"/>
              <w:spacing w:after="70" w:line="240" w:lineRule="auto"/>
              <w:ind w:firstLine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2023, 1: 75–85</w:t>
            </w:r>
          </w:p>
        </w:tc>
      </w:tr>
      <w:tr w:rsidR="00E375BC" w:rsidRPr="00D667C3" w14:paraId="1A0D675C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7F7F7085" w14:textId="2835495D" w:rsidR="00E375BC" w:rsidRPr="00D667C3" w:rsidRDefault="00E375BC" w:rsidP="007F0806">
            <w:pPr>
              <w:adjustRightInd w:val="0"/>
              <w:spacing w:after="60" w:line="240" w:lineRule="auto"/>
              <w:ind w:right="28" w:firstLine="0"/>
              <w:textAlignment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Rusinovich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V.V.,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Rusinovich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L.E.</w:t>
            </w:r>
            <w:r w:rsidRPr="00D667C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Fault surface tracing automation using computer vision algorithms. </w:t>
            </w:r>
            <w:hyperlink r:id="rId279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https://doi.org/10.30730/gtrz.2023.7.1.086-094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70C9DC5" w14:textId="77777777" w:rsidR="00E375BC" w:rsidRPr="00D667C3" w:rsidRDefault="00E375BC" w:rsidP="00887A7A">
            <w:pPr>
              <w:adjustRightInd w:val="0"/>
              <w:spacing w:after="70" w:line="240" w:lineRule="auto"/>
              <w:ind w:firstLine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2023, 1: 86–94</w:t>
            </w:r>
          </w:p>
        </w:tc>
      </w:tr>
      <w:tr w:rsidR="00E375BC" w:rsidRPr="00D667C3" w14:paraId="118D22CC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0F42F144" w14:textId="1942025E" w:rsidR="00E375BC" w:rsidRPr="00D667C3" w:rsidRDefault="00E375BC" w:rsidP="007F0806">
            <w:pPr>
              <w:adjustRightInd w:val="0"/>
              <w:spacing w:after="60" w:line="240" w:lineRule="auto"/>
              <w:ind w:right="28" w:firstLine="0"/>
              <w:textAlignment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Bulgakov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R.F.</w:t>
            </w:r>
            <w:r w:rsidRPr="00D667C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Modeling of the stress-strain condition of the Earth's crust of Sakhalin Island: impact of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hydroisostasy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(In Russ. &amp; Engl.). </w:t>
            </w:r>
            <w:hyperlink r:id="rId280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https://doi.org/10.30730/gtrz.2022.6.4.303-315.316-327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62E8410" w14:textId="3B9274BE" w:rsidR="00E375BC" w:rsidRPr="00D667C3" w:rsidRDefault="00E375BC" w:rsidP="009B3DEF">
            <w:pPr>
              <w:adjustRightInd w:val="0"/>
              <w:spacing w:after="60" w:line="240" w:lineRule="auto"/>
              <w:ind w:firstLine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2022, </w:t>
            </w:r>
            <w:r w:rsidRPr="00D667C3">
              <w:rPr>
                <w:rFonts w:ascii="Arial" w:hAnsi="Arial" w:cs="Arial"/>
                <w:sz w:val="18"/>
                <w:szCs w:val="18"/>
              </w:rPr>
              <w:t>4: 3</w:t>
            </w:r>
            <w:r w:rsidR="003A24C8">
              <w:rPr>
                <w:rFonts w:ascii="Arial" w:hAnsi="Arial" w:cs="Arial"/>
                <w:sz w:val="18"/>
                <w:szCs w:val="18"/>
              </w:rPr>
              <w:t>16</w:t>
            </w:r>
            <w:r w:rsidRPr="00D667C3">
              <w:rPr>
                <w:rFonts w:ascii="Arial" w:hAnsi="Arial" w:cs="Arial"/>
                <w:sz w:val="18"/>
                <w:szCs w:val="18"/>
              </w:rPr>
              <w:t>–327</w:t>
            </w:r>
          </w:p>
        </w:tc>
      </w:tr>
      <w:tr w:rsidR="00E375BC" w:rsidRPr="00D667C3" w14:paraId="7EDC383C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E7C9C70" w14:textId="1041DF2C" w:rsidR="00E375BC" w:rsidRPr="00D667C3" w:rsidRDefault="00E375BC" w:rsidP="007F0806">
            <w:pPr>
              <w:spacing w:after="60" w:line="240" w:lineRule="auto"/>
              <w:ind w:right="28" w:firstLine="0"/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Shvidskaya</w:t>
            </w:r>
            <w:proofErr w:type="spellEnd"/>
            <w:r w:rsidRPr="00D667C3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 K.A., </w:t>
            </w:r>
            <w:proofErr w:type="spellStart"/>
            <w:r w:rsidRPr="00D667C3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Kopanina</w:t>
            </w:r>
            <w:proofErr w:type="spellEnd"/>
            <w:r w:rsidRPr="00D667C3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 A.V.  </w:t>
            </w:r>
            <w:r w:rsidRPr="00D667C3">
              <w:rPr>
                <w:rFonts w:ascii="Arial" w:hAnsi="Arial" w:cs="Arial"/>
                <w:iCs/>
                <w:color w:val="231F20"/>
                <w:sz w:val="18"/>
                <w:szCs w:val="18"/>
              </w:rPr>
              <w:t xml:space="preserve">Large-scale mapping of the vegetation of the </w:t>
            </w:r>
            <w:proofErr w:type="spellStart"/>
            <w:r w:rsidRPr="00D667C3">
              <w:rPr>
                <w:rFonts w:ascii="Arial" w:hAnsi="Arial" w:cs="Arial"/>
                <w:iCs/>
                <w:color w:val="231F20"/>
                <w:sz w:val="18"/>
                <w:szCs w:val="18"/>
              </w:rPr>
              <w:t>Yuzhno-Sakhalinsk</w:t>
            </w:r>
            <w:proofErr w:type="spellEnd"/>
            <w:r w:rsidRPr="00D667C3">
              <w:rPr>
                <w:rFonts w:ascii="Arial" w:hAnsi="Arial" w:cs="Arial"/>
                <w:iCs/>
                <w:color w:val="231F20"/>
                <w:sz w:val="18"/>
                <w:szCs w:val="18"/>
              </w:rPr>
              <w:t xml:space="preserve"> mud volcano and the adjacent landscape (Sakhalin Island) using satellite data</w:t>
            </w:r>
            <w:r w:rsidRPr="00D667C3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. </w:t>
            </w:r>
            <w:hyperlink r:id="rId281" w:history="1"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</w:rPr>
                <w:t>https://doi.org/10.30730/gtrz.2022.6.3.256-276</w:t>
              </w:r>
            </w:hyperlink>
            <w:r w:rsidRPr="00D667C3">
              <w:rPr>
                <w:rFonts w:ascii="Arial" w:hAnsi="Arial" w:cs="Arial"/>
                <w:iCs/>
                <w:color w:val="231F2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A5499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2022, 3: 256–276</w:t>
            </w:r>
          </w:p>
        </w:tc>
      </w:tr>
      <w:tr w:rsidR="00E375BC" w:rsidRPr="00D667C3" w14:paraId="5920A08B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1666103" w14:textId="77777777" w:rsidR="00E375BC" w:rsidRPr="00D667C3" w:rsidRDefault="00E375BC" w:rsidP="007F0806">
            <w:pPr>
              <w:pStyle w:val="ab"/>
              <w:spacing w:after="60" w:line="240" w:lineRule="auto"/>
              <w:ind w:right="28"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Bulgakov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R.F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. Vertical motion modeling as a result of mantle convection on the Sea of Okhotsk profile. </w:t>
            </w:r>
            <w:hyperlink r:id="rId282" w:history="1">
              <w:r w:rsidRPr="00D667C3">
                <w:rPr>
                  <w:rStyle w:val="a5"/>
                  <w:rFonts w:ascii="Arial" w:hAnsi="Arial" w:cs="Arial"/>
                  <w:b w:val="0"/>
                  <w:sz w:val="18"/>
                  <w:szCs w:val="18"/>
                </w:rPr>
                <w:t>https://doi.org/10.30730/gtrz.2022.6.2.124-129</w:t>
              </w:r>
            </w:hyperlink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FA49CD0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2022, 2: 124–129</w:t>
            </w:r>
          </w:p>
        </w:tc>
      </w:tr>
      <w:tr w:rsidR="00E375BC" w:rsidRPr="00D667C3" w14:paraId="443BACFD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53BBCB30" w14:textId="64DE08EE" w:rsidR="00E375BC" w:rsidRPr="00D667C3" w:rsidRDefault="00E375BC" w:rsidP="007F0806">
            <w:pPr>
              <w:pStyle w:val="ab"/>
              <w:spacing w:after="60" w:line="240" w:lineRule="auto"/>
              <w:ind w:right="28"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Bulgakov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R.F. 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3D modeling of the </w:t>
            </w:r>
            <w:proofErr w:type="spellStart"/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>hydroisostasy</w:t>
            </w:r>
            <w:proofErr w:type="spellEnd"/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 effect with a configuration of Moho surface of the Sea of Okhotsk close to real. </w:t>
            </w:r>
            <w:hyperlink r:id="rId283" w:history="1">
              <w:r w:rsidRPr="00D667C3">
                <w:rPr>
                  <w:rStyle w:val="a5"/>
                  <w:rFonts w:ascii="Arial" w:hAnsi="Arial" w:cs="Arial"/>
                  <w:b w:val="0"/>
                  <w:sz w:val="18"/>
                  <w:szCs w:val="18"/>
                </w:rPr>
                <w:t>https://doi.org/10.30730/gtrz.2021.5.4.339-345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66ED058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2021, 4: 339–345</w:t>
            </w:r>
          </w:p>
        </w:tc>
      </w:tr>
      <w:tr w:rsidR="00E375BC" w:rsidRPr="00D667C3" w14:paraId="016E288E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0684AC4" w14:textId="2FEF1FFE" w:rsidR="00E375BC" w:rsidRPr="00D667C3" w:rsidRDefault="00E375BC" w:rsidP="007F0806">
            <w:pPr>
              <w:pStyle w:val="ab"/>
              <w:spacing w:after="60" w:line="240" w:lineRule="auto"/>
              <w:ind w:right="28"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Elokhina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S.N.,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Myznikova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T.S.,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Khudyakov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A.A.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 State of the information and analytic database of exogenous geological processes on the territory of the Ural Federal District. 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br/>
            </w:r>
            <w:hyperlink r:id="rId284" w:history="1">
              <w:r w:rsidRPr="00D667C3">
                <w:rPr>
                  <w:rStyle w:val="a5"/>
                  <w:rFonts w:ascii="Arial" w:hAnsi="Arial" w:cs="Arial"/>
                  <w:b w:val="0"/>
                  <w:sz w:val="18"/>
                  <w:szCs w:val="18"/>
                </w:rPr>
                <w:t>https://doi.org/10.30730/gtrz.2021.5.4.346-353</w:t>
              </w:r>
            </w:hyperlink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C090768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2021, 4: 346–353</w:t>
            </w:r>
          </w:p>
        </w:tc>
      </w:tr>
      <w:tr w:rsidR="00E375BC" w:rsidRPr="00D667C3" w14:paraId="33E8708B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7A168827" w14:textId="472DCC00" w:rsidR="00E375BC" w:rsidRPr="00D667C3" w:rsidRDefault="00E375BC" w:rsidP="007F0806">
            <w:pPr>
              <w:pStyle w:val="ab"/>
              <w:spacing w:after="60" w:line="240" w:lineRule="auto"/>
              <w:ind w:right="28"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</w:rPr>
              <w:t>Nikonov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</w:rPr>
              <w:t xml:space="preserve"> V.S.</w:t>
            </w:r>
            <w:r w:rsidRPr="00D667C3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 xml:space="preserve"> An algorithm for processing ice areas by Earth remote sensing data (by the example of MASIE-NH data). </w:t>
            </w:r>
            <w:hyperlink r:id="rId285" w:history="1">
              <w:r w:rsidRPr="00D667C3">
                <w:rPr>
                  <w:rStyle w:val="a5"/>
                  <w:rFonts w:ascii="Arial" w:hAnsi="Arial" w:cs="Arial"/>
                  <w:b w:val="0"/>
                  <w:spacing w:val="-4"/>
                  <w:sz w:val="18"/>
                  <w:szCs w:val="18"/>
                </w:rPr>
                <w:t>https://doi.org/10.30730/gtrz.2021.5.1.067-071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245B1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21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1: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67</w:t>
            </w:r>
            <w:r w:rsidRPr="00D667C3">
              <w:rPr>
                <w:rFonts w:ascii="Arial" w:hAnsi="Arial" w:cs="Arial"/>
                <w:sz w:val="18"/>
                <w:szCs w:val="18"/>
              </w:rPr>
              <w:t>–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7</w:t>
            </w:r>
            <w:r w:rsidRPr="00D667C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375BC" w:rsidRPr="00D667C3" w14:paraId="48650FC2" w14:textId="77777777" w:rsidTr="00A87771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773244C8" w14:textId="718D725A" w:rsidR="00E375BC" w:rsidRPr="00D667C3" w:rsidRDefault="00E375BC" w:rsidP="007F0806">
            <w:pPr>
              <w:spacing w:after="6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Senkevich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Yu.I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Lukovenkova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O.O.,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Solodchuk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A.A.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Method to form a geophysical signals catalog based on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geoacoustic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emission signals. </w:t>
            </w:r>
            <w:hyperlink r:id="rId286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doi.org/10.30730/2541-8912.2018.2.4.409-418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5A703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2018, 4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409–418</w:t>
            </w:r>
          </w:p>
        </w:tc>
      </w:tr>
      <w:tr w:rsidR="00E375BC" w:rsidRPr="00D667C3" w14:paraId="3BCDA3BB" w14:textId="77777777" w:rsidTr="00A87771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81A4E01" w14:textId="2AAA77B6" w:rsidR="00E375BC" w:rsidRPr="00D667C3" w:rsidRDefault="00E375BC" w:rsidP="007F0806">
            <w:pPr>
              <w:spacing w:after="6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>Cheshev</w:t>
            </w:r>
            <w:proofErr w:type="spellEnd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 xml:space="preserve"> M.E., </w:t>
            </w:r>
            <w:proofErr w:type="spellStart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>Sychev</w:t>
            </w:r>
            <w:proofErr w:type="spellEnd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 xml:space="preserve"> V.N., </w:t>
            </w:r>
            <w:proofErr w:type="spellStart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>Imashev</w:t>
            </w:r>
            <w:proofErr w:type="spellEnd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 xml:space="preserve"> S.A.</w:t>
            </w:r>
            <w:r w:rsidRPr="00D667C3">
              <w:rPr>
                <w:rFonts w:ascii="Arial" w:hAnsi="Arial" w:cs="Arial"/>
                <w:color w:val="231F20"/>
                <w:sz w:val="18"/>
                <w:szCs w:val="18"/>
              </w:rPr>
              <w:t xml:space="preserve"> Algorithm of optimal choice of time series ranges for fractal analysis. </w:t>
            </w:r>
            <w:hyperlink r:id="rId287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doi.org/10.30730/2541-8912.2018.2.2.125-130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F75F9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125–130</w:t>
            </w:r>
          </w:p>
        </w:tc>
      </w:tr>
      <w:tr w:rsidR="00E375BC" w:rsidRPr="00D667C3" w14:paraId="218D4F9B" w14:textId="77777777" w:rsidTr="00A87771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5B0F0158" w14:textId="7666D13B" w:rsidR="00E375BC" w:rsidRPr="00D667C3" w:rsidRDefault="00E375BC" w:rsidP="007F0806">
            <w:pPr>
              <w:spacing w:after="6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>Senachin</w:t>
            </w:r>
            <w:proofErr w:type="spellEnd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 xml:space="preserve"> V.N., </w:t>
            </w:r>
            <w:proofErr w:type="spellStart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>Senachin</w:t>
            </w:r>
            <w:proofErr w:type="spellEnd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 xml:space="preserve"> M.V.</w:t>
            </w:r>
            <w:r w:rsidRPr="00D667C3">
              <w:rPr>
                <w:rFonts w:ascii="Arial" w:hAnsi="Arial" w:cs="Arial"/>
                <w:color w:val="231F20"/>
                <w:sz w:val="18"/>
                <w:szCs w:val="18"/>
              </w:rPr>
              <w:t xml:space="preserve"> Computation of planetary and regional gravitational models of corn and mantles of the Earth with account of its spherical form. </w:t>
            </w:r>
            <w:hyperlink r:id="rId288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doi.org/10.30730/2541-8912.2018.2.2.131-137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36096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131–137</w:t>
            </w:r>
          </w:p>
        </w:tc>
      </w:tr>
      <w:tr w:rsidR="00E375BC" w:rsidRPr="00D667C3" w14:paraId="1D62B312" w14:textId="77777777" w:rsidTr="00A87771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533C37A" w14:textId="6D6D9DDD" w:rsidR="00E375BC" w:rsidRPr="00D667C3" w:rsidRDefault="00E375BC" w:rsidP="007F0806">
            <w:pPr>
              <w:spacing w:after="60" w:line="240" w:lineRule="auto"/>
              <w:ind w:right="28" w:firstLine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Makovetsky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V.I.,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Dudchenko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I.P.,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Zakupin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A.S. </w:t>
            </w:r>
            <w:proofErr w:type="spellStart"/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Autooscillation</w:t>
            </w:r>
            <w:proofErr w:type="spellEnd"/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model of microseism’s sources. </w:t>
            </w:r>
            <w:hyperlink r:id="rId289" w:history="1">
              <w:r w:rsidRPr="00D667C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</w:rPr>
                <w:t>doi.org/10.30730/2541-8912.2017.1.4.037-046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EF4D0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2017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4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37–46</w:t>
            </w:r>
          </w:p>
        </w:tc>
      </w:tr>
      <w:tr w:rsidR="00E375BC" w:rsidRPr="00D667C3" w14:paraId="1ACC6CEC" w14:textId="77777777" w:rsidTr="00A87771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E7C7567" w14:textId="57593A46" w:rsidR="00E375BC" w:rsidRPr="00D667C3" w:rsidRDefault="00E375BC" w:rsidP="007F0806">
            <w:pPr>
              <w:spacing w:after="60" w:line="240" w:lineRule="auto"/>
              <w:ind w:right="28" w:firstLine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Sychev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V.N.,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Imashev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S.A.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Estimation of Hurst exponent of seismic signal.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br/>
            </w:r>
            <w:hyperlink r:id="rId290" w:history="1">
              <w:r w:rsidRPr="00D667C3">
                <w:rPr>
                  <w:rStyle w:val="a5"/>
                  <w:rFonts w:ascii="Arial" w:eastAsia="Times New Roman" w:hAnsi="Arial" w:cs="Arial"/>
                  <w:sz w:val="18"/>
                  <w:szCs w:val="18"/>
                </w:rPr>
                <w:t>doi.org/10.30730/2541-8912.2017.1.2.050-061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0F5A4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2017, 2: 50–61</w:t>
            </w:r>
          </w:p>
        </w:tc>
      </w:tr>
      <w:tr w:rsidR="00E375BC" w:rsidRPr="00D667C3" w14:paraId="56A9B7A2" w14:textId="77777777" w:rsidTr="00A87771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F7B5321" w14:textId="5E845788" w:rsidR="00E375BC" w:rsidRPr="00D667C3" w:rsidRDefault="00E375BC" w:rsidP="007F0806">
            <w:pPr>
              <w:spacing w:after="60" w:line="240" w:lineRule="auto"/>
              <w:ind w:right="28" w:firstLine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Sychev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V.N., Dolgopolov B.K.,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Imashev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S.A.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Method of multifractal analysis of seismic noise. </w:t>
            </w:r>
            <w:hyperlink r:id="rId291" w:history="1">
              <w:r w:rsidRPr="00D667C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</w:rPr>
                <w:t>doi.org/10.30730/2541-8912.2017.1.2.062-0</w:t>
              </w:r>
            </w:hyperlink>
            <w:r w:rsidRPr="00D667C3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</w:rPr>
              <w:t>68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0F813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2017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2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62–68</w:t>
            </w:r>
          </w:p>
        </w:tc>
      </w:tr>
      <w:tr w:rsidR="00E375BC" w:rsidRPr="006F1AE1" w14:paraId="6778BD9B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7F6ADAC" w14:textId="4091EE55" w:rsidR="00E375BC" w:rsidRPr="006F1AE1" w:rsidRDefault="00E375BC" w:rsidP="007F0806">
            <w:pPr>
              <w:spacing w:before="200" w:after="160" w:line="240" w:lineRule="auto"/>
              <w:ind w:right="28" w:firstLine="0"/>
              <w:rPr>
                <w:rFonts w:ascii="Arial" w:hAnsi="Arial" w:cs="Arial"/>
                <w:b/>
                <w:i/>
                <w:sz w:val="20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/>
                <w:i/>
                <w:sz w:val="20"/>
                <w:szCs w:val="18"/>
              </w:rPr>
              <w:t>Geoecology</w:t>
            </w:r>
            <w:proofErr w:type="spellEnd"/>
            <w:r w:rsidRPr="00D667C3">
              <w:rPr>
                <w:rFonts w:ascii="Arial" w:hAnsi="Arial" w:cs="Arial"/>
                <w:b/>
                <w:i/>
                <w:sz w:val="20"/>
                <w:szCs w:val="18"/>
              </w:rPr>
              <w:t>. Ecology. Hydrogeology</w:t>
            </w:r>
            <w:r w:rsidRPr="006F1AE1">
              <w:rPr>
                <w:rFonts w:ascii="Arial" w:hAnsi="Arial" w:cs="Arial"/>
                <w:b/>
                <w:i/>
                <w:sz w:val="20"/>
                <w:szCs w:val="18"/>
              </w:rPr>
              <w:t xml:space="preserve">. </w:t>
            </w:r>
            <w:proofErr w:type="spellStart"/>
            <w:r w:rsidRPr="006F1AE1">
              <w:rPr>
                <w:rFonts w:ascii="Arial" w:hAnsi="Arial" w:cs="Arial"/>
                <w:b/>
                <w:i/>
                <w:sz w:val="20"/>
                <w:szCs w:val="18"/>
              </w:rPr>
              <w:t>Hydrogeochemistry</w:t>
            </w:r>
            <w:proofErr w:type="spellEnd"/>
            <w:r w:rsidRPr="006F1AE1">
              <w:rPr>
                <w:rFonts w:ascii="Arial" w:hAnsi="Arial" w:cs="Arial"/>
                <w:b/>
                <w:i/>
                <w:sz w:val="20"/>
                <w:szCs w:val="18"/>
              </w:rPr>
              <w:t>. Hydrobiology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187EF" w14:textId="77777777" w:rsidR="00E375BC" w:rsidRPr="006F1AE1" w:rsidRDefault="00E375BC" w:rsidP="006F1AE1">
            <w:pPr>
              <w:spacing w:before="200" w:after="160" w:line="240" w:lineRule="auto"/>
              <w:ind w:firstLine="0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</w:tc>
      </w:tr>
      <w:tr w:rsidR="00EC3921" w:rsidRPr="0048024D" w14:paraId="39D6D3BE" w14:textId="77777777" w:rsidTr="00D667C3">
        <w:trPr>
          <w:trHeight w:val="381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09BB93FA" w14:textId="259239E5" w:rsidR="00EC3921" w:rsidRPr="004129BA" w:rsidRDefault="00840A61" w:rsidP="007F0806">
            <w:pPr>
              <w:spacing w:after="6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840A61">
              <w:rPr>
                <w:rFonts w:ascii="Arial" w:hAnsi="Arial" w:cs="Arial"/>
                <w:i/>
                <w:sz w:val="18"/>
                <w:szCs w:val="18"/>
              </w:rPr>
              <w:t>Kokorina</w:t>
            </w:r>
            <w:proofErr w:type="spellEnd"/>
            <w:r w:rsidRPr="00840A61">
              <w:rPr>
                <w:rFonts w:ascii="Arial" w:hAnsi="Arial" w:cs="Arial"/>
                <w:i/>
                <w:sz w:val="18"/>
                <w:szCs w:val="18"/>
              </w:rPr>
              <w:t xml:space="preserve"> T.A., Gon R.T.</w:t>
            </w:r>
            <w:r w:rsidR="00EC3921" w:rsidRPr="00840A6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40A61">
              <w:rPr>
                <w:rFonts w:ascii="Arial" w:hAnsi="Arial" w:cs="Arial"/>
                <w:sz w:val="18"/>
                <w:szCs w:val="18"/>
              </w:rPr>
              <w:t>Structure and spatial distribution of landscapes of the littoral zone in the eastern part of Salmon Bay (</w:t>
            </w:r>
            <w:proofErr w:type="spellStart"/>
            <w:r w:rsidRPr="00840A61">
              <w:rPr>
                <w:rFonts w:ascii="Arial" w:hAnsi="Arial" w:cs="Arial"/>
                <w:sz w:val="18"/>
                <w:szCs w:val="18"/>
              </w:rPr>
              <w:t>Aniva</w:t>
            </w:r>
            <w:proofErr w:type="spellEnd"/>
            <w:r w:rsidR="004129BA" w:rsidRPr="004129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0A61">
              <w:rPr>
                <w:rFonts w:ascii="Arial" w:hAnsi="Arial" w:cs="Arial"/>
                <w:sz w:val="18"/>
                <w:szCs w:val="18"/>
              </w:rPr>
              <w:t>Bay, the Sea of Okhotsk)</w:t>
            </w:r>
            <w:r w:rsidR="00EC3921" w:rsidRPr="00840A61">
              <w:rPr>
                <w:rFonts w:ascii="Arial" w:hAnsi="Arial" w:cs="Arial"/>
                <w:sz w:val="18"/>
                <w:szCs w:val="18"/>
              </w:rPr>
              <w:t xml:space="preserve">. </w:t>
            </w:r>
            <w:hyperlink r:id="rId292" w:history="1">
              <w:r w:rsidR="00EC3921" w:rsidRPr="00A5474C">
                <w:rPr>
                  <w:rStyle w:val="a5"/>
                  <w:rFonts w:ascii="Arial" w:hAnsi="Arial" w:cs="Arial"/>
                  <w:sz w:val="18"/>
                  <w:szCs w:val="18"/>
                </w:rPr>
                <w:t>https</w:t>
              </w:r>
              <w:r w:rsidR="00EC3921" w:rsidRPr="004129BA">
                <w:rPr>
                  <w:rStyle w:val="a5"/>
                  <w:rFonts w:ascii="Arial" w:hAnsi="Arial" w:cs="Arial"/>
                  <w:sz w:val="18"/>
                  <w:szCs w:val="18"/>
                </w:rPr>
                <w:t>://</w:t>
              </w:r>
              <w:r w:rsidR="00EC3921" w:rsidRPr="00A5474C">
                <w:rPr>
                  <w:rStyle w:val="a5"/>
                  <w:rFonts w:ascii="Arial" w:hAnsi="Arial" w:cs="Arial"/>
                  <w:sz w:val="18"/>
                  <w:szCs w:val="18"/>
                </w:rPr>
                <w:t>doi</w:t>
              </w:r>
              <w:r w:rsidR="00EC3921" w:rsidRPr="004129BA">
                <w:rPr>
                  <w:rStyle w:val="a5"/>
                  <w:rFonts w:ascii="Arial" w:hAnsi="Arial" w:cs="Arial"/>
                  <w:sz w:val="18"/>
                  <w:szCs w:val="18"/>
                </w:rPr>
                <w:t>.</w:t>
              </w:r>
              <w:r w:rsidR="00EC3921" w:rsidRPr="00A5474C">
                <w:rPr>
                  <w:rStyle w:val="a5"/>
                  <w:rFonts w:ascii="Arial" w:hAnsi="Arial" w:cs="Arial"/>
                  <w:sz w:val="18"/>
                  <w:szCs w:val="18"/>
                </w:rPr>
                <w:t>org</w:t>
              </w:r>
              <w:r w:rsidR="00EC3921" w:rsidRPr="004129BA">
                <w:rPr>
                  <w:rStyle w:val="a5"/>
                  <w:rFonts w:ascii="Arial" w:hAnsi="Arial" w:cs="Arial"/>
                  <w:sz w:val="18"/>
                  <w:szCs w:val="18"/>
                </w:rPr>
                <w:t>/10.30730/</w:t>
              </w:r>
              <w:r w:rsidR="00EC3921" w:rsidRPr="00A5474C">
                <w:rPr>
                  <w:rStyle w:val="a5"/>
                  <w:rFonts w:ascii="Arial" w:hAnsi="Arial" w:cs="Arial"/>
                  <w:sz w:val="18"/>
                  <w:szCs w:val="18"/>
                </w:rPr>
                <w:t>gtrz</w:t>
              </w:r>
              <w:r w:rsidR="00EC3921" w:rsidRPr="004129BA">
                <w:rPr>
                  <w:rStyle w:val="a5"/>
                  <w:rFonts w:ascii="Arial" w:hAnsi="Arial" w:cs="Arial"/>
                  <w:sz w:val="18"/>
                  <w:szCs w:val="18"/>
                </w:rPr>
                <w:t>.2026.10.1.069-088</w:t>
              </w:r>
            </w:hyperlink>
            <w:r w:rsidR="00EC3921" w:rsidRPr="004129BA">
              <w:rPr>
                <w:rFonts w:ascii="Arial" w:hAnsi="Arial" w:cs="Arial"/>
                <w:sz w:val="18"/>
                <w:szCs w:val="18"/>
              </w:rPr>
              <w:t xml:space="preserve">; </w:t>
            </w:r>
            <w:hyperlink r:id="rId293" w:history="1">
              <w:r w:rsidR="00EC3921" w:rsidRPr="00A5474C">
                <w:rPr>
                  <w:rStyle w:val="a5"/>
                  <w:rFonts w:ascii="Arial" w:hAnsi="Arial" w:cs="Arial"/>
                  <w:sz w:val="18"/>
                  <w:szCs w:val="18"/>
                </w:rPr>
                <w:t>https</w:t>
              </w:r>
              <w:r w:rsidR="00EC3921" w:rsidRPr="004129BA">
                <w:rPr>
                  <w:rStyle w:val="a5"/>
                  <w:rFonts w:ascii="Arial" w:hAnsi="Arial" w:cs="Arial"/>
                  <w:sz w:val="18"/>
                  <w:szCs w:val="18"/>
                </w:rPr>
                <w:t>://</w:t>
              </w:r>
              <w:r w:rsidR="00EC3921" w:rsidRPr="00A5474C">
                <w:rPr>
                  <w:rStyle w:val="a5"/>
                  <w:rFonts w:ascii="Arial" w:hAnsi="Arial" w:cs="Arial"/>
                  <w:sz w:val="18"/>
                  <w:szCs w:val="18"/>
                </w:rPr>
                <w:t>www</w:t>
              </w:r>
              <w:r w:rsidR="00EC3921" w:rsidRPr="004129BA">
                <w:rPr>
                  <w:rStyle w:val="a5"/>
                  <w:rFonts w:ascii="Arial" w:hAnsi="Arial" w:cs="Arial"/>
                  <w:sz w:val="18"/>
                  <w:szCs w:val="18"/>
                </w:rPr>
                <w:t>.</w:t>
              </w:r>
              <w:r w:rsidR="00EC3921" w:rsidRPr="00A5474C">
                <w:rPr>
                  <w:rStyle w:val="a5"/>
                  <w:rFonts w:ascii="Arial" w:hAnsi="Arial" w:cs="Arial"/>
                  <w:sz w:val="18"/>
                  <w:szCs w:val="18"/>
                </w:rPr>
                <w:t>elibrary</w:t>
              </w:r>
              <w:r w:rsidR="00EC3921" w:rsidRPr="004129BA">
                <w:rPr>
                  <w:rStyle w:val="a5"/>
                  <w:rFonts w:ascii="Arial" w:hAnsi="Arial" w:cs="Arial"/>
                  <w:sz w:val="18"/>
                  <w:szCs w:val="18"/>
                </w:rPr>
                <w:t>.</w:t>
              </w:r>
              <w:r w:rsidR="00EC3921" w:rsidRPr="00A5474C">
                <w:rPr>
                  <w:rStyle w:val="a5"/>
                  <w:rFonts w:ascii="Arial" w:hAnsi="Arial" w:cs="Arial"/>
                  <w:sz w:val="18"/>
                  <w:szCs w:val="18"/>
                </w:rPr>
                <w:t>ru</w:t>
              </w:r>
              <w:r w:rsidR="00EC3921" w:rsidRPr="004129BA">
                <w:rPr>
                  <w:rStyle w:val="a5"/>
                  <w:rFonts w:ascii="Arial" w:hAnsi="Arial" w:cs="Arial"/>
                  <w:sz w:val="18"/>
                  <w:szCs w:val="18"/>
                </w:rPr>
                <w:t>/</w:t>
              </w:r>
              <w:r w:rsidR="00EC3921" w:rsidRPr="00A5474C">
                <w:rPr>
                  <w:rStyle w:val="a5"/>
                  <w:rFonts w:ascii="Arial" w:hAnsi="Arial" w:cs="Arial"/>
                  <w:sz w:val="18"/>
                  <w:szCs w:val="18"/>
                </w:rPr>
                <w:t>sumuza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8872D" w14:textId="74D3EB54" w:rsidR="00EC3921" w:rsidRPr="00EC3921" w:rsidRDefault="00EC3921" w:rsidP="009B3DEF">
            <w:pPr>
              <w:spacing w:after="6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C3921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202</w:t>
            </w:r>
            <w:r w:rsidRPr="00EC3921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6</w:t>
            </w:r>
            <w:r w:rsidRPr="00EC3921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, </w:t>
            </w:r>
            <w:r w:rsidRPr="00EC3921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1</w:t>
            </w:r>
            <w:r w:rsidRPr="00EC3921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: </w:t>
            </w:r>
            <w:r w:rsidRPr="00EC3921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69</w:t>
            </w:r>
            <w:r w:rsidRPr="00EC3921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–</w:t>
            </w:r>
            <w:r w:rsidRPr="00EC3921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88</w:t>
            </w:r>
          </w:p>
        </w:tc>
      </w:tr>
      <w:tr w:rsidR="00EC3921" w:rsidRPr="0048024D" w14:paraId="52ADC17C" w14:textId="77777777" w:rsidTr="00D667C3">
        <w:trPr>
          <w:trHeight w:val="381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79C8AD48" w14:textId="20D9AF16" w:rsidR="00EC3921" w:rsidRPr="00EC3921" w:rsidRDefault="00840A61" w:rsidP="007F0806">
            <w:pPr>
              <w:spacing w:after="6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  <w:lang w:val="ru-RU"/>
              </w:rPr>
            </w:pPr>
            <w:proofErr w:type="spellStart"/>
            <w:r w:rsidRPr="00840A61">
              <w:rPr>
                <w:rFonts w:ascii="Arial" w:hAnsi="Arial" w:cs="Arial"/>
                <w:i/>
                <w:sz w:val="18"/>
                <w:szCs w:val="18"/>
              </w:rPr>
              <w:t>Arkhipov</w:t>
            </w:r>
            <w:proofErr w:type="spellEnd"/>
            <w:r w:rsidRPr="00840A61">
              <w:rPr>
                <w:rFonts w:ascii="Arial" w:hAnsi="Arial" w:cs="Arial"/>
                <w:i/>
                <w:sz w:val="18"/>
                <w:szCs w:val="18"/>
              </w:rPr>
              <w:t xml:space="preserve"> E.A., </w:t>
            </w:r>
            <w:proofErr w:type="spellStart"/>
            <w:r w:rsidRPr="00840A61">
              <w:rPr>
                <w:rFonts w:ascii="Arial" w:hAnsi="Arial" w:cs="Arial"/>
                <w:i/>
                <w:sz w:val="18"/>
                <w:szCs w:val="18"/>
              </w:rPr>
              <w:t>Zotov</w:t>
            </w:r>
            <w:proofErr w:type="spellEnd"/>
            <w:r w:rsidRPr="00840A61">
              <w:rPr>
                <w:rFonts w:ascii="Arial" w:hAnsi="Arial" w:cs="Arial"/>
                <w:i/>
                <w:sz w:val="18"/>
                <w:szCs w:val="18"/>
              </w:rPr>
              <w:t xml:space="preserve"> S.I., Koroleva </w:t>
            </w:r>
            <w:proofErr w:type="spellStart"/>
            <w:r w:rsidRPr="00840A61">
              <w:rPr>
                <w:rFonts w:ascii="Arial" w:hAnsi="Arial" w:cs="Arial"/>
                <w:i/>
                <w:sz w:val="18"/>
                <w:szCs w:val="18"/>
              </w:rPr>
              <w:t>Yu.V</w:t>
            </w:r>
            <w:proofErr w:type="spellEnd"/>
            <w:r w:rsidRPr="00840A61">
              <w:rPr>
                <w:rFonts w:ascii="Arial" w:hAnsi="Arial" w:cs="Arial"/>
                <w:i/>
                <w:sz w:val="18"/>
                <w:szCs w:val="18"/>
              </w:rPr>
              <w:t xml:space="preserve">., </w:t>
            </w:r>
            <w:proofErr w:type="spellStart"/>
            <w:r w:rsidRPr="00840A61">
              <w:rPr>
                <w:rFonts w:ascii="Arial" w:hAnsi="Arial" w:cs="Arial"/>
                <w:i/>
                <w:sz w:val="18"/>
                <w:szCs w:val="18"/>
              </w:rPr>
              <w:t>Kolyagina</w:t>
            </w:r>
            <w:proofErr w:type="spellEnd"/>
            <w:r w:rsidRPr="00840A61">
              <w:rPr>
                <w:rFonts w:ascii="Arial" w:hAnsi="Arial" w:cs="Arial"/>
                <w:i/>
                <w:sz w:val="18"/>
                <w:szCs w:val="18"/>
              </w:rPr>
              <w:t xml:space="preserve"> M.I.</w:t>
            </w:r>
            <w:r w:rsidR="00EC3921" w:rsidRPr="00840A6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40A61">
              <w:rPr>
                <w:rFonts w:ascii="Arial" w:hAnsi="Arial" w:cs="Arial"/>
                <w:sz w:val="18"/>
                <w:szCs w:val="18"/>
              </w:rPr>
              <w:t>Assessment of chemical contamination of Kaliningrad soils</w:t>
            </w:r>
            <w:r w:rsidR="00EC3921" w:rsidRPr="00840A61">
              <w:rPr>
                <w:rFonts w:ascii="Arial" w:hAnsi="Arial" w:cs="Arial"/>
                <w:sz w:val="18"/>
                <w:szCs w:val="18"/>
              </w:rPr>
              <w:t xml:space="preserve">. </w:t>
            </w:r>
            <w:hyperlink r:id="rId294" w:history="1">
              <w:r w:rsidR="00EC3921" w:rsidRPr="00A5474C">
                <w:rPr>
                  <w:rStyle w:val="a5"/>
                  <w:rFonts w:ascii="Arial" w:hAnsi="Arial" w:cs="Arial"/>
                  <w:sz w:val="18"/>
                  <w:szCs w:val="18"/>
                </w:rPr>
                <w:t>https</w:t>
              </w:r>
              <w:r w:rsidR="00EC3921" w:rsidRPr="00840A61">
                <w:rPr>
                  <w:rStyle w:val="a5"/>
                  <w:rFonts w:ascii="Arial" w:hAnsi="Arial" w:cs="Arial"/>
                  <w:sz w:val="18"/>
                  <w:szCs w:val="18"/>
                  <w:lang w:val="ru-RU"/>
                </w:rPr>
                <w:t>://</w:t>
              </w:r>
              <w:r w:rsidR="00EC3921" w:rsidRPr="00A5474C">
                <w:rPr>
                  <w:rStyle w:val="a5"/>
                  <w:rFonts w:ascii="Arial" w:hAnsi="Arial" w:cs="Arial"/>
                  <w:sz w:val="18"/>
                  <w:szCs w:val="18"/>
                </w:rPr>
                <w:t>doi</w:t>
              </w:r>
              <w:r w:rsidR="00EC3921" w:rsidRPr="00840A61">
                <w:rPr>
                  <w:rStyle w:val="a5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="00EC3921" w:rsidRPr="00A5474C">
                <w:rPr>
                  <w:rStyle w:val="a5"/>
                  <w:rFonts w:ascii="Arial" w:hAnsi="Arial" w:cs="Arial"/>
                  <w:sz w:val="18"/>
                  <w:szCs w:val="18"/>
                </w:rPr>
                <w:t>org</w:t>
              </w:r>
              <w:r w:rsidR="00EC3921" w:rsidRPr="00840A61">
                <w:rPr>
                  <w:rStyle w:val="a5"/>
                  <w:rFonts w:ascii="Arial" w:hAnsi="Arial" w:cs="Arial"/>
                  <w:sz w:val="18"/>
                  <w:szCs w:val="18"/>
                  <w:lang w:val="ru-RU"/>
                </w:rPr>
                <w:t>/10.30730/</w:t>
              </w:r>
              <w:r w:rsidR="00EC3921" w:rsidRPr="00A5474C">
                <w:rPr>
                  <w:rStyle w:val="a5"/>
                  <w:rFonts w:ascii="Arial" w:hAnsi="Arial" w:cs="Arial"/>
                  <w:sz w:val="18"/>
                  <w:szCs w:val="18"/>
                </w:rPr>
                <w:t>gtrz</w:t>
              </w:r>
              <w:r w:rsidR="00EC3921" w:rsidRPr="00840A61">
                <w:rPr>
                  <w:rStyle w:val="a5"/>
                  <w:rFonts w:ascii="Arial" w:hAnsi="Arial" w:cs="Arial"/>
                  <w:sz w:val="18"/>
                  <w:szCs w:val="18"/>
                  <w:lang w:val="ru-RU"/>
                </w:rPr>
                <w:t>.2026.10.1.089-100</w:t>
              </w:r>
            </w:hyperlink>
            <w:r w:rsidR="00EC3921" w:rsidRPr="00840A61">
              <w:rPr>
                <w:rFonts w:ascii="Arial" w:hAnsi="Arial" w:cs="Arial"/>
                <w:sz w:val="18"/>
                <w:szCs w:val="18"/>
                <w:lang w:val="ru-RU"/>
              </w:rPr>
              <w:t xml:space="preserve">; </w:t>
            </w:r>
            <w:hyperlink r:id="rId295" w:history="1">
              <w:r w:rsidR="00EC3921" w:rsidRPr="00A5474C">
                <w:rPr>
                  <w:rStyle w:val="a5"/>
                  <w:rFonts w:ascii="Arial" w:hAnsi="Arial" w:cs="Arial"/>
                  <w:sz w:val="18"/>
                  <w:szCs w:val="18"/>
                </w:rPr>
                <w:t>https</w:t>
              </w:r>
              <w:r w:rsidR="00EC3921" w:rsidRPr="00EC3921">
                <w:rPr>
                  <w:rStyle w:val="a5"/>
                  <w:rFonts w:ascii="Arial" w:hAnsi="Arial" w:cs="Arial"/>
                  <w:sz w:val="18"/>
                  <w:szCs w:val="18"/>
                  <w:lang w:val="ru-RU"/>
                </w:rPr>
                <w:t>://</w:t>
              </w:r>
              <w:r w:rsidR="00EC3921" w:rsidRPr="00A5474C">
                <w:rPr>
                  <w:rStyle w:val="a5"/>
                  <w:rFonts w:ascii="Arial" w:hAnsi="Arial" w:cs="Arial"/>
                  <w:sz w:val="18"/>
                  <w:szCs w:val="18"/>
                </w:rPr>
                <w:t>www</w:t>
              </w:r>
              <w:r w:rsidR="00EC3921" w:rsidRPr="00EC3921">
                <w:rPr>
                  <w:rStyle w:val="a5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="00EC3921" w:rsidRPr="00A5474C">
                <w:rPr>
                  <w:rStyle w:val="a5"/>
                  <w:rFonts w:ascii="Arial" w:hAnsi="Arial" w:cs="Arial"/>
                  <w:sz w:val="18"/>
                  <w:szCs w:val="18"/>
                </w:rPr>
                <w:t>elibrary</w:t>
              </w:r>
              <w:r w:rsidR="00EC3921" w:rsidRPr="00EC3921">
                <w:rPr>
                  <w:rStyle w:val="a5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="00EC3921" w:rsidRPr="00A5474C">
                <w:rPr>
                  <w:rStyle w:val="a5"/>
                  <w:rFonts w:ascii="Arial" w:hAnsi="Arial" w:cs="Arial"/>
                  <w:sz w:val="18"/>
                  <w:szCs w:val="18"/>
                </w:rPr>
                <w:t>ru</w:t>
              </w:r>
              <w:r w:rsidR="00EC3921" w:rsidRPr="00EC3921">
                <w:rPr>
                  <w:rStyle w:val="a5"/>
                  <w:rFonts w:ascii="Arial" w:hAnsi="Arial" w:cs="Arial"/>
                  <w:sz w:val="18"/>
                  <w:szCs w:val="18"/>
                  <w:lang w:val="ru-RU"/>
                </w:rPr>
                <w:t>/</w:t>
              </w:r>
              <w:proofErr w:type="spellStart"/>
              <w:r w:rsidR="00EC3921" w:rsidRPr="00A5474C">
                <w:rPr>
                  <w:rStyle w:val="a5"/>
                  <w:rFonts w:ascii="Arial" w:hAnsi="Arial" w:cs="Arial"/>
                  <w:sz w:val="18"/>
                  <w:szCs w:val="18"/>
                </w:rPr>
                <w:t>jfeyyf</w:t>
              </w:r>
              <w:proofErr w:type="spellEnd"/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C9A72" w14:textId="13E41206" w:rsidR="00EC3921" w:rsidRPr="00EC3921" w:rsidRDefault="00EC3921" w:rsidP="009B3DEF">
            <w:pPr>
              <w:spacing w:after="6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EC3921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2026, 1: 89–100</w:t>
            </w:r>
          </w:p>
        </w:tc>
      </w:tr>
      <w:tr w:rsidR="008757C8" w:rsidRPr="0048024D" w14:paraId="6723783E" w14:textId="77777777" w:rsidTr="00D667C3">
        <w:trPr>
          <w:trHeight w:val="381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8B58156" w14:textId="66445B81" w:rsidR="008757C8" w:rsidRPr="00D667C3" w:rsidRDefault="00311BE3" w:rsidP="007F0806">
            <w:pPr>
              <w:spacing w:after="60" w:line="240" w:lineRule="auto"/>
              <w:ind w:right="28" w:firstLine="0"/>
              <w:rPr>
                <w:rFonts w:ascii="Arial" w:eastAsia="Calibri" w:hAnsi="Arial" w:cs="Arial"/>
                <w:i/>
                <w:iCs/>
                <w:color w:val="231F20"/>
                <w:sz w:val="18"/>
                <w:szCs w:val="18"/>
              </w:rPr>
            </w:pPr>
            <w:bookmarkStart w:id="33" w:name="_Hlk216110083"/>
            <w:proofErr w:type="spellStart"/>
            <w:r w:rsidRPr="00311BE3">
              <w:rPr>
                <w:rFonts w:ascii="Arial" w:hAnsi="Arial" w:cs="Arial"/>
                <w:i/>
                <w:sz w:val="18"/>
                <w:szCs w:val="18"/>
              </w:rPr>
              <w:t>Bragin</w:t>
            </w:r>
            <w:proofErr w:type="spellEnd"/>
            <w:r w:rsidRPr="00311BE3">
              <w:rPr>
                <w:rFonts w:ascii="Arial" w:hAnsi="Arial" w:cs="Arial"/>
                <w:i/>
                <w:sz w:val="18"/>
                <w:szCs w:val="18"/>
              </w:rPr>
              <w:t xml:space="preserve"> I.V., </w:t>
            </w:r>
            <w:proofErr w:type="spellStart"/>
            <w:r w:rsidRPr="00311BE3">
              <w:rPr>
                <w:rFonts w:ascii="Arial" w:hAnsi="Arial" w:cs="Arial"/>
                <w:i/>
                <w:sz w:val="18"/>
                <w:szCs w:val="18"/>
              </w:rPr>
              <w:t>Chelnokov</w:t>
            </w:r>
            <w:proofErr w:type="spellEnd"/>
            <w:r w:rsidRPr="00311BE3">
              <w:rPr>
                <w:rFonts w:ascii="Arial" w:hAnsi="Arial" w:cs="Arial"/>
                <w:i/>
                <w:sz w:val="18"/>
                <w:szCs w:val="18"/>
              </w:rPr>
              <w:t xml:space="preserve"> G.A., </w:t>
            </w:r>
            <w:proofErr w:type="spellStart"/>
            <w:r w:rsidRPr="00311BE3">
              <w:rPr>
                <w:rFonts w:ascii="Arial" w:hAnsi="Arial" w:cs="Arial"/>
                <w:i/>
                <w:sz w:val="18"/>
                <w:szCs w:val="18"/>
              </w:rPr>
              <w:t>Lavrushin</w:t>
            </w:r>
            <w:proofErr w:type="spellEnd"/>
            <w:r w:rsidRPr="00311BE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11BE3">
              <w:rPr>
                <w:rFonts w:ascii="Arial" w:hAnsi="Arial" w:cs="Arial"/>
                <w:i/>
                <w:sz w:val="18"/>
                <w:szCs w:val="18"/>
              </w:rPr>
              <w:t>V.Yu</w:t>
            </w:r>
            <w:proofErr w:type="spellEnd"/>
            <w:r w:rsidRPr="00311BE3">
              <w:rPr>
                <w:rFonts w:ascii="Arial" w:hAnsi="Arial" w:cs="Arial"/>
                <w:i/>
                <w:sz w:val="18"/>
                <w:szCs w:val="18"/>
              </w:rPr>
              <w:t xml:space="preserve">., Pavlov A.A., </w:t>
            </w:r>
            <w:proofErr w:type="spellStart"/>
            <w:r w:rsidRPr="00311BE3">
              <w:rPr>
                <w:rFonts w:ascii="Arial" w:hAnsi="Arial" w:cs="Arial"/>
                <w:i/>
                <w:sz w:val="18"/>
                <w:szCs w:val="18"/>
              </w:rPr>
              <w:t>Chelnokova</w:t>
            </w:r>
            <w:proofErr w:type="spellEnd"/>
            <w:r w:rsidRPr="00311BE3">
              <w:rPr>
                <w:rFonts w:ascii="Arial" w:hAnsi="Arial" w:cs="Arial"/>
                <w:i/>
                <w:sz w:val="18"/>
                <w:szCs w:val="18"/>
              </w:rPr>
              <w:t xml:space="preserve"> B.I., </w:t>
            </w:r>
            <w:proofErr w:type="spellStart"/>
            <w:r w:rsidRPr="00311BE3">
              <w:rPr>
                <w:rFonts w:ascii="Arial" w:hAnsi="Arial" w:cs="Arial"/>
                <w:i/>
                <w:sz w:val="18"/>
                <w:szCs w:val="18"/>
              </w:rPr>
              <w:t>Kharitonova</w:t>
            </w:r>
            <w:proofErr w:type="spellEnd"/>
            <w:r w:rsidRPr="00311BE3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34" w:name="_Hlk216110146"/>
            <w:bookmarkEnd w:id="33"/>
            <w:r w:rsidRPr="00311BE3">
              <w:rPr>
                <w:rFonts w:ascii="Arial" w:hAnsi="Arial" w:cs="Arial"/>
                <w:i/>
                <w:sz w:val="18"/>
                <w:szCs w:val="18"/>
              </w:rPr>
              <w:t xml:space="preserve">N.A. </w:t>
            </w:r>
            <w:r w:rsidRPr="00311BE3">
              <w:rPr>
                <w:rFonts w:ascii="Arial" w:hAnsi="Arial" w:cs="Arial"/>
                <w:bCs/>
                <w:sz w:val="18"/>
                <w:szCs w:val="18"/>
              </w:rPr>
              <w:t>Current state of springs and genetic diversity of high PCO</w:t>
            </w:r>
            <w:r w:rsidRPr="00311BE3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2</w:t>
            </w:r>
            <w:r w:rsidRPr="00311BE3">
              <w:rPr>
                <w:rFonts w:ascii="Arial" w:hAnsi="Arial" w:cs="Arial"/>
                <w:bCs/>
                <w:sz w:val="18"/>
                <w:szCs w:val="18"/>
              </w:rPr>
              <w:t xml:space="preserve"> mineral waters of </w:t>
            </w:r>
            <w:proofErr w:type="spellStart"/>
            <w:r w:rsidRPr="00311BE3">
              <w:rPr>
                <w:rFonts w:ascii="Arial" w:hAnsi="Arial" w:cs="Arial"/>
                <w:bCs/>
                <w:sz w:val="18"/>
                <w:szCs w:val="18"/>
              </w:rPr>
              <w:t>Primorsky</w:t>
            </w:r>
            <w:proofErr w:type="spellEnd"/>
            <w:r w:rsidRPr="00311BE3">
              <w:rPr>
                <w:rFonts w:ascii="Arial" w:hAnsi="Arial" w:cs="Arial"/>
                <w:bCs/>
                <w:sz w:val="18"/>
                <w:szCs w:val="18"/>
              </w:rPr>
              <w:t xml:space="preserve"> Krai</w:t>
            </w:r>
            <w:bookmarkEnd w:id="34"/>
            <w:r w:rsidRPr="00311BE3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887A7A" w:rsidRPr="00887A7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bookmarkStart w:id="35" w:name="_Hlk216100229"/>
            <w:r w:rsidRPr="00311BE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11BE3">
              <w:rPr>
                <w:rFonts w:ascii="Arial" w:hAnsi="Arial" w:cs="Arial"/>
                <w:sz w:val="18"/>
                <w:szCs w:val="18"/>
              </w:rPr>
              <w:instrText xml:space="preserve"> HYPERLINK "https://doi.org/10.30730/gtrz.2025.9.4.398-409" </w:instrText>
            </w:r>
            <w:r w:rsidRPr="00311B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11BE3">
              <w:rPr>
                <w:rFonts w:ascii="Arial" w:hAnsi="Arial" w:cs="Arial"/>
                <w:bCs/>
                <w:color w:val="0563C1" w:themeColor="hyperlink"/>
                <w:sz w:val="18"/>
                <w:szCs w:val="18"/>
                <w:u w:val="single"/>
              </w:rPr>
              <w:t>https://doi.org/10.30730/gtrz.2025.9.4.398-409</w:t>
            </w:r>
            <w:r w:rsidRPr="00311BE3">
              <w:rPr>
                <w:rFonts w:ascii="Arial" w:hAnsi="Arial" w:cs="Arial"/>
                <w:bCs/>
                <w:color w:val="0563C1" w:themeColor="hyperlink"/>
                <w:sz w:val="18"/>
                <w:szCs w:val="18"/>
                <w:u w:val="single"/>
              </w:rPr>
              <w:fldChar w:fldCharType="end"/>
            </w:r>
            <w:r w:rsidRPr="00311BE3">
              <w:rPr>
                <w:rFonts w:ascii="Arial" w:hAnsi="Arial" w:cs="Arial"/>
                <w:bCs/>
                <w:sz w:val="18"/>
                <w:szCs w:val="18"/>
              </w:rPr>
              <w:t xml:space="preserve">; </w:t>
            </w:r>
            <w:hyperlink r:id="rId296" w:history="1">
              <w:r w:rsidRPr="00311BE3">
                <w:rPr>
                  <w:rFonts w:ascii="Arial" w:hAnsi="Arial" w:cs="Arial"/>
                  <w:bCs/>
                  <w:color w:val="0563C1" w:themeColor="hyperlink"/>
                  <w:sz w:val="18"/>
                  <w:szCs w:val="18"/>
                  <w:u w:val="single"/>
                </w:rPr>
                <w:t>https://www.elibrary.ru/xsyomt</w:t>
              </w:r>
            </w:hyperlink>
            <w:bookmarkEnd w:id="35"/>
            <w:r w:rsidR="00887A7A" w:rsidRPr="00887A7A">
              <w:rPr>
                <w:rFonts w:ascii="Arial" w:hAnsi="Arial" w:cs="Arial"/>
                <w:bCs/>
                <w:color w:val="0563C1" w:themeColor="hyperlink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F7EE3" w14:textId="7114CD20" w:rsidR="008757C8" w:rsidRPr="00311BE3" w:rsidRDefault="00311BE3" w:rsidP="009B3DEF">
            <w:pPr>
              <w:spacing w:after="6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1BE3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20</w:t>
            </w:r>
            <w:r w:rsidRPr="00311BE3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25</w:t>
            </w:r>
            <w:r w:rsidRPr="00311BE3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, </w:t>
            </w:r>
            <w:r w:rsidRPr="00311BE3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4</w:t>
            </w:r>
            <w:r w:rsidRPr="00311BE3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: </w:t>
            </w:r>
            <w:r w:rsidRPr="00311BE3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398</w:t>
            </w:r>
            <w:r w:rsidRPr="00311BE3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–</w:t>
            </w:r>
            <w:r w:rsidRPr="00311BE3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409</w:t>
            </w:r>
          </w:p>
        </w:tc>
      </w:tr>
      <w:tr w:rsidR="00E375BC" w:rsidRPr="00D667C3" w14:paraId="74BF50CB" w14:textId="77777777" w:rsidTr="00D667C3">
        <w:trPr>
          <w:trHeight w:val="381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71FF9A59" w14:textId="406372DC" w:rsidR="00E375BC" w:rsidRPr="00D667C3" w:rsidRDefault="00E375BC" w:rsidP="007F0806">
            <w:pPr>
              <w:spacing w:after="60" w:line="240" w:lineRule="auto"/>
              <w:ind w:right="28" w:firstLine="0"/>
              <w:rPr>
                <w:rFonts w:ascii="Arial" w:eastAsia="Calibri" w:hAnsi="Arial" w:cs="Arial"/>
                <w:i/>
                <w:iCs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Calibri" w:hAnsi="Arial" w:cs="Arial"/>
                <w:i/>
                <w:iCs/>
                <w:color w:val="231F20"/>
                <w:sz w:val="18"/>
                <w:szCs w:val="18"/>
              </w:rPr>
              <w:t>Kosarev</w:t>
            </w:r>
            <w:proofErr w:type="spellEnd"/>
            <w:r w:rsidRPr="00D667C3">
              <w:rPr>
                <w:rFonts w:ascii="Arial" w:eastAsia="Calibri" w:hAnsi="Arial" w:cs="Arial"/>
                <w:i/>
                <w:iCs/>
                <w:color w:val="231F20"/>
                <w:sz w:val="18"/>
                <w:szCs w:val="18"/>
              </w:rPr>
              <w:t xml:space="preserve"> A.V., </w:t>
            </w:r>
            <w:proofErr w:type="spellStart"/>
            <w:r w:rsidRPr="00D667C3">
              <w:rPr>
                <w:rFonts w:ascii="Arial" w:eastAsia="Calibri" w:hAnsi="Arial" w:cs="Arial"/>
                <w:i/>
                <w:iCs/>
                <w:color w:val="231F20"/>
                <w:sz w:val="18"/>
                <w:szCs w:val="18"/>
              </w:rPr>
              <w:t>Sergeeva</w:t>
            </w:r>
            <w:proofErr w:type="spellEnd"/>
            <w:r w:rsidRPr="00D667C3">
              <w:rPr>
                <w:rFonts w:ascii="Arial" w:eastAsia="Calibri" w:hAnsi="Arial" w:cs="Arial"/>
                <w:i/>
                <w:iCs/>
                <w:color w:val="231F20"/>
                <w:sz w:val="18"/>
                <w:szCs w:val="18"/>
              </w:rPr>
              <w:t xml:space="preserve"> I.V., </w:t>
            </w:r>
            <w:proofErr w:type="spellStart"/>
            <w:r w:rsidRPr="00D667C3">
              <w:rPr>
                <w:rFonts w:ascii="Arial" w:eastAsia="Calibri" w:hAnsi="Arial" w:cs="Arial"/>
                <w:i/>
                <w:iCs/>
                <w:color w:val="231F20"/>
                <w:sz w:val="18"/>
                <w:szCs w:val="18"/>
              </w:rPr>
              <w:t>Klyuchikov</w:t>
            </w:r>
            <w:proofErr w:type="spellEnd"/>
            <w:r w:rsidRPr="00D667C3">
              <w:rPr>
                <w:rFonts w:ascii="Arial" w:eastAsia="Calibri" w:hAnsi="Arial" w:cs="Arial"/>
                <w:i/>
                <w:iCs/>
                <w:color w:val="231F20"/>
                <w:sz w:val="18"/>
                <w:szCs w:val="18"/>
              </w:rPr>
              <w:t xml:space="preserve"> A.V., </w:t>
            </w:r>
            <w:proofErr w:type="spellStart"/>
            <w:r w:rsidRPr="00D667C3">
              <w:rPr>
                <w:rFonts w:ascii="Arial" w:eastAsia="Calibri" w:hAnsi="Arial" w:cs="Arial"/>
                <w:i/>
                <w:iCs/>
                <w:color w:val="231F20"/>
                <w:sz w:val="18"/>
                <w:szCs w:val="18"/>
              </w:rPr>
              <w:t>Chumakova</w:t>
            </w:r>
            <w:proofErr w:type="spellEnd"/>
            <w:r w:rsidRPr="00D667C3">
              <w:rPr>
                <w:rFonts w:ascii="Arial" w:eastAsia="Calibri" w:hAnsi="Arial" w:cs="Arial"/>
                <w:i/>
                <w:iCs/>
                <w:color w:val="231F20"/>
                <w:sz w:val="18"/>
                <w:szCs w:val="18"/>
              </w:rPr>
              <w:t xml:space="preserve"> S.V., </w:t>
            </w:r>
            <w:proofErr w:type="spellStart"/>
            <w:r w:rsidRPr="00D667C3">
              <w:rPr>
                <w:rFonts w:ascii="Arial" w:eastAsia="Calibri" w:hAnsi="Arial" w:cs="Arial"/>
                <w:i/>
                <w:iCs/>
                <w:color w:val="231F20"/>
                <w:sz w:val="18"/>
                <w:szCs w:val="18"/>
              </w:rPr>
              <w:t>Leontiev</w:t>
            </w:r>
            <w:proofErr w:type="spellEnd"/>
            <w:r w:rsidRPr="00D667C3">
              <w:rPr>
                <w:rFonts w:ascii="Arial" w:eastAsia="Calibri" w:hAnsi="Arial" w:cs="Arial"/>
                <w:i/>
                <w:iCs/>
                <w:color w:val="231F20"/>
                <w:sz w:val="18"/>
                <w:szCs w:val="18"/>
              </w:rPr>
              <w:t xml:space="preserve"> A.A.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67C3">
              <w:rPr>
                <w:rFonts w:ascii="Arial" w:eastAsia="Calibri" w:hAnsi="Arial" w:cs="Arial"/>
                <w:iCs/>
                <w:color w:val="231F20"/>
                <w:sz w:val="18"/>
                <w:szCs w:val="18"/>
              </w:rPr>
              <w:t xml:space="preserve">Characterization of the woody vegetation of the forest </w:t>
            </w:r>
            <w:proofErr w:type="spellStart"/>
            <w:r w:rsidRPr="00D667C3">
              <w:rPr>
                <w:rFonts w:ascii="Arial" w:eastAsia="Calibri" w:hAnsi="Arial" w:cs="Arial"/>
                <w:iCs/>
                <w:color w:val="231F20"/>
                <w:sz w:val="18"/>
                <w:szCs w:val="18"/>
              </w:rPr>
              <w:t>biogeocenosis</w:t>
            </w:r>
            <w:proofErr w:type="spellEnd"/>
            <w:r w:rsidRPr="00D667C3">
              <w:rPr>
                <w:rFonts w:ascii="Arial" w:eastAsia="Calibri" w:hAnsi="Arial" w:cs="Arial"/>
                <w:iCs/>
                <w:color w:val="231F20"/>
                <w:sz w:val="18"/>
                <w:szCs w:val="18"/>
              </w:rPr>
              <w:t xml:space="preserve"> using artificial intelligence based on remote sensing data</w:t>
            </w:r>
            <w:r w:rsidRPr="00D667C3">
              <w:rPr>
                <w:rFonts w:ascii="Arial" w:eastAsia="Calibri" w:hAnsi="Arial" w:cs="Arial"/>
                <w:b/>
                <w:bCs/>
                <w:iCs/>
                <w:color w:val="231F20"/>
                <w:sz w:val="18"/>
                <w:szCs w:val="18"/>
              </w:rPr>
              <w:t xml:space="preserve">. </w:t>
            </w:r>
            <w:hyperlink r:id="rId297" w:history="1">
              <w:r w:rsidRPr="00D667C3">
                <w:rPr>
                  <w:rStyle w:val="a5"/>
                  <w:rFonts w:ascii="Arial" w:eastAsia="Calibri" w:hAnsi="Arial" w:cs="Arial"/>
                  <w:bCs/>
                  <w:iCs/>
                  <w:sz w:val="18"/>
                  <w:szCs w:val="18"/>
                </w:rPr>
                <w:t>https://doi.org/10.30730/gtrz.2025.9.3.286-298</w:t>
              </w:r>
            </w:hyperlink>
            <w:r w:rsidRPr="00D667C3">
              <w:rPr>
                <w:rFonts w:ascii="Arial" w:eastAsia="Calibri" w:hAnsi="Arial" w:cs="Arial"/>
                <w:bCs/>
                <w:iCs/>
                <w:color w:val="231F20"/>
                <w:sz w:val="18"/>
                <w:szCs w:val="18"/>
              </w:rPr>
              <w:t xml:space="preserve">; </w:t>
            </w:r>
            <w:hyperlink r:id="rId298" w:history="1">
              <w:r w:rsidRPr="00D667C3">
                <w:rPr>
                  <w:rStyle w:val="a5"/>
                  <w:rFonts w:ascii="Arial" w:eastAsia="Calibri" w:hAnsi="Arial" w:cs="Arial"/>
                  <w:bCs/>
                  <w:iCs/>
                  <w:sz w:val="18"/>
                  <w:szCs w:val="18"/>
                </w:rPr>
                <w:t>https://www.elibrary.ru/fvkynr</w:t>
              </w:r>
            </w:hyperlink>
            <w:r w:rsidRPr="00D667C3">
              <w:rPr>
                <w:rFonts w:ascii="Arial" w:eastAsia="Calibri" w:hAnsi="Arial" w:cs="Arial"/>
                <w:b/>
                <w:bCs/>
                <w:iCs/>
                <w:color w:val="231F2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12D2F" w14:textId="0067421E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sz w:val="18"/>
                <w:szCs w:val="18"/>
              </w:rPr>
              <w:t>2025, 3: 286–298</w:t>
            </w:r>
          </w:p>
        </w:tc>
      </w:tr>
      <w:tr w:rsidR="00E375BC" w:rsidRPr="00D667C3" w14:paraId="31832E23" w14:textId="77777777" w:rsidTr="00D667C3">
        <w:trPr>
          <w:trHeight w:val="277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38E7E08" w14:textId="4876CFB8" w:rsidR="00E375BC" w:rsidRPr="00D667C3" w:rsidRDefault="00E375BC" w:rsidP="007F0806">
            <w:pPr>
              <w:spacing w:after="80" w:line="240" w:lineRule="auto"/>
              <w:ind w:right="28" w:firstLine="0"/>
              <w:rPr>
                <w:rFonts w:ascii="Arial" w:eastAsia="Calibri" w:hAnsi="Arial" w:cs="Arial"/>
                <w:i/>
                <w:iCs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Calibri" w:hAnsi="Arial" w:cs="Arial"/>
                <w:i/>
                <w:iCs/>
                <w:color w:val="231F20"/>
                <w:sz w:val="18"/>
                <w:szCs w:val="18"/>
              </w:rPr>
              <w:lastRenderedPageBreak/>
              <w:t>Moukhametova</w:t>
            </w:r>
            <w:proofErr w:type="spellEnd"/>
            <w:r w:rsidRPr="00D667C3">
              <w:rPr>
                <w:rFonts w:ascii="Arial" w:eastAsia="Calibri" w:hAnsi="Arial" w:cs="Arial"/>
                <w:i/>
                <w:iCs/>
                <w:color w:val="231F20"/>
                <w:sz w:val="18"/>
                <w:szCs w:val="18"/>
              </w:rPr>
              <w:t xml:space="preserve"> O.N., </w:t>
            </w:r>
            <w:proofErr w:type="spellStart"/>
            <w:r w:rsidRPr="00D667C3">
              <w:rPr>
                <w:rFonts w:ascii="Arial" w:eastAsia="Calibri" w:hAnsi="Arial" w:cs="Arial"/>
                <w:i/>
                <w:iCs/>
                <w:color w:val="231F20"/>
                <w:sz w:val="18"/>
                <w:szCs w:val="18"/>
              </w:rPr>
              <w:t>Moukhametov</w:t>
            </w:r>
            <w:proofErr w:type="spellEnd"/>
            <w:r w:rsidRPr="00D667C3">
              <w:rPr>
                <w:rFonts w:ascii="Arial" w:eastAsia="Calibri" w:hAnsi="Arial" w:cs="Arial"/>
                <w:i/>
                <w:iCs/>
                <w:color w:val="231F20"/>
                <w:sz w:val="18"/>
                <w:szCs w:val="18"/>
              </w:rPr>
              <w:t xml:space="preserve"> I.N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D667C3">
              <w:rPr>
                <w:rFonts w:ascii="Arial" w:eastAsia="Calibri" w:hAnsi="Arial" w:cs="Arial"/>
                <w:iCs/>
                <w:color w:val="231F20"/>
                <w:sz w:val="18"/>
                <w:szCs w:val="18"/>
              </w:rPr>
              <w:t xml:space="preserve">Spawning conditions of Japanese anchovy </w:t>
            </w:r>
            <w:proofErr w:type="spellStart"/>
            <w:r w:rsidRPr="00D667C3">
              <w:rPr>
                <w:rFonts w:ascii="Arial" w:eastAsia="Calibri" w:hAnsi="Arial" w:cs="Arial"/>
                <w:i/>
                <w:iCs/>
                <w:color w:val="231F20"/>
                <w:sz w:val="18"/>
                <w:szCs w:val="18"/>
              </w:rPr>
              <w:t>Engraulis</w:t>
            </w:r>
            <w:proofErr w:type="spellEnd"/>
            <w:r w:rsidRPr="00D667C3">
              <w:rPr>
                <w:rFonts w:ascii="Arial" w:eastAsia="Calibri" w:hAnsi="Arial" w:cs="Arial"/>
                <w:i/>
                <w:iCs/>
                <w:color w:val="231F20"/>
                <w:sz w:val="18"/>
                <w:szCs w:val="18"/>
              </w:rPr>
              <w:t xml:space="preserve"> japonicus</w:t>
            </w:r>
            <w:r w:rsidRPr="00D667C3">
              <w:rPr>
                <w:rFonts w:ascii="Arial" w:eastAsia="Calibri" w:hAnsi="Arial" w:cs="Arial"/>
                <w:iCs/>
                <w:color w:val="231F20"/>
                <w:sz w:val="18"/>
                <w:szCs w:val="18"/>
              </w:rPr>
              <w:t xml:space="preserve"> (</w:t>
            </w:r>
            <w:proofErr w:type="spellStart"/>
            <w:r w:rsidRPr="00D667C3">
              <w:rPr>
                <w:rFonts w:ascii="Arial" w:eastAsia="Calibri" w:hAnsi="Arial" w:cs="Arial"/>
                <w:iCs/>
                <w:color w:val="231F20"/>
                <w:sz w:val="18"/>
                <w:szCs w:val="18"/>
              </w:rPr>
              <w:t>Engraulidae</w:t>
            </w:r>
            <w:proofErr w:type="spellEnd"/>
            <w:r w:rsidRPr="00D667C3">
              <w:rPr>
                <w:rFonts w:ascii="Arial" w:eastAsia="Calibri" w:hAnsi="Arial" w:cs="Arial"/>
                <w:iCs/>
                <w:color w:val="231F20"/>
                <w:sz w:val="18"/>
                <w:szCs w:val="18"/>
              </w:rPr>
              <w:t>) in the southeastern part of Sakhalin Gulf (the Sea of Okhotsk).</w:t>
            </w:r>
            <w:r w:rsidRPr="00D667C3">
              <w:rPr>
                <w:rFonts w:ascii="Arial" w:eastAsia="Calibri" w:hAnsi="Arial" w:cs="Arial"/>
                <w:b/>
                <w:bCs/>
                <w:iCs/>
                <w:color w:val="231F20"/>
                <w:sz w:val="18"/>
                <w:szCs w:val="18"/>
              </w:rPr>
              <w:t xml:space="preserve"> </w:t>
            </w:r>
            <w:hyperlink r:id="rId299" w:history="1"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</w:rPr>
                <w:t>https://doi.org/10.30730/gtrz.2025.9.3.299-324</w:t>
              </w:r>
            </w:hyperlink>
            <w:r w:rsidRPr="00D667C3">
              <w:rPr>
                <w:rFonts w:ascii="Arial" w:eastAsia="Calibri" w:hAnsi="Arial" w:cs="Arial"/>
                <w:b/>
                <w:bCs/>
                <w:iCs/>
                <w:color w:val="231F20"/>
                <w:sz w:val="18"/>
                <w:szCs w:val="18"/>
              </w:rPr>
              <w:t xml:space="preserve">; </w:t>
            </w:r>
            <w:hyperlink r:id="rId300" w:history="1">
              <w:r w:rsidRPr="00D667C3">
                <w:rPr>
                  <w:rStyle w:val="a5"/>
                  <w:rFonts w:ascii="Arial" w:eastAsia="Calibri" w:hAnsi="Arial" w:cs="Arial"/>
                  <w:iCs/>
                  <w:sz w:val="18"/>
                  <w:szCs w:val="18"/>
                </w:rPr>
                <w:t>https://www.elibrary.ru/klqatc</w:t>
              </w:r>
            </w:hyperlink>
            <w:r w:rsidRPr="00D667C3">
              <w:rPr>
                <w:rFonts w:ascii="Arial" w:eastAsia="Calibri" w:hAnsi="Arial" w:cs="Arial"/>
                <w:b/>
                <w:bCs/>
                <w:iCs/>
                <w:color w:val="231F2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5BBD1" w14:textId="73A2CDBD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sz w:val="18"/>
                <w:szCs w:val="18"/>
              </w:rPr>
              <w:t>2025</w:t>
            </w:r>
            <w:r w:rsidRPr="00D667C3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, </w:t>
            </w:r>
            <w:r w:rsidRPr="00D667C3">
              <w:rPr>
                <w:rFonts w:ascii="Arial" w:eastAsia="Times New Roman" w:hAnsi="Arial" w:cs="Arial"/>
                <w:sz w:val="18"/>
                <w:szCs w:val="18"/>
              </w:rPr>
              <w:t>3: 299–324</w:t>
            </w:r>
          </w:p>
        </w:tc>
      </w:tr>
      <w:tr w:rsidR="00E375BC" w:rsidRPr="00D667C3" w14:paraId="51DC09CF" w14:textId="77777777" w:rsidTr="00A71542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235019B" w14:textId="221F51E1" w:rsidR="00E375BC" w:rsidRPr="00D667C3" w:rsidRDefault="00E375BC" w:rsidP="007F0806">
            <w:pPr>
              <w:spacing w:after="8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Calibri" w:hAnsi="Arial" w:cs="Arial"/>
                <w:i/>
                <w:iCs/>
                <w:color w:val="231F20"/>
                <w:sz w:val="18"/>
                <w:szCs w:val="18"/>
              </w:rPr>
              <w:t>Koreneva</w:t>
            </w:r>
            <w:proofErr w:type="spellEnd"/>
            <w:r w:rsidRPr="00D667C3">
              <w:rPr>
                <w:rFonts w:ascii="Arial" w:eastAsia="Calibri" w:hAnsi="Arial" w:cs="Arial"/>
                <w:i/>
                <w:iCs/>
                <w:color w:val="231F20"/>
                <w:sz w:val="18"/>
                <w:szCs w:val="18"/>
              </w:rPr>
              <w:t xml:space="preserve"> T.G., </w:t>
            </w:r>
            <w:proofErr w:type="spellStart"/>
            <w:r w:rsidRPr="00D667C3">
              <w:rPr>
                <w:rFonts w:ascii="Arial" w:eastAsia="Calibri" w:hAnsi="Arial" w:cs="Arial"/>
                <w:i/>
                <w:iCs/>
                <w:color w:val="231F20"/>
                <w:sz w:val="18"/>
                <w:szCs w:val="18"/>
              </w:rPr>
              <w:t>Syrbu</w:t>
            </w:r>
            <w:proofErr w:type="spellEnd"/>
            <w:r w:rsidRPr="00D667C3">
              <w:rPr>
                <w:rFonts w:ascii="Arial" w:eastAsia="Calibri" w:hAnsi="Arial" w:cs="Arial"/>
                <w:i/>
                <w:iCs/>
                <w:color w:val="231F20"/>
                <w:sz w:val="18"/>
                <w:szCs w:val="18"/>
              </w:rPr>
              <w:t xml:space="preserve"> I.V., </w:t>
            </w:r>
            <w:proofErr w:type="spellStart"/>
            <w:r w:rsidRPr="00D667C3">
              <w:rPr>
                <w:rFonts w:ascii="Arial" w:eastAsia="Calibri" w:hAnsi="Arial" w:cs="Arial"/>
                <w:i/>
                <w:iCs/>
                <w:color w:val="231F20"/>
                <w:sz w:val="18"/>
                <w:szCs w:val="18"/>
              </w:rPr>
              <w:t>Vedernikova</w:t>
            </w:r>
            <w:proofErr w:type="spellEnd"/>
            <w:r w:rsidRPr="00D667C3">
              <w:rPr>
                <w:rFonts w:ascii="Arial" w:eastAsia="Calibri" w:hAnsi="Arial" w:cs="Arial"/>
                <w:i/>
                <w:iCs/>
                <w:color w:val="231F20"/>
                <w:sz w:val="18"/>
                <w:szCs w:val="18"/>
              </w:rPr>
              <w:t xml:space="preserve"> A.A., </w:t>
            </w:r>
            <w:proofErr w:type="spellStart"/>
            <w:r w:rsidRPr="00D667C3">
              <w:rPr>
                <w:rFonts w:ascii="Arial" w:eastAsia="Calibri" w:hAnsi="Arial" w:cs="Arial"/>
                <w:i/>
                <w:iCs/>
                <w:color w:val="231F20"/>
                <w:sz w:val="18"/>
                <w:szCs w:val="18"/>
              </w:rPr>
              <w:t>Maryzhikhin</w:t>
            </w:r>
            <w:proofErr w:type="spellEnd"/>
            <w:r w:rsidRPr="00D667C3">
              <w:rPr>
                <w:rFonts w:ascii="Arial" w:eastAsia="Calibri" w:hAnsi="Arial" w:cs="Arial"/>
                <w:i/>
                <w:iCs/>
                <w:color w:val="231F20"/>
                <w:sz w:val="18"/>
                <w:szCs w:val="18"/>
              </w:rPr>
              <w:t xml:space="preserve"> V.E., </w:t>
            </w:r>
            <w:proofErr w:type="spellStart"/>
            <w:r w:rsidRPr="00D667C3">
              <w:rPr>
                <w:rFonts w:ascii="Arial" w:eastAsia="Calibri" w:hAnsi="Arial" w:cs="Arial"/>
                <w:i/>
                <w:iCs/>
                <w:color w:val="231F20"/>
                <w:sz w:val="18"/>
                <w:szCs w:val="18"/>
              </w:rPr>
              <w:t>Mazanova</w:t>
            </w:r>
            <w:proofErr w:type="spellEnd"/>
            <w:r w:rsidRPr="00D667C3">
              <w:rPr>
                <w:rFonts w:ascii="Arial" w:eastAsia="Calibri" w:hAnsi="Arial" w:cs="Arial"/>
                <w:i/>
                <w:iCs/>
                <w:color w:val="231F20"/>
                <w:sz w:val="18"/>
                <w:szCs w:val="18"/>
              </w:rPr>
              <w:t xml:space="preserve"> A.D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D667C3">
              <w:rPr>
                <w:rFonts w:ascii="Arial" w:eastAsia="Calibri" w:hAnsi="Arial" w:cs="Arial"/>
                <w:iCs/>
                <w:color w:val="231F20"/>
                <w:sz w:val="18"/>
                <w:szCs w:val="18"/>
              </w:rPr>
              <w:t xml:space="preserve">An approach to determining regional standards for the concentration of natural or anthropogenic substances in the coastal waters of southwestern Sakhalin, taking into account the natural </w:t>
            </w:r>
            <w:proofErr w:type="spellStart"/>
            <w:r w:rsidRPr="00D667C3">
              <w:rPr>
                <w:rFonts w:ascii="Arial" w:eastAsia="Calibri" w:hAnsi="Arial" w:cs="Arial"/>
                <w:iCs/>
                <w:color w:val="231F20"/>
                <w:sz w:val="18"/>
                <w:szCs w:val="18"/>
              </w:rPr>
              <w:t>hydrochemical</w:t>
            </w:r>
            <w:proofErr w:type="spellEnd"/>
            <w:r w:rsidRPr="00D667C3">
              <w:rPr>
                <w:rFonts w:ascii="Arial" w:eastAsia="Calibri" w:hAnsi="Arial" w:cs="Arial"/>
                <w:iCs/>
                <w:color w:val="231F20"/>
                <w:sz w:val="18"/>
                <w:szCs w:val="18"/>
              </w:rPr>
              <w:t xml:space="preserve"> background.</w:t>
            </w:r>
            <w:r w:rsidRPr="00D667C3">
              <w:rPr>
                <w:rFonts w:ascii="Arial" w:eastAsia="Calibri" w:hAnsi="Arial" w:cs="Arial"/>
                <w:b/>
                <w:bCs/>
                <w:iCs/>
                <w:color w:val="231F20"/>
                <w:sz w:val="18"/>
                <w:szCs w:val="18"/>
              </w:rPr>
              <w:t xml:space="preserve"> </w:t>
            </w:r>
            <w:hyperlink r:id="rId301" w:history="1">
              <w:r w:rsidRPr="00D667C3">
                <w:rPr>
                  <w:rFonts w:ascii="Arial" w:eastAsia="Calibri" w:hAnsi="Arial" w:cs="Arial"/>
                  <w:bCs/>
                  <w:iCs/>
                  <w:color w:val="0563C1" w:themeColor="hyperlink"/>
                  <w:sz w:val="18"/>
                  <w:szCs w:val="18"/>
                  <w:u w:val="single"/>
                </w:rPr>
                <w:t>https://doi.org/10.30730/gtrz.2025.9.1.092-106</w:t>
              </w:r>
            </w:hyperlink>
            <w:r w:rsidRPr="00D667C3">
              <w:rPr>
                <w:rFonts w:ascii="Arial" w:eastAsia="Calibri" w:hAnsi="Arial" w:cs="Arial"/>
                <w:bCs/>
                <w:iCs/>
                <w:color w:val="231F20"/>
                <w:sz w:val="18"/>
                <w:szCs w:val="18"/>
              </w:rPr>
              <w:t xml:space="preserve">; </w:t>
            </w:r>
            <w:hyperlink r:id="rId302" w:history="1">
              <w:r w:rsidRPr="00D667C3">
                <w:rPr>
                  <w:rFonts w:ascii="Arial" w:eastAsia="Calibri" w:hAnsi="Arial" w:cs="Arial"/>
                  <w:bCs/>
                  <w:iCs/>
                  <w:color w:val="0563C1" w:themeColor="hyperlink"/>
                  <w:sz w:val="18"/>
                  <w:szCs w:val="18"/>
                  <w:u w:val="single"/>
                </w:rPr>
                <w:t>https://www.elibrary.ru/awweft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B878E" w14:textId="622E79CB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sz w:val="18"/>
                <w:szCs w:val="18"/>
              </w:rPr>
              <w:t>202</w:t>
            </w:r>
            <w:r w:rsidRPr="00D667C3">
              <w:rPr>
                <w:rFonts w:ascii="Arial" w:eastAsia="Times New Roman" w:hAnsi="Arial" w:cs="Arial"/>
                <w:bCs/>
                <w:sz w:val="18"/>
                <w:szCs w:val="18"/>
              </w:rPr>
              <w:t>5</w:t>
            </w:r>
            <w:r w:rsidRPr="00D667C3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Pr="00D667C3">
              <w:rPr>
                <w:rFonts w:ascii="Arial" w:eastAsia="Times New Roman" w:hAnsi="Arial" w:cs="Arial"/>
                <w:bCs/>
                <w:sz w:val="18"/>
                <w:szCs w:val="18"/>
              </w:rPr>
              <w:t>1</w:t>
            </w:r>
            <w:r w:rsidRPr="00D667C3">
              <w:rPr>
                <w:rFonts w:ascii="Arial" w:eastAsia="Times New Roman" w:hAnsi="Arial" w:cs="Arial"/>
                <w:sz w:val="18"/>
                <w:szCs w:val="18"/>
              </w:rPr>
              <w:t xml:space="preserve">: </w:t>
            </w:r>
            <w:r w:rsidRPr="00D667C3">
              <w:rPr>
                <w:rFonts w:ascii="Arial" w:eastAsia="Times New Roman" w:hAnsi="Arial" w:cs="Arial"/>
                <w:bCs/>
                <w:sz w:val="18"/>
                <w:szCs w:val="18"/>
              </w:rPr>
              <w:t>92</w:t>
            </w:r>
            <w:r w:rsidRPr="00D667C3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 w:rsidRPr="00D667C3">
              <w:rPr>
                <w:rFonts w:ascii="Arial" w:eastAsia="Times New Roman" w:hAnsi="Arial" w:cs="Arial"/>
                <w:bCs/>
                <w:sz w:val="18"/>
                <w:szCs w:val="18"/>
              </w:rPr>
              <w:t>106</w:t>
            </w:r>
          </w:p>
        </w:tc>
      </w:tr>
      <w:tr w:rsidR="00E375BC" w:rsidRPr="00D667C3" w14:paraId="374053FC" w14:textId="77777777" w:rsidTr="00A71542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02C1ACA" w14:textId="77777777" w:rsidR="00E375BC" w:rsidRPr="00D667C3" w:rsidRDefault="00E375BC" w:rsidP="007F0806">
            <w:pPr>
              <w:spacing w:after="8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Trinh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Hoai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Thu,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Shakirov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R.B., Nguyen Van Hoang, Tran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Thi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Thuy Huong, Nguyen The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Chuyen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, Lee N.S.,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Maltceva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E.V.,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Venikova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A.L. 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Estimation of groundwater recharge using the cumulative rainfall departure method for Bac Lieu province, Mekong Delta, Vietnam. </w:t>
            </w:r>
            <w:hyperlink r:id="rId303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https://doi.org/10.30730/gtrz.2024.8.4.367-380</w:t>
              </w:r>
            </w:hyperlink>
            <w:r w:rsidRPr="00D667C3">
              <w:rPr>
                <w:rFonts w:ascii="Arial" w:hAnsi="Arial" w:cs="Arial"/>
                <w:sz w:val="18"/>
                <w:szCs w:val="18"/>
              </w:rPr>
              <w:t xml:space="preserve">; </w:t>
            </w:r>
            <w:hyperlink r:id="rId304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https://www.elibrary.ru/qmtjyf</w:t>
              </w:r>
            </w:hyperlink>
            <w:r w:rsidRPr="00D667C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C8B13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sz w:val="18"/>
                <w:szCs w:val="18"/>
              </w:rPr>
              <w:t>2024, 4: 367–380</w:t>
            </w:r>
          </w:p>
        </w:tc>
      </w:tr>
      <w:tr w:rsidR="00E375BC" w:rsidRPr="00D667C3" w14:paraId="31434A63" w14:textId="77777777" w:rsidTr="00A71542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BA0D472" w14:textId="0530077F" w:rsidR="00E375BC" w:rsidRPr="00D667C3" w:rsidRDefault="00E375BC" w:rsidP="007F0806">
            <w:pPr>
              <w:pStyle w:val="ab"/>
              <w:spacing w:after="80" w:line="240" w:lineRule="auto"/>
              <w:ind w:right="28" w:firstLine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Poltev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Y.N.,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Koreneva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T.G.,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Maryzhikhin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V.E.,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Syrbu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I.V. 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The content of trace elements in the muscle tissue of some species of aquatic organisms from the Sea of Okhotsk waters of Northeastern Sakhalin. </w:t>
            </w:r>
            <w:hyperlink r:id="rId305" w:history="1">
              <w:r w:rsidRPr="00D667C3">
                <w:rPr>
                  <w:rStyle w:val="a5"/>
                  <w:rFonts w:ascii="Arial" w:hAnsi="Arial" w:cs="Arial"/>
                  <w:b w:val="0"/>
                  <w:sz w:val="18"/>
                  <w:szCs w:val="18"/>
                </w:rPr>
                <w:t>https://doi.org/10.30730/gtrz.2023.7.1.095-102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2FA25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2023, 1: 95–102</w:t>
            </w:r>
          </w:p>
        </w:tc>
      </w:tr>
      <w:tr w:rsidR="00E375BC" w:rsidRPr="00D667C3" w14:paraId="400F39D5" w14:textId="77777777" w:rsidTr="00A71542">
        <w:trPr>
          <w:trHeight w:val="8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DB9CFDA" w14:textId="34F9F455" w:rsidR="00E375BC" w:rsidRPr="00D667C3" w:rsidRDefault="00E375BC" w:rsidP="007F0806">
            <w:pPr>
              <w:adjustRightInd w:val="0"/>
              <w:spacing w:after="80" w:line="240" w:lineRule="auto"/>
              <w:ind w:right="28" w:firstLine="0"/>
              <w:textAlignment w:val="center"/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Nizyaev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 xml:space="preserve"> S.A.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Ecological aspects of the interannual dynamics of the distribution of aggregations of the Red King Crab </w:t>
            </w:r>
            <w:r w:rsidRPr="00D667C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in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Aniva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Bay (Sakhalin Island). </w:t>
            </w:r>
            <w:hyperlink r:id="rId306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https://doi.org/10.30730/gtrz.2022.6.4.388-404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C67AAC6" w14:textId="77777777" w:rsidR="00E375BC" w:rsidRPr="00D667C3" w:rsidRDefault="00E375BC" w:rsidP="009B3DEF">
            <w:pPr>
              <w:adjustRightInd w:val="0"/>
              <w:spacing w:after="60" w:line="240" w:lineRule="auto"/>
              <w:ind w:firstLine="0"/>
              <w:jc w:val="center"/>
              <w:textAlignment w:val="center"/>
              <w:rPr>
                <w:rFonts w:ascii="Arial" w:eastAsia="Times New Roman" w:hAnsi="Arial" w:cs="Arial"/>
                <w:color w:val="231F20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2022, 4: 388–404</w:t>
            </w:r>
          </w:p>
        </w:tc>
      </w:tr>
      <w:tr w:rsidR="00E375BC" w:rsidRPr="00D667C3" w14:paraId="047844BD" w14:textId="77777777" w:rsidTr="00A71542">
        <w:trPr>
          <w:trHeight w:val="8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32A7A4C" w14:textId="509B8093" w:rsidR="00E375BC" w:rsidRPr="00D667C3" w:rsidRDefault="00E375BC" w:rsidP="007F0806">
            <w:pPr>
              <w:spacing w:after="8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Poltev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Yu.N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Koreneva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T.G.,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Maryzhikhin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V.E.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The content of trace elements in some invertebrate species from the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Terpeniya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Bay, the Sea of Okhotsk. </w:t>
            </w:r>
            <w:hyperlink r:id="rId307" w:history="1"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</w:rPr>
                <w:t>https://doi.org/10.30730/gtrz.2022.6.3.277-282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267E3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2022,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sz w:val="18"/>
                <w:szCs w:val="18"/>
              </w:rPr>
              <w:t>3: 277–282</w:t>
            </w:r>
          </w:p>
        </w:tc>
      </w:tr>
      <w:tr w:rsidR="00E375BC" w:rsidRPr="00D667C3" w14:paraId="2FE67DC2" w14:textId="77777777" w:rsidTr="00A71542">
        <w:trPr>
          <w:trHeight w:val="8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4F1AEE6" w14:textId="188B04AA" w:rsidR="00E375BC" w:rsidRPr="00D667C3" w:rsidRDefault="00E375BC" w:rsidP="007F0806">
            <w:pPr>
              <w:spacing w:after="8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Poltev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Yu.N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Koreneva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T.G.,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Maryzhikhin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V.E.,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Syrbu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I.V. 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The content of trace elements in the Pacific capelin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Mallotus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catervarius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(Pisces: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Osmeridae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) from the coastal waters of the southwestern part of Sakhalin Island. </w:t>
            </w:r>
            <w:hyperlink r:id="rId308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https://doi.org/10.30730/gtrz.2022.6.2.136-140</w:t>
              </w:r>
            </w:hyperlink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F75CA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2022, 2: 136–140</w:t>
            </w:r>
          </w:p>
        </w:tc>
      </w:tr>
      <w:tr w:rsidR="00E375BC" w:rsidRPr="00D667C3" w14:paraId="40B5C771" w14:textId="77777777" w:rsidTr="00A71542">
        <w:trPr>
          <w:trHeight w:val="8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87337DF" w14:textId="552870F4" w:rsidR="00E375BC" w:rsidRPr="00D667C3" w:rsidRDefault="00E375BC" w:rsidP="007F0806">
            <w:pPr>
              <w:spacing w:after="80" w:line="240" w:lineRule="auto"/>
              <w:ind w:right="28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Koreneva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T.G.,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Sigareva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L.E. </w:t>
            </w:r>
            <w:r w:rsidRPr="00D667C3">
              <w:rPr>
                <w:rFonts w:ascii="Arial" w:hAnsi="Arial" w:cs="Arial"/>
                <w:sz w:val="18"/>
                <w:szCs w:val="18"/>
              </w:rPr>
              <w:t>Pigments in the bottom sediments of 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Aniva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Bay (Sea of Okhotsk). </w:t>
            </w:r>
            <w:hyperlink r:id="rId309" w:history="1">
              <w:r w:rsidRPr="00D667C3">
                <w:rPr>
                  <w:rStyle w:val="a5"/>
                  <w:rFonts w:ascii="Arial" w:hAnsi="Arial" w:cs="Arial"/>
                  <w:bCs/>
                  <w:iCs/>
                  <w:sz w:val="18"/>
                  <w:szCs w:val="18"/>
                </w:rPr>
                <w:t>https://doi.org/10.30730/gtrz.2022.6.1.060-073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328EC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2022, 1: 60–73</w:t>
            </w:r>
          </w:p>
        </w:tc>
      </w:tr>
      <w:tr w:rsidR="00E375BC" w:rsidRPr="00D667C3" w14:paraId="3BDAB6C3" w14:textId="77777777" w:rsidTr="00A71542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8B10E7F" w14:textId="2106506F" w:rsidR="00E375BC" w:rsidRPr="00D667C3" w:rsidRDefault="00E375BC" w:rsidP="007F0806">
            <w:pPr>
              <w:spacing w:after="80" w:line="240" w:lineRule="auto"/>
              <w:ind w:right="28" w:firstLine="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667C3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Nikitenko O.A., </w:t>
            </w:r>
            <w:proofErr w:type="spellStart"/>
            <w:r w:rsidRPr="00D667C3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Ershov</w:t>
            </w:r>
            <w:proofErr w:type="spellEnd"/>
            <w:r w:rsidRPr="00D667C3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 V.V.</w:t>
            </w:r>
            <w:r w:rsidRPr="00D667C3">
              <w:rPr>
                <w:rFonts w:ascii="Arial" w:hAnsi="Arial" w:cs="Arial"/>
                <w:iCs/>
                <w:color w:val="231F20"/>
                <w:sz w:val="18"/>
                <w:szCs w:val="18"/>
              </w:rPr>
              <w:t xml:space="preserve"> Hydrogeochemical indicators for the exploration and development of hydrocarbon fields: review, analysis and prospects for use on Sakhalin Island. </w:t>
            </w:r>
            <w:r w:rsidRPr="00D667C3">
              <w:rPr>
                <w:rFonts w:ascii="Arial" w:hAnsi="Arial" w:cs="Arial"/>
                <w:iCs/>
                <w:color w:val="231F20"/>
                <w:sz w:val="18"/>
                <w:szCs w:val="18"/>
              </w:rPr>
              <w:br/>
            </w:r>
            <w:hyperlink r:id="rId310" w:history="1"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</w:rPr>
                <w:t>https://doi.org/10.30730/gtrz.2021.5.4.361-377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5ECCF" w14:textId="77777777" w:rsidR="00E375BC" w:rsidRPr="00D667C3" w:rsidRDefault="00E375BC" w:rsidP="00887A7A">
            <w:pPr>
              <w:spacing w:after="70" w:line="240" w:lineRule="auto"/>
              <w:ind w:firstLine="0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2021, 4: 361–377</w:t>
            </w:r>
          </w:p>
        </w:tc>
      </w:tr>
      <w:tr w:rsidR="00E375BC" w:rsidRPr="00D667C3" w14:paraId="43520646" w14:textId="77777777" w:rsidTr="00A71542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5AF7892E" w14:textId="094F9BC4" w:rsidR="00E375BC" w:rsidRPr="00D667C3" w:rsidRDefault="00E375BC" w:rsidP="007F0806">
            <w:pPr>
              <w:spacing w:after="8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Ponomareva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A.L.,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Polonik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N.S.,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Obzhirov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A.I.,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Shakirov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R.B.,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Grigorov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R.A., Schmale O., Mau S. </w:t>
            </w:r>
            <w:r w:rsidRPr="00D667C3">
              <w:rPr>
                <w:rFonts w:ascii="Arial" w:hAnsi="Arial" w:cs="Arial"/>
                <w:iCs/>
                <w:sz w:val="18"/>
                <w:szCs w:val="18"/>
              </w:rPr>
              <w:t>I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  <w:lang w:val="en-GB"/>
              </w:rPr>
              <w:t>nterrelation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  <w:lang w:val="en-GB"/>
              </w:rPr>
              <w:t xml:space="preserve"> of methane distribution with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  <w:lang w:val="en-GB"/>
              </w:rPr>
              <w:t>psychro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  <w:lang w:val="en-GB"/>
              </w:rPr>
              <w:t>-, meso- and thermophilic hydrocarbon-oxidizing microorganisms in the bottom sediments of the Kara Sea.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311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https://doi.org/10.30730/gtrz.2021.5.4.389-393.394-398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685A5" w14:textId="77777777" w:rsidR="00E375BC" w:rsidRPr="00D667C3" w:rsidRDefault="00E375BC" w:rsidP="00887A7A">
            <w:pPr>
              <w:spacing w:after="70" w:line="240" w:lineRule="auto"/>
              <w:ind w:firstLine="0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2021, 4: 389–398</w:t>
            </w:r>
          </w:p>
        </w:tc>
      </w:tr>
      <w:tr w:rsidR="00E375BC" w:rsidRPr="00D667C3" w14:paraId="549AFE24" w14:textId="77777777" w:rsidTr="00A71542">
        <w:trPr>
          <w:trHeight w:val="8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CC78485" w14:textId="54A31F5C" w:rsidR="00E375BC" w:rsidRPr="00D667C3" w:rsidRDefault="00E375BC" w:rsidP="007F0806">
            <w:pPr>
              <w:spacing w:after="80" w:line="240" w:lineRule="auto"/>
              <w:ind w:right="28" w:firstLine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Motylkova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I.V. </w:t>
            </w:r>
            <w:r w:rsidRPr="00D667C3">
              <w:rPr>
                <w:rFonts w:ascii="Arial" w:hAnsi="Arial" w:cs="Arial"/>
                <w:iCs/>
                <w:sz w:val="18"/>
                <w:szCs w:val="18"/>
              </w:rPr>
              <w:t xml:space="preserve">Taxonomic structure and ecology-geographical characteristic of </w:t>
            </w:r>
            <w:proofErr w:type="spellStart"/>
            <w:r w:rsidRPr="00D667C3">
              <w:rPr>
                <w:rFonts w:ascii="Arial" w:hAnsi="Arial" w:cs="Arial"/>
                <w:iCs/>
                <w:sz w:val="18"/>
                <w:szCs w:val="18"/>
              </w:rPr>
              <w:t>phytoperiphyton</w:t>
            </w:r>
            <w:proofErr w:type="spellEnd"/>
            <w:r w:rsidRPr="00D667C3">
              <w:rPr>
                <w:rFonts w:ascii="Arial" w:hAnsi="Arial" w:cs="Arial"/>
                <w:iCs/>
                <w:sz w:val="18"/>
                <w:szCs w:val="18"/>
              </w:rPr>
              <w:t xml:space="preserve"> in the </w:t>
            </w:r>
            <w:proofErr w:type="spellStart"/>
            <w:r w:rsidRPr="00D667C3">
              <w:rPr>
                <w:rFonts w:ascii="Arial" w:hAnsi="Arial" w:cs="Arial"/>
                <w:iCs/>
                <w:sz w:val="18"/>
                <w:szCs w:val="18"/>
              </w:rPr>
              <w:t>Lyutoga</w:t>
            </w:r>
            <w:proofErr w:type="spellEnd"/>
            <w:r w:rsidRPr="00D667C3">
              <w:rPr>
                <w:rFonts w:ascii="Arial" w:hAnsi="Arial" w:cs="Arial"/>
                <w:iCs/>
                <w:sz w:val="18"/>
                <w:szCs w:val="18"/>
              </w:rPr>
              <w:t xml:space="preserve"> River (Sakhalin Island). </w:t>
            </w:r>
            <w:hyperlink r:id="rId312" w:history="1"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</w:rPr>
                <w:t>https://doi.org/10.30730/gtrz.2021.5.4.399-427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3BB08" w14:textId="77777777" w:rsidR="00E375BC" w:rsidRPr="00D667C3" w:rsidRDefault="00E375BC" w:rsidP="00887A7A">
            <w:pPr>
              <w:spacing w:after="70" w:line="240" w:lineRule="auto"/>
              <w:ind w:firstLine="0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2021, 4: 399–42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7</w:t>
            </w:r>
          </w:p>
        </w:tc>
      </w:tr>
      <w:tr w:rsidR="00E375BC" w:rsidRPr="00D667C3" w14:paraId="31F616E4" w14:textId="77777777" w:rsidTr="00A71542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BA8BD56" w14:textId="1B32E82C" w:rsidR="00E375BC" w:rsidRPr="00D667C3" w:rsidRDefault="00E375BC" w:rsidP="007F0806">
            <w:pPr>
              <w:pStyle w:val="a9"/>
              <w:spacing w:after="80" w:line="240" w:lineRule="auto"/>
              <w:ind w:right="28"/>
              <w:rPr>
                <w:rFonts w:ascii="Arial" w:hAnsi="Arial" w:cs="Arial"/>
                <w:b/>
                <w:i/>
                <w:color w:val="231F20"/>
                <w:sz w:val="18"/>
                <w:szCs w:val="18"/>
                <w:lang w:val="en-GB"/>
              </w:rPr>
            </w:pP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Lupakov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S.Yu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. </w:t>
            </w:r>
            <w:r w:rsidRPr="00D667C3">
              <w:rPr>
                <w:rFonts w:ascii="Arial" w:hAnsi="Arial" w:cs="Arial"/>
                <w:sz w:val="18"/>
                <w:szCs w:val="18"/>
                <w:lang w:val="en-GB"/>
              </w:rPr>
              <w:t>Estimation of the runoff elasticity of the rivers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sz w:val="18"/>
                <w:szCs w:val="18"/>
                <w:lang w:val="en-GB"/>
              </w:rPr>
              <w:t>in the eastern part of the Amur River basin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. </w:t>
            </w:r>
            <w:hyperlink r:id="rId313" w:history="1">
              <w:r w:rsidRPr="00D667C3">
                <w:rPr>
                  <w:rStyle w:val="a5"/>
                  <w:rFonts w:ascii="Arial" w:hAnsi="Arial" w:cs="Arial"/>
                  <w:spacing w:val="-2"/>
                  <w:sz w:val="18"/>
                  <w:szCs w:val="18"/>
                </w:rPr>
                <w:t>https://doi.org/10.30730/gtrz.2021.5.2.179-188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45BE4" w14:textId="77777777" w:rsidR="00E375BC" w:rsidRPr="00D667C3" w:rsidRDefault="00E375BC" w:rsidP="00887A7A">
            <w:pPr>
              <w:spacing w:after="70" w:line="240" w:lineRule="auto"/>
              <w:ind w:firstLine="0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2021, 2: 179–188</w:t>
            </w:r>
          </w:p>
        </w:tc>
      </w:tr>
      <w:tr w:rsidR="008757C8" w:rsidRPr="00D667C3" w14:paraId="03DC1115" w14:textId="77777777" w:rsidTr="0048024D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BD0FD4A" w14:textId="77777777" w:rsidR="008757C8" w:rsidRPr="00D667C3" w:rsidRDefault="008757C8" w:rsidP="007F0806">
            <w:pPr>
              <w:spacing w:after="80" w:line="240" w:lineRule="auto"/>
              <w:ind w:right="28" w:firstLine="0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Zharkov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R.V.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Thermal waters of the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Ebeko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volcano (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Paramushir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Island, Kuril Island) and their recreation and tourism potential. </w:t>
            </w:r>
            <w:hyperlink r:id="rId314" w:history="1">
              <w:r w:rsidRPr="00D667C3">
                <w:rPr>
                  <w:rStyle w:val="a5"/>
                  <w:rFonts w:ascii="Arial" w:hAnsi="Arial" w:cs="Arial"/>
                  <w:spacing w:val="-2"/>
                  <w:sz w:val="18"/>
                  <w:szCs w:val="18"/>
                </w:rPr>
                <w:t>https://doi.org/10.30730/gtrz.2020.4.4.514-525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1CFC1" w14:textId="77777777" w:rsidR="008757C8" w:rsidRPr="00D667C3" w:rsidRDefault="008757C8" w:rsidP="00887A7A">
            <w:pPr>
              <w:spacing w:after="70" w:line="240" w:lineRule="auto"/>
              <w:ind w:firstLine="0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2020, 4: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sz w:val="18"/>
                <w:szCs w:val="18"/>
              </w:rPr>
              <w:t>514–525</w:t>
            </w:r>
          </w:p>
        </w:tc>
      </w:tr>
      <w:tr w:rsidR="008757C8" w:rsidRPr="00D667C3" w14:paraId="0B1099A9" w14:textId="77777777" w:rsidTr="0048024D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C8810AC" w14:textId="77777777" w:rsidR="008757C8" w:rsidRPr="00D667C3" w:rsidRDefault="008757C8" w:rsidP="007F0806">
            <w:pPr>
              <w:spacing w:after="80" w:line="240" w:lineRule="auto"/>
              <w:ind w:right="28" w:firstLine="0"/>
              <w:rPr>
                <w:rFonts w:ascii="Arial" w:hAnsi="Arial" w:cs="Arial"/>
                <w:b/>
                <w:i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Muzychenko</w:t>
            </w:r>
            <w:proofErr w:type="spellEnd"/>
            <w:r w:rsidRPr="00D667C3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L.E.</w:t>
            </w:r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</w:rPr>
              <w:t>Kazakova</w:t>
            </w:r>
            <w:proofErr w:type="spellEnd"/>
            <w:r w:rsidRPr="00D667C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E.N.</w:t>
            </w:r>
            <w:r w:rsidRPr="00D667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Anthropogenic debris flows in Sakhalin. </w:t>
            </w:r>
            <w:hyperlink r:id="rId315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https://doi.org/10.30730/gtrz.2020.4.3.359-368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4593E" w14:textId="77777777" w:rsidR="008757C8" w:rsidRPr="00D667C3" w:rsidRDefault="008757C8" w:rsidP="00887A7A">
            <w:pPr>
              <w:spacing w:after="70" w:line="240" w:lineRule="auto"/>
              <w:ind w:firstLine="0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2020, 3: 359–368</w:t>
            </w:r>
          </w:p>
        </w:tc>
      </w:tr>
      <w:tr w:rsidR="008757C8" w:rsidRPr="00D667C3" w14:paraId="39FF1D97" w14:textId="77777777" w:rsidTr="0048024D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6E39EDF" w14:textId="77777777" w:rsidR="008757C8" w:rsidRPr="00D667C3" w:rsidRDefault="008757C8" w:rsidP="007F0806">
            <w:pPr>
              <w:adjustRightInd w:val="0"/>
              <w:spacing w:after="80" w:line="240" w:lineRule="auto"/>
              <w:ind w:right="28" w:firstLine="0"/>
              <w:rPr>
                <w:rFonts w:ascii="Arial" w:eastAsia="TimesNewRomanPS-ItalicMT" w:hAnsi="Arial" w:cs="Arial"/>
                <w:i/>
                <w:iCs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  <w:lang w:val="en"/>
              </w:rPr>
              <w:t>Zharkov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en"/>
              </w:rPr>
              <w:t>R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en"/>
              </w:rPr>
              <w:t>V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., 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en"/>
              </w:rPr>
              <w:t>Kozlov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en"/>
              </w:rPr>
              <w:t>D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en"/>
              </w:rPr>
              <w:t>N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  <w:lang w:val="en"/>
              </w:rPr>
              <w:t>Ershov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en"/>
              </w:rPr>
              <w:t>V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en"/>
              </w:rPr>
              <w:t>V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  <w:lang w:val="en"/>
              </w:rPr>
              <w:t>Syrbu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en"/>
              </w:rPr>
              <w:t>N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en"/>
              </w:rPr>
              <w:t>S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., 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en"/>
              </w:rPr>
              <w:t>Nikitenko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en"/>
              </w:rPr>
              <w:t>O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en"/>
              </w:rPr>
              <w:t>A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Ustyugov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G.V.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  <w:lang w:val="en"/>
              </w:rPr>
              <w:t>Paromay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sz w:val="18"/>
                <w:szCs w:val="18"/>
                <w:lang w:val="en"/>
              </w:rPr>
              <w:t>thermal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sz w:val="18"/>
                <w:szCs w:val="18"/>
                <w:lang w:val="en"/>
              </w:rPr>
              <w:t>springs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sz w:val="18"/>
                <w:szCs w:val="18"/>
                <w:lang w:val="en"/>
              </w:rPr>
              <w:t>of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sz w:val="18"/>
                <w:szCs w:val="18"/>
                <w:lang w:val="en"/>
              </w:rPr>
              <w:t xml:space="preserve">Sakhalin Island: modern state and prospects </w:t>
            </w:r>
            <w:r w:rsidRPr="00D667C3">
              <w:rPr>
                <w:rFonts w:ascii="Arial" w:hAnsi="Arial" w:cs="Arial"/>
                <w:sz w:val="18"/>
                <w:szCs w:val="18"/>
              </w:rPr>
              <w:t>for</w:t>
            </w:r>
            <w:r w:rsidRPr="00D667C3">
              <w:rPr>
                <w:rFonts w:ascii="Arial" w:hAnsi="Arial" w:cs="Arial"/>
                <w:sz w:val="18"/>
                <w:szCs w:val="18"/>
                <w:lang w:val="en"/>
              </w:rPr>
              <w:t xml:space="preserve"> use.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316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doi.org/10.30730/2541-8912.2019.3.4.428-437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28683" w14:textId="77777777" w:rsidR="008757C8" w:rsidRPr="00D667C3" w:rsidRDefault="008757C8" w:rsidP="00887A7A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428–437</w:t>
            </w:r>
          </w:p>
        </w:tc>
      </w:tr>
      <w:tr w:rsidR="00E375BC" w:rsidRPr="00D667C3" w14:paraId="039110A1" w14:textId="77777777" w:rsidTr="00A71542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74D75465" w14:textId="68A1F8A5" w:rsidR="00E375BC" w:rsidRPr="00D667C3" w:rsidRDefault="00E375BC" w:rsidP="007F0806">
            <w:pPr>
              <w:pStyle w:val="a9"/>
              <w:spacing w:after="80" w:line="240" w:lineRule="auto"/>
              <w:ind w:right="28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Zharkov</w:t>
            </w:r>
            <w:proofErr w:type="spellEnd"/>
            <w:r w:rsidRPr="00D667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R.V., Kozlov D.N., </w:t>
            </w:r>
            <w:proofErr w:type="spellStart"/>
            <w:r w:rsidRPr="00D667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Chelnokova</w:t>
            </w:r>
            <w:proofErr w:type="spellEnd"/>
            <w:r w:rsidRPr="00D667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B.I. </w:t>
            </w:r>
            <w:r w:rsidRPr="00D667C3">
              <w:rPr>
                <w:rFonts w:ascii="Arial" w:hAnsi="Arial" w:cs="Arial"/>
                <w:bCs/>
                <w:sz w:val="18"/>
                <w:szCs w:val="18"/>
              </w:rPr>
              <w:t xml:space="preserve">Physical and chemical features of some freshwater lakes in the </w:t>
            </w:r>
            <w:proofErr w:type="spellStart"/>
            <w:r w:rsidRPr="00D667C3">
              <w:rPr>
                <w:rFonts w:ascii="Arial" w:hAnsi="Arial" w:cs="Arial"/>
                <w:bCs/>
                <w:sz w:val="18"/>
                <w:szCs w:val="18"/>
              </w:rPr>
              <w:t>Elizovo</w:t>
            </w:r>
            <w:proofErr w:type="spellEnd"/>
            <w:r w:rsidRPr="00D667C3">
              <w:rPr>
                <w:rFonts w:ascii="Arial" w:hAnsi="Arial" w:cs="Arial"/>
                <w:bCs/>
                <w:sz w:val="18"/>
                <w:szCs w:val="18"/>
              </w:rPr>
              <w:t xml:space="preserve"> district of the Kamchatka (Russia). </w:t>
            </w:r>
            <w:hyperlink r:id="rId317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doi.org/10.30730/2541-8912.2019.3.4.438-447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DA71F" w14:textId="77777777" w:rsidR="00E375BC" w:rsidRPr="00D667C3" w:rsidRDefault="00E375BC" w:rsidP="00887A7A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438–447</w:t>
            </w:r>
          </w:p>
        </w:tc>
      </w:tr>
      <w:tr w:rsidR="00E375BC" w:rsidRPr="00D667C3" w14:paraId="5AFAD93E" w14:textId="77777777" w:rsidTr="00A71542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F37A516" w14:textId="695B172C" w:rsidR="00E375BC" w:rsidRPr="00D667C3" w:rsidRDefault="00E375BC" w:rsidP="007F0806">
            <w:pPr>
              <w:adjustRightInd w:val="0"/>
              <w:spacing w:after="80" w:line="240" w:lineRule="auto"/>
              <w:ind w:right="28" w:firstLine="0"/>
              <w:rPr>
                <w:rFonts w:ascii="Arial" w:eastAsia="TimesNewRomanPS-ItalicMT" w:hAnsi="Arial" w:cs="Arial"/>
                <w:i/>
                <w:iCs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TimesNewRomanPS-ItalicMT" w:hAnsi="Arial" w:cs="Arial"/>
                <w:i/>
                <w:iCs/>
                <w:sz w:val="18"/>
                <w:szCs w:val="18"/>
              </w:rPr>
              <w:t>Zharkov</w:t>
            </w:r>
            <w:proofErr w:type="spellEnd"/>
            <w:r w:rsidRPr="00D667C3">
              <w:rPr>
                <w:rFonts w:ascii="Arial" w:eastAsia="TimesNewRomanPS-ItalicMT" w:hAnsi="Arial" w:cs="Arial"/>
                <w:i/>
                <w:iCs/>
                <w:sz w:val="18"/>
                <w:szCs w:val="18"/>
              </w:rPr>
              <w:t xml:space="preserve"> R.V. </w:t>
            </w:r>
            <w:r w:rsidRPr="00D667C3">
              <w:rPr>
                <w:rFonts w:ascii="Arial" w:eastAsia="TimesNewRomanPSMT" w:hAnsi="Arial" w:cs="Arial"/>
                <w:sz w:val="18"/>
                <w:szCs w:val="18"/>
              </w:rPr>
              <w:t xml:space="preserve">Physical and chemical properties and prospects for use of sapropelic mud of the </w:t>
            </w:r>
            <w:proofErr w:type="spellStart"/>
            <w:r w:rsidRPr="00D667C3">
              <w:rPr>
                <w:rFonts w:ascii="Arial" w:eastAsia="TimesNewRomanPSMT" w:hAnsi="Arial" w:cs="Arial"/>
                <w:sz w:val="18"/>
                <w:szCs w:val="18"/>
              </w:rPr>
              <w:t>Bolshoe</w:t>
            </w:r>
            <w:proofErr w:type="spellEnd"/>
            <w:r w:rsidRPr="00D667C3">
              <w:rPr>
                <w:rFonts w:ascii="Arial" w:eastAsia="TimesNewRomanPSMT" w:hAnsi="Arial" w:cs="Arial"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eastAsia="TimesNewRomanPSMT" w:hAnsi="Arial" w:cs="Arial"/>
                <w:sz w:val="18"/>
                <w:szCs w:val="18"/>
              </w:rPr>
              <w:t>Chibisanskoe</w:t>
            </w:r>
            <w:proofErr w:type="spellEnd"/>
            <w:r w:rsidRPr="00D667C3">
              <w:rPr>
                <w:rFonts w:ascii="Arial" w:eastAsia="TimesNewRomanPSMT" w:hAnsi="Arial" w:cs="Arial"/>
                <w:sz w:val="18"/>
                <w:szCs w:val="18"/>
              </w:rPr>
              <w:t xml:space="preserve"> Lake (Sakhalin Island). </w:t>
            </w:r>
            <w:hyperlink r:id="rId318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doi.org/10.30730/2541-8912.2019.3.3.318-324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52A76" w14:textId="77777777" w:rsidR="00E375BC" w:rsidRPr="00D667C3" w:rsidRDefault="00E375BC" w:rsidP="00887A7A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318–324</w:t>
            </w:r>
          </w:p>
        </w:tc>
      </w:tr>
      <w:tr w:rsidR="00E375BC" w:rsidRPr="00D667C3" w14:paraId="1A746079" w14:textId="77777777" w:rsidTr="00A71542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46CFA56" w14:textId="51E0E9C3" w:rsidR="00E375BC" w:rsidRPr="00D667C3" w:rsidRDefault="00E375BC" w:rsidP="007F0806">
            <w:pPr>
              <w:adjustRightInd w:val="0"/>
              <w:spacing w:after="80" w:line="240" w:lineRule="auto"/>
              <w:ind w:right="28" w:firstLine="0"/>
              <w:rPr>
                <w:rFonts w:ascii="Arial" w:eastAsia="TimesNewRomanPS-ItalicMT" w:hAnsi="Arial" w:cs="Arial"/>
                <w:i/>
                <w:iCs/>
                <w:sz w:val="18"/>
                <w:szCs w:val="18"/>
              </w:rPr>
            </w:pPr>
            <w:r w:rsidRPr="00D667C3">
              <w:rPr>
                <w:rFonts w:ascii="Arial" w:eastAsia="TimesNewRomanPS-ItalicMT" w:hAnsi="Arial" w:cs="Arial"/>
                <w:i/>
                <w:iCs/>
                <w:sz w:val="18"/>
                <w:szCs w:val="18"/>
              </w:rPr>
              <w:t xml:space="preserve">Nikitenko O.A., </w:t>
            </w:r>
            <w:proofErr w:type="spellStart"/>
            <w:r w:rsidRPr="00D667C3">
              <w:rPr>
                <w:rFonts w:ascii="Arial" w:eastAsia="TimesNewRomanPS-ItalicMT" w:hAnsi="Arial" w:cs="Arial"/>
                <w:i/>
                <w:iCs/>
                <w:sz w:val="18"/>
                <w:szCs w:val="18"/>
              </w:rPr>
              <w:t>Ershov</w:t>
            </w:r>
            <w:proofErr w:type="spellEnd"/>
            <w:r w:rsidRPr="00D667C3">
              <w:rPr>
                <w:rFonts w:ascii="Arial" w:eastAsia="TimesNewRomanPS-ItalicMT" w:hAnsi="Arial" w:cs="Arial"/>
                <w:i/>
                <w:iCs/>
                <w:sz w:val="18"/>
                <w:szCs w:val="18"/>
              </w:rPr>
              <w:t xml:space="preserve"> V.V. </w:t>
            </w:r>
            <w:r w:rsidRPr="00D667C3">
              <w:rPr>
                <w:rFonts w:ascii="Arial" w:eastAsia="TimesNewRomanPSMT" w:hAnsi="Arial" w:cs="Arial"/>
                <w:sz w:val="18"/>
                <w:szCs w:val="18"/>
              </w:rPr>
              <w:t>Physical-chemical properties of natural waters in the area municipal solid waste landfill (</w:t>
            </w:r>
            <w:proofErr w:type="spellStart"/>
            <w:r w:rsidRPr="00D667C3">
              <w:rPr>
                <w:rFonts w:ascii="Arial" w:eastAsia="TimesNewRomanPSMT" w:hAnsi="Arial" w:cs="Arial"/>
                <w:sz w:val="18"/>
                <w:szCs w:val="18"/>
              </w:rPr>
              <w:t>Yuzhno-Sakhalinsk</w:t>
            </w:r>
            <w:proofErr w:type="spellEnd"/>
            <w:r w:rsidRPr="00D667C3">
              <w:rPr>
                <w:rFonts w:ascii="Arial" w:eastAsia="TimesNewRomanPSMT" w:hAnsi="Arial" w:cs="Arial"/>
                <w:sz w:val="18"/>
                <w:szCs w:val="18"/>
              </w:rPr>
              <w:t>).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319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doi.org/10.30730/2541-8912.2019.3.3.325-332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C94C7" w14:textId="77777777" w:rsidR="00E375BC" w:rsidRPr="00D667C3" w:rsidRDefault="00E375BC" w:rsidP="00887A7A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325–332</w:t>
            </w:r>
          </w:p>
        </w:tc>
      </w:tr>
      <w:tr w:rsidR="008757C8" w:rsidRPr="00D667C3" w14:paraId="48B7FD5B" w14:textId="77777777" w:rsidTr="0048024D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43DC3FB" w14:textId="77777777" w:rsidR="008757C8" w:rsidRPr="00D667C3" w:rsidRDefault="008757C8" w:rsidP="007F0806">
            <w:pPr>
              <w:adjustRightInd w:val="0"/>
              <w:spacing w:after="80" w:line="240" w:lineRule="auto"/>
              <w:ind w:right="28" w:firstLine="0"/>
              <w:rPr>
                <w:rFonts w:ascii="Arial" w:eastAsia="TimesNewRomanPS-ItalicMT" w:hAnsi="Arial" w:cs="Arial"/>
                <w:i/>
                <w:iCs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Zharkov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R.V.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Physical and chemical properties of thermal waters of the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Lunsky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springs (Sakhalin Island). </w:t>
            </w:r>
            <w:hyperlink r:id="rId320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doi.org/10.30730/2541-8912.2019.3.2.249-255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46A1F" w14:textId="77777777" w:rsidR="008757C8" w:rsidRPr="00D667C3" w:rsidRDefault="008757C8" w:rsidP="00887A7A">
            <w:pPr>
              <w:spacing w:after="7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249–255</w:t>
            </w:r>
          </w:p>
        </w:tc>
      </w:tr>
      <w:tr w:rsidR="008757C8" w:rsidRPr="00D667C3" w14:paraId="5EBEDB95" w14:textId="77777777" w:rsidTr="0048024D">
        <w:trPr>
          <w:trHeight w:val="95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0CB7734" w14:textId="77777777" w:rsidR="008757C8" w:rsidRPr="00D667C3" w:rsidRDefault="008757C8" w:rsidP="007F0806">
            <w:pPr>
              <w:spacing w:after="80" w:line="240" w:lineRule="auto"/>
              <w:ind w:right="28" w:firstLine="0"/>
              <w:rPr>
                <w:rFonts w:ascii="Arial" w:hAnsi="Arial" w:cs="Arial"/>
                <w:b/>
                <w:i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Mishurinskij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D.V.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Ershov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V.V.,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Zharkov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R.V.,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Kopanina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A.V., Kozlov D.N.,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Lebedeva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E.V.,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Abdullaeva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I.V.,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Vlasova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I.I.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Mikhalev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D.V.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Geological-geomorphological and landscape-ecological features of the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Pugachev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Mud Volcano as a basis for organization and information support of the tourist route (Sakhalin Island). </w:t>
            </w:r>
            <w:hyperlink r:id="rId321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doi.org/10.30730/2541-8912.2018.2.4.398-408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8CC9F" w14:textId="77777777" w:rsidR="008757C8" w:rsidRPr="00D667C3" w:rsidRDefault="008757C8" w:rsidP="00887A7A">
            <w:pPr>
              <w:spacing w:after="70" w:line="240" w:lineRule="auto"/>
              <w:ind w:firstLine="0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2018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4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398–408</w:t>
            </w:r>
          </w:p>
        </w:tc>
      </w:tr>
      <w:tr w:rsidR="00E375BC" w:rsidRPr="00D667C3" w14:paraId="7422C7F3" w14:textId="77777777" w:rsidTr="00A71542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A06BB5C" w14:textId="56C8E20D" w:rsidR="00E375BC" w:rsidRPr="00D667C3" w:rsidRDefault="00E375BC" w:rsidP="007F0806">
            <w:pPr>
              <w:spacing w:before="240" w:after="60" w:line="240" w:lineRule="auto"/>
              <w:ind w:right="28" w:firstLine="0"/>
              <w:rPr>
                <w:rFonts w:ascii="Arial" w:hAnsi="Arial" w:cs="Arial"/>
                <w:b/>
                <w:i/>
                <w:sz w:val="20"/>
                <w:szCs w:val="18"/>
              </w:rPr>
            </w:pPr>
            <w:r w:rsidRPr="00D667C3">
              <w:rPr>
                <w:rFonts w:ascii="Arial" w:hAnsi="Arial" w:cs="Arial"/>
                <w:b/>
                <w:i/>
                <w:sz w:val="20"/>
                <w:szCs w:val="18"/>
              </w:rPr>
              <w:t>Ecology. Biology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E9123" w14:textId="77777777" w:rsidR="00E375BC" w:rsidRPr="00D667C3" w:rsidRDefault="00E375BC" w:rsidP="009B3DEF">
            <w:pPr>
              <w:spacing w:before="240" w:after="60" w:line="240" w:lineRule="auto"/>
              <w:ind w:firstLine="0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</w:tc>
      </w:tr>
      <w:tr w:rsidR="00840A61" w:rsidRPr="00D667C3" w14:paraId="1F53167A" w14:textId="77777777" w:rsidTr="00BB0B99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24D6199" w14:textId="75E3CB2C" w:rsidR="00840A61" w:rsidRPr="00840A61" w:rsidRDefault="00840A61" w:rsidP="007F0806">
            <w:pPr>
              <w:pStyle w:val="ab"/>
              <w:tabs>
                <w:tab w:val="clear" w:pos="540"/>
                <w:tab w:val="left" w:pos="0"/>
              </w:tabs>
              <w:spacing w:after="80" w:line="240" w:lineRule="auto"/>
              <w:ind w:right="28" w:firstLine="0"/>
              <w:jc w:val="left"/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</w:pPr>
            <w:proofErr w:type="spellStart"/>
            <w:r w:rsidRPr="00840A61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Sergeeva</w:t>
            </w:r>
            <w:proofErr w:type="spellEnd"/>
            <w:r w:rsidRPr="00043C5C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 </w:t>
            </w:r>
            <w:r w:rsidRPr="00840A61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I</w:t>
            </w:r>
            <w:r w:rsidRPr="00043C5C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.</w:t>
            </w:r>
            <w:r w:rsidRPr="00840A61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V</w:t>
            </w:r>
            <w:r w:rsidRPr="00043C5C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., </w:t>
            </w:r>
            <w:proofErr w:type="spellStart"/>
            <w:r w:rsidRPr="00840A61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Petrova</w:t>
            </w:r>
            <w:proofErr w:type="spellEnd"/>
            <w:r w:rsidRPr="00043C5C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 </w:t>
            </w:r>
            <w:r w:rsidRPr="00840A61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N</w:t>
            </w:r>
            <w:r w:rsidRPr="00043C5C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.</w:t>
            </w:r>
            <w:r w:rsidRPr="00840A61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A</w:t>
            </w:r>
            <w:r w:rsidRPr="00043C5C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., </w:t>
            </w:r>
            <w:r w:rsidRPr="00840A61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Shevchenko</w:t>
            </w:r>
            <w:r w:rsidRPr="00043C5C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 </w:t>
            </w:r>
            <w:r w:rsidRPr="00840A61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E</w:t>
            </w:r>
            <w:r w:rsidRPr="00043C5C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.</w:t>
            </w:r>
            <w:r w:rsidRPr="00840A61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N</w:t>
            </w:r>
            <w:r w:rsidRPr="00043C5C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., </w:t>
            </w:r>
            <w:proofErr w:type="spellStart"/>
            <w:r w:rsidRPr="00840A61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Gulina</w:t>
            </w:r>
            <w:proofErr w:type="spellEnd"/>
            <w:r w:rsidRPr="00043C5C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 </w:t>
            </w:r>
            <w:r w:rsidRPr="00840A61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E</w:t>
            </w:r>
            <w:r w:rsidRPr="00043C5C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.</w:t>
            </w:r>
            <w:r w:rsidRPr="00840A61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V</w:t>
            </w:r>
            <w:r w:rsidRPr="00043C5C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., </w:t>
            </w:r>
            <w:proofErr w:type="spellStart"/>
            <w:r w:rsidRPr="00840A61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Ponomareva</w:t>
            </w:r>
            <w:proofErr w:type="spellEnd"/>
            <w:r w:rsidRPr="00043C5C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 </w:t>
            </w:r>
            <w:r w:rsidRPr="00840A61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A</w:t>
            </w:r>
            <w:r w:rsidRPr="00043C5C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.</w:t>
            </w:r>
            <w:r w:rsidRPr="00840A61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L</w:t>
            </w:r>
            <w:r w:rsidRPr="00043C5C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.</w:t>
            </w:r>
            <w:r w:rsidR="004129BA" w:rsidRPr="004129BA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 </w:t>
            </w:r>
            <w:r w:rsidR="00043C5C" w:rsidRPr="002551CF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>Bioclimatic modeling and the probability of spread of some species of Orobanchaceae Vent. in the Saratov Region</w:t>
            </w:r>
            <w:r w:rsidRPr="002551CF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 xml:space="preserve">. </w:t>
            </w:r>
            <w:hyperlink r:id="rId322" w:history="1">
              <w:r w:rsidRPr="002551CF">
                <w:rPr>
                  <w:rStyle w:val="a5"/>
                  <w:rFonts w:ascii="Arial" w:eastAsia="Calibri" w:hAnsi="Arial" w:cs="Arial"/>
                  <w:b w:val="0"/>
                  <w:bCs w:val="0"/>
                  <w:iCs/>
                  <w:sz w:val="18"/>
                  <w:szCs w:val="18"/>
                  <w:lang w:eastAsia="en-US"/>
                </w:rPr>
                <w:t>https://doi.org/10.30730/gtrz.2026.10.1.101-116</w:t>
              </w:r>
            </w:hyperlink>
            <w:r w:rsidRPr="002551CF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 xml:space="preserve">; </w:t>
            </w:r>
            <w:r w:rsidR="00043C5C" w:rsidRPr="002551CF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 xml:space="preserve"> </w:t>
            </w:r>
            <w:hyperlink r:id="rId323" w:history="1">
              <w:r w:rsidRPr="002551CF">
                <w:rPr>
                  <w:rStyle w:val="a5"/>
                  <w:rFonts w:ascii="Arial" w:eastAsia="Calibri" w:hAnsi="Arial" w:cs="Arial"/>
                  <w:b w:val="0"/>
                  <w:bCs w:val="0"/>
                  <w:iCs/>
                  <w:sz w:val="18"/>
                  <w:szCs w:val="18"/>
                  <w:lang w:eastAsia="en-US"/>
                </w:rPr>
                <w:t>https://www.elibrary.ru/yvdglv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5DE6F" w14:textId="34349A7C" w:rsidR="00840A61" w:rsidRPr="00840A61" w:rsidRDefault="00840A61" w:rsidP="009B3DEF">
            <w:pPr>
              <w:spacing w:after="60" w:line="240" w:lineRule="auto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val="ru-RU"/>
              </w:rPr>
            </w:pPr>
            <w:r w:rsidRPr="00840A61">
              <w:rPr>
                <w:rFonts w:ascii="Arial" w:eastAsia="Calibri" w:hAnsi="Arial" w:cs="Arial"/>
                <w:sz w:val="18"/>
                <w:szCs w:val="18"/>
                <w:lang w:val="ru-RU"/>
              </w:rPr>
              <w:t>202</w:t>
            </w:r>
            <w:r w:rsidRPr="00840A61"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  <w:t>6</w:t>
            </w:r>
            <w:r w:rsidRPr="00840A61">
              <w:rPr>
                <w:rFonts w:ascii="Arial" w:eastAsia="Calibri" w:hAnsi="Arial" w:cs="Arial"/>
                <w:sz w:val="18"/>
                <w:szCs w:val="18"/>
                <w:lang w:val="ru-RU"/>
              </w:rPr>
              <w:t xml:space="preserve">, </w:t>
            </w:r>
            <w:r w:rsidRPr="00840A61"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  <w:t>1</w:t>
            </w:r>
            <w:r w:rsidRPr="00840A61">
              <w:rPr>
                <w:rFonts w:ascii="Arial" w:eastAsia="Calibri" w:hAnsi="Arial" w:cs="Arial"/>
                <w:sz w:val="18"/>
                <w:szCs w:val="18"/>
                <w:lang w:val="ru-RU"/>
              </w:rPr>
              <w:t xml:space="preserve">: </w:t>
            </w:r>
            <w:r w:rsidRPr="00840A61"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  <w:t>101</w:t>
            </w:r>
            <w:r w:rsidRPr="00840A61">
              <w:rPr>
                <w:rFonts w:ascii="Arial" w:eastAsia="Calibri" w:hAnsi="Arial" w:cs="Arial"/>
                <w:sz w:val="18"/>
                <w:szCs w:val="18"/>
                <w:lang w:val="ru-RU"/>
              </w:rPr>
              <w:t>–</w:t>
            </w:r>
            <w:r w:rsidRPr="00840A61"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  <w:t>116</w:t>
            </w:r>
          </w:p>
        </w:tc>
      </w:tr>
      <w:tr w:rsidR="00E375BC" w:rsidRPr="00D667C3" w14:paraId="3C175AB1" w14:textId="77777777" w:rsidTr="00BB0B99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519770DD" w14:textId="340ED25D" w:rsidR="00E375BC" w:rsidRPr="00D667C3" w:rsidRDefault="00E375BC" w:rsidP="007F0806">
            <w:pPr>
              <w:pStyle w:val="ab"/>
              <w:spacing w:after="80" w:line="240" w:lineRule="auto"/>
              <w:ind w:right="28"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val="en-GB" w:eastAsia="en-US"/>
              </w:rPr>
              <w:t>Ezhkin</w:t>
            </w:r>
            <w:proofErr w:type="spellEnd"/>
            <w:r w:rsidRPr="00D667C3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val="en-GB" w:eastAsia="en-US"/>
              </w:rPr>
              <w:t xml:space="preserve"> A</w:t>
            </w:r>
            <w:r w:rsidRPr="00D667C3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.</w:t>
            </w:r>
            <w:r w:rsidRPr="00D667C3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val="en-GB" w:eastAsia="en-US"/>
              </w:rPr>
              <w:t>K</w:t>
            </w:r>
            <w:r w:rsidRPr="00D667C3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., </w:t>
            </w:r>
            <w:proofErr w:type="spellStart"/>
            <w:r w:rsidRPr="00D667C3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val="en-GB" w:eastAsia="en-US"/>
              </w:rPr>
              <w:t>Romanyuk</w:t>
            </w:r>
            <w:proofErr w:type="spellEnd"/>
            <w:r w:rsidRPr="00D667C3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val="en-GB" w:eastAsia="en-US"/>
              </w:rPr>
              <w:t xml:space="preserve"> F</w:t>
            </w:r>
            <w:r w:rsidRPr="00D667C3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.</w:t>
            </w:r>
            <w:r w:rsidRPr="00D667C3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val="en-GB" w:eastAsia="en-US"/>
              </w:rPr>
              <w:t>A</w:t>
            </w:r>
            <w:r w:rsidRPr="00D667C3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.</w:t>
            </w:r>
            <w:r w:rsidRPr="00D667C3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 </w:t>
            </w:r>
            <w:r w:rsidRPr="00D667C3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 xml:space="preserve">Lichens of the eastern slope of </w:t>
            </w:r>
            <w:proofErr w:type="spellStart"/>
            <w:r w:rsidRPr="00D667C3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>Berutarube</w:t>
            </w:r>
            <w:proofErr w:type="spellEnd"/>
            <w:r w:rsidRPr="00D667C3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 xml:space="preserve"> volcano, Iturup Island (the Kuril Islands, Far East of Russia). </w:t>
            </w:r>
            <w:hyperlink r:id="rId324" w:history="1">
              <w:r w:rsidRPr="00D667C3">
                <w:rPr>
                  <w:rFonts w:ascii="Arial" w:eastAsia="Calibri" w:hAnsi="Arial" w:cs="Arial"/>
                  <w:b w:val="0"/>
                  <w:bCs w:val="0"/>
                  <w:iCs/>
                  <w:color w:val="0563C1"/>
                  <w:sz w:val="18"/>
                  <w:szCs w:val="18"/>
                  <w:u w:val="single"/>
                  <w:lang w:eastAsia="en-US"/>
                </w:rPr>
                <w:t>https://doi.org/10.30730/gtrz.2024.8.3.219-227</w:t>
              </w:r>
            </w:hyperlink>
            <w:r w:rsidRPr="00D667C3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 xml:space="preserve">; </w:t>
            </w:r>
            <w:hyperlink r:id="rId325" w:history="1">
              <w:r w:rsidRPr="00D667C3">
                <w:rPr>
                  <w:rFonts w:ascii="Arial" w:eastAsia="Calibri" w:hAnsi="Arial" w:cs="Arial"/>
                  <w:b w:val="0"/>
                  <w:bCs w:val="0"/>
                  <w:iCs/>
                  <w:color w:val="034990"/>
                  <w:sz w:val="18"/>
                  <w:szCs w:val="18"/>
                  <w:u w:val="single"/>
                  <w:lang w:eastAsia="en-US"/>
                </w:rPr>
                <w:t>https://www.elibrary.ru/tziazr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1AE45" w14:textId="6311ABEE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eastAsia="Calibri" w:hAnsi="Arial" w:cs="Arial"/>
                <w:sz w:val="18"/>
                <w:szCs w:val="18"/>
                <w:lang w:val="ru-RU"/>
              </w:rPr>
              <w:t>2024, 3: 219–227</w:t>
            </w:r>
          </w:p>
        </w:tc>
      </w:tr>
      <w:tr w:rsidR="00E375BC" w:rsidRPr="00D667C3" w14:paraId="6F2C0009" w14:textId="77777777" w:rsidTr="00BB0B99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2A86D14" w14:textId="3912B866" w:rsidR="00E375BC" w:rsidRPr="00D667C3" w:rsidRDefault="00E375BC" w:rsidP="007F0806">
            <w:pPr>
              <w:pStyle w:val="ab"/>
              <w:spacing w:after="80" w:line="240" w:lineRule="auto"/>
              <w:ind w:right="28"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val="en-GB" w:eastAsia="en-US"/>
              </w:rPr>
              <w:t>Ezhkin</w:t>
            </w:r>
            <w:proofErr w:type="spellEnd"/>
            <w:r w:rsidRPr="00D667C3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val="en-GB" w:eastAsia="en-US"/>
              </w:rPr>
              <w:t xml:space="preserve"> A.K., </w:t>
            </w:r>
            <w:proofErr w:type="spellStart"/>
            <w:r w:rsidRPr="00D667C3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val="en-GB" w:eastAsia="en-US"/>
              </w:rPr>
              <w:t>Kaganov</w:t>
            </w:r>
            <w:proofErr w:type="spellEnd"/>
            <w:r w:rsidRPr="00D667C3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val="en-GB" w:eastAsia="en-US"/>
              </w:rPr>
              <w:t xml:space="preserve"> V.V.</w:t>
            </w:r>
            <w:r w:rsidRPr="00D667C3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 </w:t>
            </w:r>
            <w:r w:rsidRPr="00D667C3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 xml:space="preserve">Lichen Herbarium of the Institute of Marine Geology and Geophysics of the FEB RAS (SAK): preliminary results of the inventory. </w:t>
            </w:r>
            <w:hyperlink r:id="rId326" w:history="1">
              <w:r w:rsidRPr="00D667C3">
                <w:rPr>
                  <w:rFonts w:ascii="Arial" w:eastAsia="Calibri" w:hAnsi="Arial" w:cs="Arial"/>
                  <w:b w:val="0"/>
                  <w:bCs w:val="0"/>
                  <w:iCs/>
                  <w:color w:val="0563C1"/>
                  <w:sz w:val="18"/>
                  <w:szCs w:val="18"/>
                  <w:u w:val="single"/>
                  <w:lang w:eastAsia="en-US"/>
                </w:rPr>
                <w:t>https://doi.org/10.30730/gtrz.2024.8.3.228-243</w:t>
              </w:r>
            </w:hyperlink>
            <w:r w:rsidRPr="00D667C3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 xml:space="preserve">; </w:t>
            </w:r>
            <w:hyperlink r:id="rId327" w:history="1">
              <w:r w:rsidRPr="00D667C3">
                <w:rPr>
                  <w:rFonts w:ascii="Arial" w:eastAsia="Calibri" w:hAnsi="Arial" w:cs="Arial"/>
                  <w:b w:val="0"/>
                  <w:bCs w:val="0"/>
                  <w:iCs/>
                  <w:color w:val="034990"/>
                  <w:sz w:val="18"/>
                  <w:szCs w:val="18"/>
                  <w:u w:val="single"/>
                  <w:lang w:eastAsia="en-US"/>
                </w:rPr>
                <w:t>https://www.elibrary.ru/scbnro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D88F4" w14:textId="7C2EE750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eastAsia="Calibri" w:hAnsi="Arial" w:cs="Arial"/>
                <w:sz w:val="18"/>
                <w:szCs w:val="18"/>
                <w:lang w:val="ru-RU"/>
              </w:rPr>
              <w:t>2024, 3: 228–243</w:t>
            </w:r>
          </w:p>
        </w:tc>
      </w:tr>
      <w:tr w:rsidR="00E375BC" w:rsidRPr="00D667C3" w14:paraId="0FFDA170" w14:textId="77777777" w:rsidTr="00BB0B99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2C7CDC7" w14:textId="4637E471" w:rsidR="00E375BC" w:rsidRPr="00D667C3" w:rsidRDefault="00E375BC" w:rsidP="007F0806">
            <w:pPr>
              <w:pStyle w:val="ab"/>
              <w:spacing w:after="80" w:line="240" w:lineRule="auto"/>
              <w:ind w:right="28"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Calibri" w:hAnsi="Arial" w:cs="Arial"/>
                <w:b w:val="0"/>
                <w:bCs w:val="0"/>
                <w:i/>
                <w:sz w:val="18"/>
                <w:szCs w:val="18"/>
                <w:lang w:eastAsia="en-US"/>
              </w:rPr>
              <w:t>Mokhova</w:t>
            </w:r>
            <w:proofErr w:type="spellEnd"/>
            <w:r w:rsidRPr="00D667C3">
              <w:rPr>
                <w:rFonts w:ascii="Arial" w:eastAsia="Calibri" w:hAnsi="Arial" w:cs="Arial"/>
                <w:b w:val="0"/>
                <w:bCs w:val="0"/>
                <w:i/>
                <w:sz w:val="18"/>
                <w:szCs w:val="18"/>
                <w:lang w:eastAsia="en-US"/>
              </w:rPr>
              <w:t xml:space="preserve"> L.M. </w:t>
            </w:r>
            <w:r w:rsidRPr="00D667C3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Special aspects of the formation of subfossil pollen assemblages from </w:t>
            </w:r>
            <w:proofErr w:type="spellStart"/>
            <w:r w:rsidRPr="00D667C3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Ketoi</w:t>
            </w:r>
            <w:proofErr w:type="spellEnd"/>
            <w:r w:rsidRPr="00D667C3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 Island (Central Kuril Islands). </w:t>
            </w:r>
            <w:hyperlink r:id="rId328" w:history="1">
              <w:r w:rsidRPr="00D667C3">
                <w:rPr>
                  <w:rFonts w:ascii="Arial" w:eastAsia="Calibri" w:hAnsi="Arial" w:cs="Arial"/>
                  <w:b w:val="0"/>
                  <w:bCs w:val="0"/>
                  <w:color w:val="0563C1"/>
                  <w:sz w:val="18"/>
                  <w:szCs w:val="18"/>
                  <w:u w:val="single"/>
                  <w:lang w:eastAsia="en-US"/>
                </w:rPr>
                <w:t>https://doi.org/10.30730/gtrz.2024.8.2.142-152</w:t>
              </w:r>
            </w:hyperlink>
            <w:r w:rsidRPr="00D667C3">
              <w:rPr>
                <w:rFonts w:ascii="Arial" w:eastAsia="Calibri" w:hAnsi="Arial" w:cs="Arial"/>
                <w:b w:val="0"/>
                <w:bCs w:val="0"/>
                <w:sz w:val="18"/>
                <w:szCs w:val="18"/>
                <w:u w:val="single"/>
                <w:lang w:eastAsia="en-US"/>
              </w:rPr>
              <w:t>;</w:t>
            </w:r>
            <w:r w:rsidRPr="00D667C3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 </w:t>
            </w:r>
            <w:hyperlink r:id="rId329" w:history="1">
              <w:r w:rsidRPr="00D667C3">
                <w:rPr>
                  <w:rFonts w:ascii="Arial" w:eastAsia="Calibri" w:hAnsi="Arial" w:cs="Arial"/>
                  <w:b w:val="0"/>
                  <w:bCs w:val="0"/>
                  <w:color w:val="0563C1"/>
                  <w:sz w:val="18"/>
                  <w:szCs w:val="18"/>
                  <w:u w:val="single"/>
                  <w:lang w:eastAsia="en-US"/>
                </w:rPr>
                <w:t>https://www.elibrary.ru/hbzaau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E0EE0" w14:textId="11F2B58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eastAsia="Calibri" w:hAnsi="Arial" w:cs="Arial"/>
                <w:sz w:val="18"/>
                <w:szCs w:val="18"/>
                <w:lang w:val="ru-RU"/>
              </w:rPr>
              <w:t>2024, 2: 142–152</w:t>
            </w:r>
          </w:p>
        </w:tc>
      </w:tr>
      <w:tr w:rsidR="00E375BC" w:rsidRPr="00D667C3" w14:paraId="3A2CCD6A" w14:textId="77777777" w:rsidTr="00BB0B99">
        <w:trPr>
          <w:trHeight w:val="22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E0EBEB9" w14:textId="1B3B814C" w:rsidR="00E375BC" w:rsidRPr="00D667C3" w:rsidRDefault="00E375BC" w:rsidP="007F0806">
            <w:pPr>
              <w:pStyle w:val="ab"/>
              <w:spacing w:after="80" w:line="240" w:lineRule="auto"/>
              <w:ind w:right="28"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Maslova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M.N.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 Quantitative analysis of the ecological and economic balance and the structure of land use in the basin of the </w:t>
            </w:r>
            <w:proofErr w:type="spellStart"/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>Tumannaya</w:t>
            </w:r>
            <w:proofErr w:type="spellEnd"/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>Rive</w:t>
            </w:r>
            <w:proofErr w:type="spellEnd"/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. </w:t>
            </w:r>
            <w:hyperlink r:id="rId330" w:history="1">
              <w:r w:rsidRPr="00D667C3">
                <w:rPr>
                  <w:rStyle w:val="a5"/>
                  <w:rFonts w:ascii="Arial" w:hAnsi="Arial" w:cs="Arial"/>
                  <w:b w:val="0"/>
                  <w:sz w:val="18"/>
                  <w:szCs w:val="18"/>
                </w:rPr>
                <w:t>https://doi.org/10.30730/gtrz.2023.7.3.316-330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789C3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2023, 3: 316–330</w:t>
            </w:r>
          </w:p>
        </w:tc>
      </w:tr>
      <w:tr w:rsidR="00E375BC" w:rsidRPr="00D667C3" w14:paraId="2A207639" w14:textId="77777777" w:rsidTr="00A87771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3D13199" w14:textId="0526D4E4" w:rsidR="00E375BC" w:rsidRPr="00D667C3" w:rsidRDefault="00E375BC" w:rsidP="007F0806">
            <w:pPr>
              <w:pStyle w:val="ab"/>
              <w:spacing w:after="80" w:line="240" w:lineRule="auto"/>
              <w:ind w:right="28"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lastRenderedPageBreak/>
              <w:t>Ezhkin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A.K.,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Galanina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I.A.,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Romanyuk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F.A. 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>First data on lichens from Matua Island, Far East of Russia</w:t>
            </w:r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. 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>Families</w:t>
            </w:r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Physciaceae</w:t>
            </w:r>
            <w:proofErr w:type="spellEnd"/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 xml:space="preserve"> and</w:t>
            </w:r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>Caliciaceae</w:t>
            </w:r>
            <w:proofErr w:type="spellEnd"/>
            <w:r w:rsidRPr="00D667C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b w:val="0"/>
                <w:sz w:val="18"/>
                <w:szCs w:val="18"/>
              </w:rPr>
              <w:t>[In English].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331" w:history="1">
              <w:r w:rsidRPr="00D667C3">
                <w:rPr>
                  <w:rStyle w:val="a5"/>
                  <w:rFonts w:ascii="Arial" w:hAnsi="Arial" w:cs="Arial"/>
                  <w:b w:val="0"/>
                  <w:sz w:val="18"/>
                  <w:szCs w:val="18"/>
                </w:rPr>
                <w:t>https://doi.org/10.30730/gtrz.2023.7.2.206-211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8AF78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2023, 2: 206–211</w:t>
            </w:r>
          </w:p>
        </w:tc>
      </w:tr>
      <w:tr w:rsidR="00E375BC" w:rsidRPr="00D667C3" w14:paraId="12D2CA6B" w14:textId="77777777" w:rsidTr="00A87771">
        <w:trPr>
          <w:trHeight w:val="8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0315566C" w14:textId="24A69511" w:rsidR="00E375BC" w:rsidRPr="00D667C3" w:rsidRDefault="00E375BC" w:rsidP="007F0806">
            <w:pPr>
              <w:adjustRightInd w:val="0"/>
              <w:spacing w:after="80" w:line="240" w:lineRule="auto"/>
              <w:ind w:right="28" w:firstLine="0"/>
              <w:textAlignment w:val="center"/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Vatserionova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E.O.,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Kopanina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Vlasova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I.I.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Bark of assimilation shoots of the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Beauverd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spirea shrub (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Spiraea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beauverdiana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S.K. Schneid.): structural changes under the conditions of volcanic stress in the South Kuril Islands and the Kamchatka Peninsula. </w:t>
            </w:r>
            <w:hyperlink r:id="rId332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https://doi.org/10.30730/gtrz.2022.6.4.339-359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4A115EB" w14:textId="77777777" w:rsidR="00E375BC" w:rsidRPr="00D667C3" w:rsidRDefault="00E375BC" w:rsidP="009B3DEF">
            <w:pPr>
              <w:adjustRightInd w:val="0"/>
              <w:spacing w:after="60" w:line="240" w:lineRule="auto"/>
              <w:ind w:firstLine="0"/>
              <w:jc w:val="center"/>
              <w:textAlignment w:val="center"/>
              <w:rPr>
                <w:rFonts w:ascii="Arial" w:eastAsia="Times New Roman" w:hAnsi="Arial" w:cs="Arial"/>
                <w:color w:val="231F20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2022, </w:t>
            </w:r>
            <w:r w:rsidRPr="00D667C3">
              <w:rPr>
                <w:rFonts w:ascii="Arial" w:hAnsi="Arial" w:cs="Arial"/>
                <w:sz w:val="18"/>
                <w:szCs w:val="18"/>
              </w:rPr>
              <w:t>4: 339–359</w:t>
            </w:r>
          </w:p>
        </w:tc>
      </w:tr>
      <w:tr w:rsidR="00E375BC" w:rsidRPr="00D667C3" w14:paraId="21C11496" w14:textId="77777777" w:rsidTr="00A87771">
        <w:trPr>
          <w:trHeight w:val="8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BAC2085" w14:textId="00C93531" w:rsidR="00E375BC" w:rsidRPr="00D667C3" w:rsidRDefault="00E375BC" w:rsidP="007F0806">
            <w:pPr>
              <w:adjustRightInd w:val="0"/>
              <w:spacing w:after="80" w:line="240" w:lineRule="auto"/>
              <w:ind w:right="28" w:firstLine="0"/>
              <w:textAlignment w:val="center"/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Talskih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A.I.,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Kopanina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A.V.,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Vlasova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I.I.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Features of the structural response of the bark and wood of birch (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Betula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platyphylla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, Betulaceae) in the landscapes of sea coasts, magmatic and mud volcanoes of Sakhalin and the Kuril Islands. </w:t>
            </w:r>
            <w:hyperlink r:id="rId333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https://doi.org/10.30730/gtrz.2022.6.4.360-379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5686A41" w14:textId="77777777" w:rsidR="00E375BC" w:rsidRPr="00D667C3" w:rsidRDefault="00E375BC" w:rsidP="009B3DEF">
            <w:pPr>
              <w:adjustRightInd w:val="0"/>
              <w:spacing w:after="60" w:line="240" w:lineRule="auto"/>
              <w:ind w:firstLine="0"/>
              <w:jc w:val="center"/>
              <w:textAlignment w:val="center"/>
              <w:rPr>
                <w:rFonts w:ascii="Arial" w:eastAsia="Times New Roman" w:hAnsi="Arial" w:cs="Arial"/>
                <w:color w:val="231F20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2022, </w:t>
            </w:r>
            <w:r w:rsidRPr="00D667C3">
              <w:rPr>
                <w:rFonts w:ascii="Arial" w:hAnsi="Arial" w:cs="Arial"/>
                <w:sz w:val="18"/>
                <w:szCs w:val="18"/>
              </w:rPr>
              <w:t>4: 360–379</w:t>
            </w:r>
          </w:p>
        </w:tc>
      </w:tr>
      <w:tr w:rsidR="00E375BC" w:rsidRPr="00D667C3" w14:paraId="6F10FDAF" w14:textId="77777777" w:rsidTr="00A87771">
        <w:trPr>
          <w:trHeight w:val="8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073F7139" w14:textId="3DC68302" w:rsidR="00E375BC" w:rsidRPr="00D667C3" w:rsidRDefault="00E375BC" w:rsidP="007F0806">
            <w:pPr>
              <w:adjustRightInd w:val="0"/>
              <w:spacing w:after="80" w:line="240" w:lineRule="auto"/>
              <w:ind w:right="28" w:firstLine="0"/>
              <w:textAlignment w:val="center"/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Cs/>
                <w:i/>
                <w:sz w:val="18"/>
                <w:szCs w:val="18"/>
              </w:rPr>
              <w:t>Ezhkin</w:t>
            </w:r>
            <w:proofErr w:type="spellEnd"/>
            <w:r w:rsidRPr="00D667C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A.K.</w:t>
            </w:r>
            <w:r w:rsidRPr="00D667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Soil </w:t>
            </w:r>
            <w:r w:rsidRPr="00D667C3">
              <w:rPr>
                <w:rFonts w:ascii="Arial" w:eastAsia="Times New Roman" w:hAnsi="Arial" w:cs="Arial"/>
                <w:sz w:val="18"/>
                <w:szCs w:val="18"/>
              </w:rPr>
              <w:t xml:space="preserve">lichens in thermal habitats on Southern Kuriles. </w:t>
            </w:r>
            <w:hyperlink r:id="rId334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https://doi.org/10.30730/gtrz.2022.6.4.380-387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7E74A10" w14:textId="77777777" w:rsidR="00E375BC" w:rsidRPr="00D667C3" w:rsidRDefault="00E375BC" w:rsidP="009B3DEF">
            <w:pPr>
              <w:adjustRightInd w:val="0"/>
              <w:spacing w:after="60" w:line="240" w:lineRule="auto"/>
              <w:ind w:firstLine="0"/>
              <w:jc w:val="center"/>
              <w:textAlignment w:val="center"/>
              <w:rPr>
                <w:rFonts w:ascii="Arial" w:eastAsia="Times New Roman" w:hAnsi="Arial" w:cs="Arial"/>
                <w:color w:val="231F20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2022, </w:t>
            </w:r>
            <w:r w:rsidRPr="00D667C3">
              <w:rPr>
                <w:rFonts w:ascii="Arial" w:hAnsi="Arial" w:cs="Arial"/>
                <w:sz w:val="18"/>
                <w:szCs w:val="18"/>
              </w:rPr>
              <w:t>4: 380–387</w:t>
            </w:r>
          </w:p>
        </w:tc>
      </w:tr>
      <w:tr w:rsidR="00E375BC" w:rsidRPr="00D667C3" w14:paraId="0C3FB3AE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0F83594A" w14:textId="658CC566" w:rsidR="00E375BC" w:rsidRPr="00D667C3" w:rsidRDefault="00E375BC" w:rsidP="007F0806">
            <w:pPr>
              <w:spacing w:after="80" w:line="240" w:lineRule="auto"/>
              <w:ind w:right="28" w:firstLine="0"/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Kazmiruk</w:t>
            </w:r>
            <w:proofErr w:type="spellEnd"/>
            <w:r w:rsidRPr="00D667C3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 V.D. </w:t>
            </w:r>
            <w:r w:rsidRPr="00D667C3">
              <w:rPr>
                <w:rFonts w:ascii="Arial" w:hAnsi="Arial" w:cs="Arial"/>
                <w:iCs/>
                <w:color w:val="231F20"/>
                <w:sz w:val="18"/>
                <w:szCs w:val="18"/>
              </w:rPr>
              <w:t xml:space="preserve">Mechanisms of plastic microparticles retention by buffer zones with macrophytes. </w:t>
            </w:r>
            <w:hyperlink r:id="rId335" w:history="1"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</w:rPr>
                <w:t>https://doi.org/10.30730/gtrz.2021.5.4.378-388</w:t>
              </w:r>
            </w:hyperlink>
            <w:r w:rsidRPr="00D667C3">
              <w:rPr>
                <w:rFonts w:ascii="Arial" w:hAnsi="Arial" w:cs="Arial"/>
                <w:iCs/>
                <w:color w:val="231F2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537EF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2021, 4: 378-388</w:t>
            </w:r>
          </w:p>
        </w:tc>
      </w:tr>
      <w:tr w:rsidR="00E375BC" w:rsidRPr="00D667C3" w14:paraId="2F8DC1DD" w14:textId="77777777" w:rsidTr="00A87771">
        <w:trPr>
          <w:trHeight w:val="8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573FB938" w14:textId="2A421200" w:rsidR="00E375BC" w:rsidRPr="00D667C3" w:rsidRDefault="00E375BC" w:rsidP="007F0806">
            <w:pPr>
              <w:spacing w:after="80" w:line="240" w:lineRule="auto"/>
              <w:ind w:right="28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TimesNewRomanPSMT" w:hAnsi="Arial" w:cs="Arial"/>
                <w:i/>
                <w:sz w:val="18"/>
                <w:szCs w:val="18"/>
              </w:rPr>
              <w:t>Kaganov</w:t>
            </w:r>
            <w:proofErr w:type="spellEnd"/>
            <w:r w:rsidRPr="00D667C3">
              <w:rPr>
                <w:rFonts w:ascii="Arial" w:eastAsia="TimesNewRomanPSMT" w:hAnsi="Arial" w:cs="Arial"/>
                <w:i/>
                <w:sz w:val="18"/>
                <w:szCs w:val="18"/>
              </w:rPr>
              <w:t xml:space="preserve"> V.V., </w:t>
            </w:r>
            <w:proofErr w:type="spellStart"/>
            <w:r w:rsidRPr="00D667C3">
              <w:rPr>
                <w:rFonts w:ascii="Arial" w:eastAsia="TimesNewRomanPSMT" w:hAnsi="Arial" w:cs="Arial"/>
                <w:i/>
                <w:sz w:val="18"/>
                <w:szCs w:val="18"/>
              </w:rPr>
              <w:t>Kordyukov</w:t>
            </w:r>
            <w:proofErr w:type="spellEnd"/>
            <w:r w:rsidRPr="00D667C3">
              <w:rPr>
                <w:rFonts w:ascii="Arial" w:eastAsia="TimesNewRomanPSMT" w:hAnsi="Arial" w:cs="Arial"/>
                <w:i/>
                <w:sz w:val="18"/>
                <w:szCs w:val="18"/>
              </w:rPr>
              <w:t xml:space="preserve"> A.V., </w:t>
            </w:r>
            <w:proofErr w:type="spellStart"/>
            <w:r w:rsidRPr="00D667C3">
              <w:rPr>
                <w:rFonts w:ascii="Arial" w:eastAsia="TimesNewRomanPSMT" w:hAnsi="Arial" w:cs="Arial"/>
                <w:i/>
                <w:sz w:val="18"/>
                <w:szCs w:val="18"/>
              </w:rPr>
              <w:t>Ezhkin</w:t>
            </w:r>
            <w:proofErr w:type="spellEnd"/>
            <w:r w:rsidRPr="00D667C3">
              <w:rPr>
                <w:rFonts w:ascii="Arial" w:eastAsia="TimesNewRomanPSMT" w:hAnsi="Arial" w:cs="Arial"/>
                <w:i/>
                <w:sz w:val="18"/>
                <w:szCs w:val="18"/>
              </w:rPr>
              <w:t xml:space="preserve"> A.K.</w:t>
            </w:r>
            <w:r w:rsidRPr="00D667C3">
              <w:rPr>
                <w:rFonts w:ascii="Arial" w:eastAsia="TimesNewRomanPSMT" w:hAnsi="Arial" w:cs="Arial"/>
                <w:sz w:val="18"/>
                <w:szCs w:val="18"/>
              </w:rPr>
              <w:t xml:space="preserve"> Distribution features of epiphytic lichens on </w:t>
            </w:r>
            <w:r w:rsidRPr="00D667C3">
              <w:rPr>
                <w:rFonts w:ascii="Arial" w:eastAsia="TimesNewRomanPSMT" w:hAnsi="Arial" w:cs="Arial"/>
                <w:i/>
                <w:sz w:val="18"/>
                <w:szCs w:val="18"/>
              </w:rPr>
              <w:t xml:space="preserve">Populus </w:t>
            </w:r>
            <w:proofErr w:type="spellStart"/>
            <w:r w:rsidRPr="00D667C3">
              <w:rPr>
                <w:rFonts w:ascii="Arial" w:eastAsia="TimesNewRomanPSMT" w:hAnsi="Arial" w:cs="Arial"/>
                <w:i/>
                <w:sz w:val="18"/>
                <w:szCs w:val="18"/>
              </w:rPr>
              <w:t>maximowiczii</w:t>
            </w:r>
            <w:proofErr w:type="spellEnd"/>
            <w:r w:rsidRPr="00D667C3">
              <w:rPr>
                <w:rFonts w:ascii="Arial" w:eastAsia="TimesNewRomanPSMT" w:hAnsi="Arial" w:cs="Arial"/>
                <w:sz w:val="18"/>
                <w:szCs w:val="18"/>
              </w:rPr>
              <w:t xml:space="preserve"> in </w:t>
            </w:r>
            <w:proofErr w:type="spellStart"/>
            <w:r w:rsidRPr="00D667C3">
              <w:rPr>
                <w:rFonts w:ascii="Arial" w:eastAsia="TimesNewRomanPSMT" w:hAnsi="Arial" w:cs="Arial"/>
                <w:sz w:val="18"/>
                <w:szCs w:val="18"/>
              </w:rPr>
              <w:t>Yuzhno-Sakhalinsk</w:t>
            </w:r>
            <w:proofErr w:type="spellEnd"/>
            <w:r w:rsidRPr="00D667C3">
              <w:rPr>
                <w:rFonts w:ascii="Arial" w:eastAsia="TimesNewRomanPSMT" w:hAnsi="Arial" w:cs="Arial"/>
                <w:sz w:val="18"/>
                <w:szCs w:val="18"/>
              </w:rPr>
              <w:t xml:space="preserve"> city and its suburbs. </w:t>
            </w:r>
            <w:hyperlink r:id="rId336" w:history="1">
              <w:r w:rsidRPr="00D667C3">
                <w:rPr>
                  <w:rStyle w:val="a5"/>
                  <w:rFonts w:ascii="Arial" w:hAnsi="Arial" w:cs="Arial"/>
                  <w:spacing w:val="-2"/>
                  <w:sz w:val="18"/>
                  <w:szCs w:val="18"/>
                </w:rPr>
                <w:t>https://doi.org/10.30730/gtrz.2021.5.4.428-438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186D0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2021, 4: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428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–4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38</w:t>
            </w:r>
          </w:p>
        </w:tc>
      </w:tr>
      <w:tr w:rsidR="00E375BC" w:rsidRPr="00D667C3" w14:paraId="6EE4183F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8070178" w14:textId="57473269" w:rsidR="00E375BC" w:rsidRPr="00D667C3" w:rsidRDefault="00E375BC" w:rsidP="007F0806">
            <w:pPr>
              <w:adjustRightInd w:val="0"/>
              <w:spacing w:after="80" w:line="240" w:lineRule="auto"/>
              <w:ind w:right="28" w:firstLine="0"/>
              <w:rPr>
                <w:rFonts w:ascii="Arial" w:eastAsia="TimesNewRomanPS-ItalicMT" w:hAnsi="Arial" w:cs="Arial"/>
                <w:i/>
                <w:iCs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Cs/>
                <w:i/>
                <w:sz w:val="18"/>
                <w:szCs w:val="18"/>
              </w:rPr>
              <w:t>Ezhkin</w:t>
            </w:r>
            <w:proofErr w:type="spellEnd"/>
            <w:r w:rsidRPr="00D667C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A.K.</w:t>
            </w:r>
            <w:r w:rsidRPr="00D667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Lichens of wood substrates in areas of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solfataric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activity on Southern Kuriles. </w:t>
            </w:r>
            <w:hyperlink r:id="rId337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doi.org/10.30730/2541-8912.2019.3.2.256-263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02338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256–263</w:t>
            </w:r>
          </w:p>
        </w:tc>
      </w:tr>
      <w:tr w:rsidR="00E375BC" w:rsidRPr="006F1AE1" w14:paraId="5DAD8C65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511D5DB" w14:textId="77777777" w:rsidR="00E375BC" w:rsidRPr="00D667C3" w:rsidRDefault="00E375BC" w:rsidP="007F0806">
            <w:pPr>
              <w:spacing w:before="200" w:after="120" w:line="240" w:lineRule="auto"/>
              <w:ind w:right="28"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67C3">
              <w:rPr>
                <w:rFonts w:ascii="Arial" w:hAnsi="Arial" w:cs="Arial"/>
                <w:b/>
                <w:i/>
                <w:sz w:val="20"/>
                <w:szCs w:val="18"/>
              </w:rPr>
              <w:t>Mechanics of deformable solids. Geomechanics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5ED4D" w14:textId="77777777" w:rsidR="00E375BC" w:rsidRPr="00D667C3" w:rsidRDefault="00E375BC" w:rsidP="00887A7A">
            <w:pPr>
              <w:spacing w:before="200" w:after="12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7C8" w:rsidRPr="0048024D" w14:paraId="063700D5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7E27E6F7" w14:textId="5272B192" w:rsidR="008757C8" w:rsidRPr="00D667C3" w:rsidRDefault="006B6C6A" w:rsidP="007F0806">
            <w:pPr>
              <w:spacing w:after="80" w:line="240" w:lineRule="auto"/>
              <w:ind w:right="28" w:firstLine="0"/>
              <w:rPr>
                <w:rFonts w:ascii="Arial" w:eastAsia="NewtonC" w:hAnsi="Arial" w:cs="Arial"/>
                <w:i/>
                <w:iCs/>
                <w:sz w:val="18"/>
                <w:szCs w:val="18"/>
              </w:rPr>
            </w:pPr>
            <w:bookmarkStart w:id="36" w:name="_Hlk216110445"/>
            <w:r w:rsidRPr="00BD650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Levin</w:t>
            </w:r>
            <w:r w:rsidRPr="00BD65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D650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L.Y., Semin</w:t>
            </w:r>
            <w:r w:rsidRPr="00BD65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D650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M.A., </w:t>
            </w:r>
            <w:proofErr w:type="spellStart"/>
            <w:r w:rsidRPr="00BD6501"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Vshivkov</w:t>
            </w:r>
            <w:proofErr w:type="spellEnd"/>
            <w:r w:rsidRPr="00BD6501"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 xml:space="preserve"> A.N., </w:t>
            </w:r>
            <w:proofErr w:type="spellStart"/>
            <w:r w:rsidRPr="00BD6501"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Panteleev</w:t>
            </w:r>
            <w:proofErr w:type="spellEnd"/>
            <w:r w:rsidRPr="00BD6501"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 xml:space="preserve"> I.A., </w:t>
            </w:r>
            <w:proofErr w:type="spellStart"/>
            <w:r w:rsidRPr="00BD650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Bublik</w:t>
            </w:r>
            <w:proofErr w:type="spellEnd"/>
            <w:r w:rsidRPr="00BD65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D650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S.A.,</w:t>
            </w:r>
            <w:r w:rsidRPr="00BD6501"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D6501"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Ugolnikov</w:t>
            </w:r>
            <w:proofErr w:type="spellEnd"/>
            <w:r w:rsidRPr="00BD6501"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 xml:space="preserve"> M.V., </w:t>
            </w:r>
            <w:proofErr w:type="spellStart"/>
            <w:r w:rsidRPr="00BD6501"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Lozhkin</w:t>
            </w:r>
            <w:proofErr w:type="spellEnd"/>
            <w:r w:rsidRPr="00BD6501"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 xml:space="preserve"> D.V.</w:t>
            </w:r>
            <w:r w:rsidRPr="00BD6501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D6501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Plekhov</w:t>
            </w:r>
            <w:bookmarkStart w:id="37" w:name="_Hlk216110467"/>
            <w:bookmarkEnd w:id="36"/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Pr="00BD6501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 xml:space="preserve">O.A. </w:t>
            </w:r>
            <w:r w:rsidRPr="00BD65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Experimental study of heat and mass transfer in moist saline sand under axial freezing</w:t>
            </w:r>
            <w:bookmarkEnd w:id="37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887A7A" w:rsidRPr="00887A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bookmarkStart w:id="38" w:name="_Hlk216106103"/>
            <w:r w:rsidRPr="00BD6501">
              <w:rPr>
                <w:rFonts w:ascii="Times New Roman" w:hAnsi="Times New Roman"/>
              </w:rPr>
              <w:fldChar w:fldCharType="begin"/>
            </w:r>
            <w:r w:rsidRPr="00BD6501">
              <w:rPr>
                <w:rFonts w:ascii="Arial" w:hAnsi="Arial" w:cs="Arial"/>
                <w:sz w:val="18"/>
                <w:szCs w:val="18"/>
              </w:rPr>
              <w:instrText xml:space="preserve"> HYPERLINK "https://doi.org/10.30730/gtrz.2025.9.4.439-451" </w:instrText>
            </w:r>
            <w:r w:rsidRPr="00BD6501">
              <w:rPr>
                <w:rFonts w:ascii="Times New Roman" w:hAnsi="Times New Roman"/>
              </w:rPr>
              <w:fldChar w:fldCharType="separate"/>
            </w:r>
            <w:r w:rsidRPr="00BD6501">
              <w:rPr>
                <w:rStyle w:val="a5"/>
                <w:rFonts w:ascii="Arial" w:eastAsia="Times New Roman" w:hAnsi="Arial" w:cs="Arial"/>
                <w:sz w:val="18"/>
                <w:szCs w:val="18"/>
                <w:lang w:eastAsia="ru-RU"/>
              </w:rPr>
              <w:t>https://doi.org/10.30730/gtrz.2025.9.4.439-451</w:t>
            </w:r>
            <w:r w:rsidRPr="00BD6501">
              <w:rPr>
                <w:rStyle w:val="a5"/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BD65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; </w:t>
            </w:r>
            <w:bookmarkStart w:id="39" w:name="_Hlk215326147"/>
            <w:r w:rsidRPr="00BD6501">
              <w:rPr>
                <w:rFonts w:ascii="Times New Roman" w:hAnsi="Times New Roman"/>
              </w:rPr>
              <w:fldChar w:fldCharType="begin"/>
            </w:r>
            <w:r w:rsidRPr="00BD6501">
              <w:rPr>
                <w:rFonts w:ascii="Arial" w:hAnsi="Arial" w:cs="Arial"/>
                <w:sz w:val="18"/>
                <w:szCs w:val="18"/>
              </w:rPr>
              <w:instrText xml:space="preserve"> HYPERLINK "https://www.elibrary.ru/nohjvd" </w:instrText>
            </w:r>
            <w:r w:rsidRPr="00BD6501">
              <w:rPr>
                <w:rFonts w:ascii="Times New Roman" w:hAnsi="Times New Roman"/>
              </w:rPr>
              <w:fldChar w:fldCharType="separate"/>
            </w:r>
            <w:r w:rsidRPr="00BD6501">
              <w:rPr>
                <w:rStyle w:val="a5"/>
                <w:rFonts w:ascii="Arial" w:eastAsia="Times New Roman" w:hAnsi="Arial" w:cs="Arial"/>
                <w:sz w:val="18"/>
                <w:szCs w:val="18"/>
                <w:lang w:eastAsia="ru-RU"/>
              </w:rPr>
              <w:t>https://www.elibrary.ru/nohjvd</w:t>
            </w:r>
            <w:r w:rsidRPr="00BD6501">
              <w:rPr>
                <w:rStyle w:val="a5"/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bookmarkEnd w:id="38"/>
            <w:bookmarkEnd w:id="39"/>
            <w:r w:rsidR="00887A7A" w:rsidRPr="00887A7A">
              <w:rPr>
                <w:rStyle w:val="a5"/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49A79" w14:textId="0D547C68" w:rsidR="008757C8" w:rsidRPr="00D667C3" w:rsidRDefault="006B6C6A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6C6A">
              <w:rPr>
                <w:rFonts w:ascii="Arial" w:hAnsi="Arial" w:cs="Arial"/>
                <w:sz w:val="18"/>
                <w:szCs w:val="18"/>
                <w:lang w:val="ru-RU"/>
              </w:rPr>
              <w:t>2025, 4: 439–451</w:t>
            </w:r>
          </w:p>
        </w:tc>
      </w:tr>
      <w:tr w:rsidR="00E375BC" w:rsidRPr="00D667C3" w14:paraId="4961710A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C79888F" w14:textId="7C943E0C" w:rsidR="00E375BC" w:rsidRPr="00D667C3" w:rsidRDefault="00E375BC" w:rsidP="007F0806">
            <w:pPr>
              <w:spacing w:after="80" w:line="240" w:lineRule="auto"/>
              <w:ind w:right="28" w:firstLine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NewtonC" w:hAnsi="Arial" w:cs="Arial"/>
                <w:i/>
                <w:iCs/>
                <w:sz w:val="18"/>
                <w:szCs w:val="18"/>
              </w:rPr>
              <w:t>Tlachev</w:t>
            </w:r>
            <w:proofErr w:type="spellEnd"/>
            <w:r w:rsidRPr="00D667C3">
              <w:rPr>
                <w:rFonts w:ascii="Arial" w:eastAsia="NewtonC" w:hAnsi="Arial" w:cs="Arial"/>
                <w:i/>
                <w:iCs/>
                <w:sz w:val="18"/>
                <w:szCs w:val="18"/>
              </w:rPr>
              <w:t xml:space="preserve"> V.B., </w:t>
            </w:r>
            <w:proofErr w:type="spellStart"/>
            <w:r w:rsidRPr="00D667C3">
              <w:rPr>
                <w:rFonts w:ascii="Arial" w:eastAsia="NewtonC" w:hAnsi="Arial" w:cs="Arial"/>
                <w:i/>
                <w:iCs/>
                <w:sz w:val="18"/>
                <w:szCs w:val="18"/>
              </w:rPr>
              <w:t>Ushkho</w:t>
            </w:r>
            <w:proofErr w:type="spellEnd"/>
            <w:r w:rsidRPr="00D667C3">
              <w:rPr>
                <w:rFonts w:ascii="Arial" w:eastAsia="NewtonC" w:hAnsi="Arial" w:cs="Arial"/>
                <w:i/>
                <w:iCs/>
                <w:sz w:val="18"/>
                <w:szCs w:val="18"/>
              </w:rPr>
              <w:t xml:space="preserve"> D.S.</w:t>
            </w:r>
            <w:r w:rsidRPr="00D667C3">
              <w:rPr>
                <w:rFonts w:ascii="Arial" w:eastAsia="NewtonC" w:hAnsi="Arial" w:cs="Arial"/>
                <w:iCs/>
                <w:sz w:val="18"/>
                <w:szCs w:val="18"/>
              </w:rPr>
              <w:t xml:space="preserve"> On the trajectories of the </w:t>
            </w:r>
            <w:proofErr w:type="spellStart"/>
            <w:r w:rsidRPr="00D667C3">
              <w:rPr>
                <w:rFonts w:ascii="Arial" w:eastAsia="NewtonC" w:hAnsi="Arial" w:cs="Arial"/>
                <w:iCs/>
                <w:sz w:val="18"/>
                <w:szCs w:val="18"/>
              </w:rPr>
              <w:t>Selkov</w:t>
            </w:r>
            <w:proofErr w:type="spellEnd"/>
            <w:r w:rsidRPr="00D667C3">
              <w:rPr>
                <w:rFonts w:ascii="Arial" w:eastAsia="NewtonC" w:hAnsi="Arial" w:cs="Arial"/>
                <w:iCs/>
                <w:sz w:val="18"/>
                <w:szCs w:val="18"/>
              </w:rPr>
              <w:t xml:space="preserve"> dynamic system describing the self-oscillation of microseism sources. </w:t>
            </w:r>
            <w:hyperlink r:id="rId338" w:history="1">
              <w:r w:rsidRPr="00D667C3">
                <w:rPr>
                  <w:rStyle w:val="a5"/>
                  <w:rFonts w:ascii="Arial" w:eastAsia="NewtonC" w:hAnsi="Arial" w:cs="Arial"/>
                  <w:iCs/>
                  <w:sz w:val="18"/>
                  <w:szCs w:val="18"/>
                </w:rPr>
                <w:t>https://doi.org/10.30730/gtrz.2025.9.1.066-072</w:t>
              </w:r>
            </w:hyperlink>
            <w:r w:rsidRPr="00D667C3">
              <w:rPr>
                <w:rFonts w:ascii="Arial" w:eastAsia="NewtonC" w:hAnsi="Arial" w:cs="Arial"/>
                <w:iCs/>
                <w:sz w:val="18"/>
                <w:szCs w:val="18"/>
              </w:rPr>
              <w:t xml:space="preserve">; </w:t>
            </w:r>
            <w:hyperlink r:id="rId339" w:history="1">
              <w:r w:rsidRPr="00D667C3">
                <w:rPr>
                  <w:rStyle w:val="a5"/>
                  <w:rFonts w:ascii="Arial" w:eastAsia="NewtonC" w:hAnsi="Arial" w:cs="Arial"/>
                  <w:iCs/>
                  <w:sz w:val="18"/>
                  <w:szCs w:val="18"/>
                </w:rPr>
                <w:t>https://www.elibrary.ru/xuvcpw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8ABBD" w14:textId="32C1C7F9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2025, 1: 66–72</w:t>
            </w:r>
          </w:p>
        </w:tc>
      </w:tr>
      <w:tr w:rsidR="00E375BC" w:rsidRPr="00D667C3" w14:paraId="322767EA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3B8C4572" w14:textId="1595EE47" w:rsidR="00E375BC" w:rsidRPr="00D667C3" w:rsidRDefault="00E375BC" w:rsidP="007F0806">
            <w:pPr>
              <w:spacing w:after="80" w:line="240" w:lineRule="auto"/>
              <w:ind w:right="28" w:firstLine="0"/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Bornyakov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.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Dobrynina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.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Panteleev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.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Sankov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V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.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Salko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D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.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V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Vstovsky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G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.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V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Miroshnichenko</w:t>
            </w:r>
            <w:proofErr w:type="spellEnd"/>
            <w:r w:rsidR="008757C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.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Shagun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.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Sintsov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.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., 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Karimova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.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D667C3">
              <w:rPr>
                <w:rFonts w:ascii="Arial" w:hAnsi="Arial" w:cs="Arial"/>
                <w:iCs/>
                <w:sz w:val="18"/>
                <w:szCs w:val="18"/>
              </w:rPr>
              <w:t>Tectonophysical</w:t>
            </w:r>
            <w:proofErr w:type="spellEnd"/>
            <w:r w:rsidRPr="00D667C3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iCs/>
                <w:sz w:val="18"/>
                <w:szCs w:val="18"/>
              </w:rPr>
              <w:t>model</w:t>
            </w:r>
            <w:r w:rsidRPr="00D667C3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iCs/>
                <w:sz w:val="18"/>
                <w:szCs w:val="18"/>
              </w:rPr>
              <w:t>of</w:t>
            </w:r>
            <w:r w:rsidRPr="00D667C3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iCs/>
                <w:sz w:val="18"/>
                <w:szCs w:val="18"/>
              </w:rPr>
              <w:t>the</w:t>
            </w:r>
            <w:r w:rsidRPr="00D667C3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iCs/>
                <w:sz w:val="18"/>
                <w:szCs w:val="18"/>
              </w:rPr>
              <w:t>tectonic</w:t>
            </w:r>
            <w:r w:rsidRPr="00D667C3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iCs/>
                <w:sz w:val="18"/>
                <w:szCs w:val="18"/>
              </w:rPr>
              <w:t>earthquake</w:t>
            </w:r>
            <w:r w:rsidRPr="00D667C3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iCs/>
                <w:sz w:val="18"/>
                <w:szCs w:val="18"/>
              </w:rPr>
              <w:t>focus</w:t>
            </w:r>
            <w:r w:rsidRPr="00D667C3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. </w:t>
            </w:r>
            <w:hyperlink r:id="rId340" w:history="1"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</w:rPr>
                <w:t>https</w:t>
              </w:r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  <w:lang w:val="ru-RU"/>
                </w:rPr>
                <w:t>://</w:t>
              </w:r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</w:rPr>
                <w:t>doi</w:t>
              </w:r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  <w:lang w:val="ru-RU"/>
                </w:rPr>
                <w:t>.</w:t>
              </w:r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</w:rPr>
                <w:t>org</w:t>
              </w:r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  <w:lang w:val="ru-RU"/>
                </w:rPr>
                <w:t>/10.30730/</w:t>
              </w:r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</w:rPr>
                <w:t>gtrz</w:t>
              </w:r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  <w:lang w:val="ru-RU"/>
                </w:rPr>
                <w:t>.2024.8.4.313-327</w:t>
              </w:r>
            </w:hyperlink>
            <w:r w:rsidRPr="00D667C3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; </w:t>
            </w:r>
            <w:hyperlink r:id="rId341" w:history="1"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</w:rPr>
                <w:t>https</w:t>
              </w:r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  <w:lang w:val="ru-RU"/>
                </w:rPr>
                <w:t>://</w:t>
              </w:r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</w:rPr>
                <w:t>www</w:t>
              </w:r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  <w:lang w:val="ru-RU"/>
                </w:rPr>
                <w:t>.</w:t>
              </w:r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</w:rPr>
                <w:t>elibrary</w:t>
              </w:r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  <w:lang w:val="ru-RU"/>
                </w:rPr>
                <w:t>.</w:t>
              </w:r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</w:rPr>
                <w:t>ru</w:t>
              </w:r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  <w:lang w:val="ru-RU"/>
                </w:rPr>
                <w:t>/</w:t>
              </w:r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</w:rPr>
                <w:t>xhqjfo</w:t>
              </w:r>
            </w:hyperlink>
            <w:r w:rsidRPr="00D667C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10487" w14:textId="1C2BBC7F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2024, 4: 313–327</w:t>
            </w:r>
          </w:p>
        </w:tc>
      </w:tr>
      <w:tr w:rsidR="00E375BC" w:rsidRPr="00D667C3" w14:paraId="71F79C48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40D6BCC" w14:textId="2D5297CA" w:rsidR="00E375BC" w:rsidRPr="00D667C3" w:rsidRDefault="00E375BC" w:rsidP="007F0806">
            <w:pPr>
              <w:spacing w:after="80" w:line="240" w:lineRule="auto"/>
              <w:ind w:right="28" w:firstLine="0"/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</w:pPr>
            <w:bookmarkStart w:id="40" w:name="_Hlk153294417"/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Panteleev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I.A.,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Okunev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V.I., Novikov V.A.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41" w:name="_Hlk153294516"/>
            <w:bookmarkEnd w:id="40"/>
            <w:r w:rsidRPr="00D667C3">
              <w:rPr>
                <w:rFonts w:ascii="Arial" w:hAnsi="Arial" w:cs="Arial"/>
                <w:sz w:val="18"/>
                <w:szCs w:val="18"/>
              </w:rPr>
              <w:t>Synchronization of multifractal properties of continuous acoustic emission during the preparation and implementation of dynamic slip in model fault</w:t>
            </w:r>
            <w:bookmarkEnd w:id="41"/>
            <w:r w:rsidRPr="00D667C3">
              <w:rPr>
                <w:rFonts w:ascii="Arial" w:hAnsi="Arial" w:cs="Arial"/>
                <w:sz w:val="18"/>
                <w:szCs w:val="18"/>
              </w:rPr>
              <w:t xml:space="preserve">. </w:t>
            </w:r>
            <w:hyperlink r:id="rId342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https://doi.org/10.30730/gtrz.2023.7.4.405-418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D26D6" w14:textId="4DEE4700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</w:t>
            </w:r>
            <w:r w:rsidRPr="00D667C3">
              <w:rPr>
                <w:rFonts w:ascii="Arial" w:hAnsi="Arial" w:cs="Arial"/>
                <w:bCs/>
                <w:sz w:val="18"/>
                <w:szCs w:val="18"/>
              </w:rPr>
              <w:t>3,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bCs/>
                <w:sz w:val="18"/>
                <w:szCs w:val="18"/>
              </w:rPr>
              <w:t>4: 405–418</w:t>
            </w:r>
          </w:p>
        </w:tc>
      </w:tr>
      <w:tr w:rsidR="00E375BC" w:rsidRPr="00D667C3" w14:paraId="018455D8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5EFEE55" w14:textId="1C43EF11" w:rsidR="00E375BC" w:rsidRPr="00D667C3" w:rsidRDefault="00E375BC" w:rsidP="007F0806">
            <w:pPr>
              <w:spacing w:after="80" w:line="240" w:lineRule="auto"/>
              <w:ind w:right="28" w:firstLine="0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Velikanov</w:t>
            </w:r>
            <w:proofErr w:type="spellEnd"/>
            <w:r w:rsidRPr="00D667C3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 P.G., </w:t>
            </w:r>
            <w:proofErr w:type="spellStart"/>
            <w:r w:rsidRPr="00D667C3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Artyukhin</w:t>
            </w:r>
            <w:proofErr w:type="spellEnd"/>
            <w:r w:rsidRPr="00D667C3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 Y.P. </w:t>
            </w:r>
            <w:r w:rsidRPr="00D667C3">
              <w:rPr>
                <w:rFonts w:ascii="Arial" w:hAnsi="Arial" w:cs="Arial"/>
                <w:iCs/>
                <w:color w:val="231F20"/>
                <w:sz w:val="18"/>
                <w:szCs w:val="18"/>
              </w:rPr>
              <w:t>Research on the dynamics of multi-</w:t>
            </w:r>
            <w:proofErr w:type="spellStart"/>
            <w:r w:rsidRPr="00D667C3">
              <w:rPr>
                <w:rFonts w:ascii="Arial" w:hAnsi="Arial" w:cs="Arial"/>
                <w:iCs/>
                <w:color w:val="231F20"/>
                <w:sz w:val="18"/>
                <w:szCs w:val="18"/>
              </w:rPr>
              <w:t>storey</w:t>
            </w:r>
            <w:proofErr w:type="spellEnd"/>
            <w:r w:rsidRPr="00D667C3">
              <w:rPr>
                <w:rFonts w:ascii="Arial" w:hAnsi="Arial" w:cs="Arial"/>
                <w:iCs/>
                <w:color w:val="231F20"/>
                <w:sz w:val="18"/>
                <w:szCs w:val="18"/>
              </w:rPr>
              <w:t xml:space="preserve"> buildings. </w:t>
            </w:r>
            <w:hyperlink r:id="rId343" w:history="1"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</w:rPr>
                <w:t>https://doi.org/10.30730/gtrz.2023.7.3.304-315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72572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2023, 3: 304–315</w:t>
            </w:r>
          </w:p>
        </w:tc>
      </w:tr>
      <w:tr w:rsidR="008757C8" w:rsidRPr="00D667C3" w14:paraId="3B52725F" w14:textId="77777777" w:rsidTr="0048024D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1F8A867" w14:textId="77777777" w:rsidR="008757C8" w:rsidRPr="00D667C3" w:rsidRDefault="008757C8" w:rsidP="007F0806">
            <w:pPr>
              <w:spacing w:after="80" w:line="240" w:lineRule="auto"/>
              <w:ind w:right="28" w:firstLine="0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>Velikanov</w:t>
            </w:r>
            <w:proofErr w:type="spellEnd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 xml:space="preserve"> P.G., </w:t>
            </w:r>
            <w:proofErr w:type="spellStart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>Artyukhin</w:t>
            </w:r>
            <w:proofErr w:type="spellEnd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>Yu.P</w:t>
            </w:r>
            <w:proofErr w:type="spellEnd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 xml:space="preserve">. </w:t>
            </w:r>
            <w:r w:rsidRPr="00D667C3">
              <w:rPr>
                <w:rFonts w:ascii="Arial" w:hAnsi="Arial" w:cs="Arial"/>
                <w:color w:val="231F20"/>
                <w:sz w:val="18"/>
                <w:szCs w:val="18"/>
              </w:rPr>
              <w:t xml:space="preserve">Research on the dynamics of frame structures. </w:t>
            </w:r>
            <w:hyperlink r:id="rId344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https://doi.org/10.30730/gtrz.2023.7.2.180-195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1359B" w14:textId="77777777" w:rsidR="008757C8" w:rsidRPr="00D667C3" w:rsidRDefault="008757C8" w:rsidP="0048024D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2023, 2: 180–195</w:t>
            </w:r>
          </w:p>
        </w:tc>
      </w:tr>
      <w:tr w:rsidR="00E375BC" w:rsidRPr="00D667C3" w14:paraId="60196426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CDDE143" w14:textId="3BDC9585" w:rsidR="00E375BC" w:rsidRPr="00D667C3" w:rsidRDefault="00E375BC" w:rsidP="007F0806">
            <w:pPr>
              <w:spacing w:after="80" w:line="240" w:lineRule="auto"/>
              <w:ind w:right="28" w:firstLine="0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>Mishchenko</w:t>
            </w:r>
            <w:proofErr w:type="spellEnd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 xml:space="preserve"> M.A., Larionov I.A., </w:t>
            </w:r>
            <w:proofErr w:type="spellStart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>Vas’kin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 xml:space="preserve">V.A. </w:t>
            </w:r>
            <w:r w:rsidRPr="00D667C3">
              <w:rPr>
                <w:rFonts w:ascii="Arial" w:hAnsi="Arial" w:cs="Arial"/>
                <w:color w:val="231F20"/>
                <w:sz w:val="18"/>
                <w:szCs w:val="18"/>
              </w:rPr>
              <w:t xml:space="preserve">Optical system for recording specimen deflection in bending tests. </w:t>
            </w:r>
            <w:hyperlink r:id="rId345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https://doi.org/10.30730/gtrz.2023.7.2.175-179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79E1B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2023, 2: 175–179</w:t>
            </w:r>
          </w:p>
        </w:tc>
      </w:tr>
      <w:tr w:rsidR="00E375BC" w:rsidRPr="00D667C3" w14:paraId="7B077FEC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836954B" w14:textId="383F3D45" w:rsidR="00E375BC" w:rsidRPr="00D667C3" w:rsidRDefault="00E375BC" w:rsidP="007F0806">
            <w:pPr>
              <w:spacing w:after="80" w:line="240" w:lineRule="auto"/>
              <w:ind w:right="28" w:firstLine="0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>Krasnyuk</w:t>
            </w:r>
            <w:proofErr w:type="spellEnd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 xml:space="preserve"> I.B., </w:t>
            </w:r>
            <w:proofErr w:type="spellStart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>Zabolotin</w:t>
            </w:r>
            <w:proofErr w:type="spellEnd"/>
            <w:r w:rsidRPr="00D667C3">
              <w:rPr>
                <w:rFonts w:ascii="Arial" w:hAnsi="Arial" w:cs="Arial"/>
                <w:i/>
                <w:color w:val="231F20"/>
                <w:sz w:val="18"/>
                <w:szCs w:val="18"/>
              </w:rPr>
              <w:t xml:space="preserve"> A.E. </w:t>
            </w:r>
            <w:r w:rsidRPr="00D667C3">
              <w:rPr>
                <w:rFonts w:ascii="Arial" w:hAnsi="Arial" w:cs="Arial"/>
                <w:color w:val="231F20"/>
                <w:sz w:val="18"/>
                <w:szCs w:val="18"/>
              </w:rPr>
              <w:t xml:space="preserve">Deterministic and stochastic oscillations of fractal type during cooling of the melt. </w:t>
            </w:r>
            <w:hyperlink r:id="rId346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https://doi.org/10.30730/gtrz.2021.5.4.439-447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A1656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2021, 4: 4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39</w:t>
            </w:r>
            <w:r w:rsidRPr="00D667C3">
              <w:rPr>
                <w:rFonts w:ascii="Arial" w:hAnsi="Arial" w:cs="Arial"/>
                <w:sz w:val="18"/>
                <w:szCs w:val="18"/>
              </w:rPr>
              <w:t>–4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47</w:t>
            </w:r>
          </w:p>
        </w:tc>
      </w:tr>
      <w:tr w:rsidR="00E375BC" w:rsidRPr="00D667C3" w14:paraId="0BAB2F14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9C37C67" w14:textId="1273E339" w:rsidR="00E375BC" w:rsidRPr="00D667C3" w:rsidRDefault="00E375BC" w:rsidP="007F0806">
            <w:pPr>
              <w:adjustRightInd w:val="0"/>
              <w:spacing w:after="80" w:line="240" w:lineRule="auto"/>
              <w:ind w:right="28" w:firstLine="0"/>
              <w:rPr>
                <w:rFonts w:ascii="Arial" w:eastAsia="TimesNewRomanPS-ItalicMT" w:hAnsi="Arial" w:cs="Arial"/>
                <w:b/>
                <w:i/>
                <w:iCs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Mubassarova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V.A.,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Bogomolov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L.M.,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Zakupin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A.S.,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Panteleev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I.A.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Acoustic emission and strain responses of rocks triggered by electromagnetic action (A review). Part 1. </w:t>
            </w:r>
            <w:hyperlink r:id="rId347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doi.org/10.30730/2541-8912.2019.3.2.155-174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86C30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155–174</w:t>
            </w:r>
          </w:p>
        </w:tc>
      </w:tr>
      <w:tr w:rsidR="00E375BC" w:rsidRPr="00D667C3" w14:paraId="4A70E67E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139CA3D" w14:textId="37149C4A" w:rsidR="00E375BC" w:rsidRPr="00D667C3" w:rsidRDefault="00E375BC" w:rsidP="007F0806">
            <w:pPr>
              <w:spacing w:after="80" w:line="240" w:lineRule="auto"/>
              <w:ind w:right="28" w:firstLine="0"/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Zabolotin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A.E.,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Tomilev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D.E.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Modeling of the stressed-strained state of a fault zone in injection/pumping of a fluid. </w:t>
            </w:r>
            <w:hyperlink r:id="rId348" w:history="1">
              <w:r w:rsidRPr="00D667C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</w:rPr>
                <w:t>doi.org/10.30730/2541-8912.2017.1.4.030-036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053EF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2018,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398–408</w:t>
            </w:r>
          </w:p>
        </w:tc>
      </w:tr>
      <w:tr w:rsidR="00E375BC" w:rsidRPr="00D667C3" w14:paraId="4A2B3C4A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847547A" w14:textId="1AABADE1" w:rsidR="00E375BC" w:rsidRPr="00D667C3" w:rsidRDefault="00E375BC" w:rsidP="007F0806">
            <w:pPr>
              <w:spacing w:after="80" w:line="240" w:lineRule="auto"/>
              <w:ind w:right="28" w:firstLine="0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Damaskinskaya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E.E.,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Panteleev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I.A.,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Frolov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D.I., 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Vasilenko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 xml:space="preserve"> N.F. </w:t>
            </w:r>
            <w:r w:rsidRPr="00D667C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Features of the critical stage of fracture process of deformed heterogeneous materials. </w:t>
            </w:r>
            <w:hyperlink r:id="rId349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doi.org/10.30730/2541-8912.2018.2.3.245-251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0AAF5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245–251</w:t>
            </w:r>
          </w:p>
        </w:tc>
      </w:tr>
      <w:tr w:rsidR="00E375BC" w:rsidRPr="00D667C3" w14:paraId="290C4CCA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77B4C111" w14:textId="67772CAE" w:rsidR="00E375BC" w:rsidRPr="00D667C3" w:rsidRDefault="00E375BC" w:rsidP="007F0806">
            <w:pPr>
              <w:spacing w:after="80" w:line="240" w:lineRule="auto"/>
              <w:ind w:right="28" w:firstLine="0"/>
              <w:rPr>
                <w:rFonts w:ascii="Arial" w:eastAsia="Times New Roman" w:hAnsi="Arial" w:cs="Arial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Kamenev P.A.,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Usoltseva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O.M., Tsoi P.A., Semenov V.N.,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Sivolap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B.B.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Laboratory research of </w:t>
            </w:r>
            <w:proofErr w:type="spellStart"/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geomechanical</w:t>
            </w:r>
            <w:proofErr w:type="spellEnd"/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parameters of sedimentary rocks massifs in the South Sakhalin. </w:t>
            </w:r>
            <w:hyperlink r:id="rId350" w:history="1">
              <w:r w:rsidRPr="00D667C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</w:rPr>
                <w:t>doi.org/10.30730/2541-8912.2017.1.1.030-036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F8F60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2017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1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30–36</w:t>
            </w:r>
          </w:p>
        </w:tc>
      </w:tr>
      <w:tr w:rsidR="00E375BC" w:rsidRPr="004129BA" w14:paraId="29276A12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0419ECC4" w14:textId="43478696" w:rsidR="00E375BC" w:rsidRPr="00D667C3" w:rsidRDefault="00E375BC" w:rsidP="007F0806">
            <w:pPr>
              <w:spacing w:before="200" w:after="120" w:line="240" w:lineRule="auto"/>
              <w:ind w:right="28" w:firstLine="0"/>
              <w:rPr>
                <w:rFonts w:ascii="Arial" w:hAnsi="Arial" w:cs="Arial"/>
                <w:b/>
                <w:i/>
                <w:sz w:val="20"/>
                <w:szCs w:val="18"/>
              </w:rPr>
            </w:pPr>
            <w:r w:rsidRPr="00D667C3">
              <w:rPr>
                <w:rFonts w:ascii="Arial" w:hAnsi="Arial" w:cs="Arial"/>
                <w:b/>
                <w:i/>
                <w:sz w:val="20"/>
                <w:szCs w:val="18"/>
              </w:rPr>
              <w:t>Monitoring of geological hazards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CD86B" w14:textId="77777777" w:rsidR="00E375BC" w:rsidRPr="00D667C3" w:rsidRDefault="00E375BC" w:rsidP="004129BA">
            <w:pPr>
              <w:spacing w:before="200" w:after="120" w:line="240" w:lineRule="auto"/>
              <w:ind w:firstLine="0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</w:tc>
      </w:tr>
      <w:tr w:rsidR="00E375BC" w:rsidRPr="00D667C3" w14:paraId="6A363E19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088F67B9" w14:textId="797E05D7" w:rsidR="00E375BC" w:rsidRPr="00D667C3" w:rsidRDefault="00E375BC" w:rsidP="007F0806">
            <w:pPr>
              <w:spacing w:after="80" w:line="240" w:lineRule="auto"/>
              <w:ind w:right="28" w:firstLine="0"/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</w:pPr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Safonov D.A.,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Semenova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E.P.,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Kostylev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D.V., Shchukin M.A. </w:t>
            </w:r>
            <w:r w:rsidRPr="00D667C3">
              <w:rPr>
                <w:rFonts w:ascii="Arial" w:hAnsi="Arial" w:cs="Arial"/>
                <w:iCs/>
                <w:sz w:val="18"/>
                <w:szCs w:val="18"/>
              </w:rPr>
              <w:t>Seismicity of the south of the Russian Far East in 2024</w:t>
            </w:r>
            <w:r w:rsidRPr="00D667C3">
              <w:rPr>
                <w:rFonts w:ascii="Arial" w:hAnsi="Arial" w:cs="Arial"/>
              </w:rPr>
              <w:t xml:space="preserve">. </w:t>
            </w:r>
            <w:hyperlink r:id="rId351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https://doi.org/10.30730/gtrz.2025.9.2.182-196</w:t>
              </w:r>
            </w:hyperlink>
            <w:r w:rsidRPr="00D667C3">
              <w:rPr>
                <w:rFonts w:ascii="Arial" w:hAnsi="Arial" w:cs="Arial"/>
                <w:b/>
                <w:sz w:val="18"/>
                <w:szCs w:val="18"/>
              </w:rPr>
              <w:t xml:space="preserve">; </w:t>
            </w:r>
            <w:hyperlink r:id="rId352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https://www.elibrary.ru/xzupuo</w:t>
              </w:r>
            </w:hyperlink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ADC68" w14:textId="4B62A3D4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2025, 2: 182-196</w:t>
            </w:r>
          </w:p>
        </w:tc>
      </w:tr>
      <w:tr w:rsidR="00E375BC" w:rsidRPr="00D667C3" w14:paraId="5E18FC8A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28CF67D" w14:textId="1462FE09" w:rsidR="00E375BC" w:rsidRPr="00D667C3" w:rsidRDefault="00E375BC" w:rsidP="007F0806">
            <w:pPr>
              <w:spacing w:after="80" w:line="240" w:lineRule="auto"/>
              <w:ind w:right="28" w:firstLine="0"/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Degterev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A.V.,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Chibisov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M.V. </w:t>
            </w:r>
            <w:r w:rsidRPr="00D667C3">
              <w:rPr>
                <w:rFonts w:ascii="Arial" w:hAnsi="Arial" w:cs="Arial"/>
                <w:iCs/>
                <w:sz w:val="18"/>
                <w:szCs w:val="18"/>
              </w:rPr>
              <w:t xml:space="preserve">The volcanic activity on the Kuril Islands in 2024: </w:t>
            </w:r>
            <w:proofErr w:type="spellStart"/>
            <w:r w:rsidRPr="00D667C3">
              <w:rPr>
                <w:rFonts w:ascii="Arial" w:hAnsi="Arial" w:cs="Arial"/>
                <w:iCs/>
                <w:sz w:val="18"/>
                <w:szCs w:val="18"/>
              </w:rPr>
              <w:t>Ebeko</w:t>
            </w:r>
            <w:proofErr w:type="spellEnd"/>
            <w:r w:rsidRPr="00D667C3">
              <w:rPr>
                <w:rFonts w:ascii="Arial" w:hAnsi="Arial" w:cs="Arial"/>
                <w:iCs/>
                <w:sz w:val="18"/>
                <w:szCs w:val="18"/>
              </w:rPr>
              <w:t xml:space="preserve"> volcano (</w:t>
            </w:r>
            <w:proofErr w:type="spellStart"/>
            <w:r w:rsidRPr="00D667C3">
              <w:rPr>
                <w:rFonts w:ascii="Arial" w:hAnsi="Arial" w:cs="Arial"/>
                <w:iCs/>
                <w:sz w:val="18"/>
                <w:szCs w:val="18"/>
              </w:rPr>
              <w:t>Paramushir</w:t>
            </w:r>
            <w:proofErr w:type="spellEnd"/>
            <w:r w:rsidRPr="00D667C3">
              <w:rPr>
                <w:rFonts w:ascii="Arial" w:hAnsi="Arial" w:cs="Arial"/>
                <w:iCs/>
                <w:sz w:val="18"/>
                <w:szCs w:val="18"/>
              </w:rPr>
              <w:t xml:space="preserve"> Island)</w:t>
            </w:r>
            <w:r w:rsidRPr="00D667C3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</w:rPr>
              <w:t xml:space="preserve"> </w:t>
            </w:r>
            <w:hyperlink r:id="rId353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https://doi.org/10.30730/gtrz.2025.9.2.197-203</w:t>
              </w:r>
            </w:hyperlink>
            <w:r w:rsidRPr="00D667C3">
              <w:rPr>
                <w:rFonts w:ascii="Arial" w:hAnsi="Arial" w:cs="Arial"/>
                <w:b/>
                <w:sz w:val="18"/>
                <w:szCs w:val="18"/>
              </w:rPr>
              <w:t xml:space="preserve">; </w:t>
            </w:r>
            <w:hyperlink r:id="rId354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https://www.elibrary.ru/fzefsa</w:t>
              </w:r>
            </w:hyperlink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8D967" w14:textId="2E409D0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2025, 2: 197-203</w:t>
            </w:r>
          </w:p>
        </w:tc>
      </w:tr>
      <w:tr w:rsidR="00E375BC" w:rsidRPr="00D667C3" w14:paraId="60E295B2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0B7AC7DB" w14:textId="34949A0B" w:rsidR="00E375BC" w:rsidRPr="00D667C3" w:rsidRDefault="00E375BC" w:rsidP="007F0806">
            <w:pPr>
              <w:spacing w:after="80" w:line="240" w:lineRule="auto"/>
              <w:ind w:right="28" w:firstLine="0"/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Zharkov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R.V. </w:t>
            </w:r>
            <w:r w:rsidRPr="00D667C3">
              <w:rPr>
                <w:rFonts w:ascii="Arial" w:hAnsi="Arial" w:cs="Arial"/>
                <w:iCs/>
                <w:sz w:val="18"/>
                <w:szCs w:val="18"/>
              </w:rPr>
              <w:t xml:space="preserve">Remote video surveillance of the eruption of Main </w:t>
            </w:r>
            <w:proofErr w:type="spellStart"/>
            <w:r w:rsidRPr="00D667C3">
              <w:rPr>
                <w:rFonts w:ascii="Arial" w:hAnsi="Arial" w:cs="Arial"/>
                <w:iCs/>
                <w:sz w:val="18"/>
                <w:szCs w:val="18"/>
              </w:rPr>
              <w:t>Pugachev</w:t>
            </w:r>
            <w:proofErr w:type="spellEnd"/>
            <w:r w:rsidRPr="00D667C3">
              <w:rPr>
                <w:rFonts w:ascii="Arial" w:hAnsi="Arial" w:cs="Arial"/>
                <w:iCs/>
                <w:sz w:val="18"/>
                <w:szCs w:val="18"/>
              </w:rPr>
              <w:t xml:space="preserve"> mud volcano (Sakhalin Island) on January 15, 2025. </w:t>
            </w:r>
            <w:hyperlink r:id="rId355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https://doi.org/10.30730/gtrz.2025.9.2.204-212</w:t>
              </w:r>
            </w:hyperlink>
            <w:r w:rsidRPr="00D667C3">
              <w:rPr>
                <w:rFonts w:ascii="Arial" w:hAnsi="Arial" w:cs="Arial"/>
                <w:b/>
                <w:sz w:val="18"/>
                <w:szCs w:val="18"/>
              </w:rPr>
              <w:t xml:space="preserve">; </w:t>
            </w:r>
            <w:hyperlink r:id="rId356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https://www.elibrary.ru/hxhvyu</w:t>
              </w:r>
            </w:hyperlink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1E59E" w14:textId="5CA4E53D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2025, 2: 204-212</w:t>
            </w:r>
          </w:p>
        </w:tc>
      </w:tr>
      <w:tr w:rsidR="00E375BC" w:rsidRPr="00D667C3" w14:paraId="23631B11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06C69A9B" w14:textId="5208EF6F" w:rsidR="00E375BC" w:rsidRPr="00D667C3" w:rsidRDefault="00E375BC" w:rsidP="007F0806">
            <w:pPr>
              <w:spacing w:after="80" w:line="240" w:lineRule="auto"/>
              <w:ind w:right="28" w:firstLine="0"/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</w:pP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Degterev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A.V.,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Chibisova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M.V.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Volcanic activity on the Kuril Islands in 2023. </w:t>
            </w:r>
            <w:hyperlink r:id="rId357" w:history="1">
              <w:r w:rsidRPr="00D667C3">
                <w:rPr>
                  <w:rStyle w:val="a5"/>
                  <w:rFonts w:ascii="Arial" w:eastAsia="Times New Roman" w:hAnsi="Arial" w:cs="Arial"/>
                  <w:sz w:val="18"/>
                  <w:szCs w:val="18"/>
                </w:rPr>
                <w:t>https://doi.org/10.30730/gtrz.2024.8.4.381-388</w:t>
              </w:r>
            </w:hyperlink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; </w:t>
            </w:r>
            <w:hyperlink r:id="rId358" w:history="1">
              <w:r w:rsidRPr="00D667C3">
                <w:rPr>
                  <w:rStyle w:val="a5"/>
                  <w:rFonts w:ascii="Arial" w:eastAsia="Times New Roman" w:hAnsi="Arial" w:cs="Arial"/>
                  <w:sz w:val="18"/>
                  <w:szCs w:val="18"/>
                </w:rPr>
                <w:t>https://www.elibrary.ru/envqaf</w:t>
              </w:r>
            </w:hyperlink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5DB84" w14:textId="23CF7892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2014, 4: 381–388</w:t>
            </w:r>
          </w:p>
        </w:tc>
      </w:tr>
      <w:tr w:rsidR="00E375BC" w:rsidRPr="00D667C3" w14:paraId="06A96931" w14:textId="77777777" w:rsidTr="00A71542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DB91650" w14:textId="77777777" w:rsidR="00E375BC" w:rsidRPr="00D667C3" w:rsidRDefault="00E375BC" w:rsidP="007F0806">
            <w:pPr>
              <w:pStyle w:val="a9"/>
              <w:tabs>
                <w:tab w:val="right" w:leader="dot" w:pos="4760"/>
              </w:tabs>
              <w:spacing w:after="80" w:line="240" w:lineRule="auto"/>
              <w:ind w:right="28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Sakhalin Volcanic Eruption Response Team (SVERT): 20 years of monitoring of volcanic activity on the Kuril Islands</w:t>
            </w:r>
            <w:r w:rsidRPr="00D667C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.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Chibisova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M.V.,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Degterev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A.V.,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Rybin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A.V., </w:t>
            </w:r>
            <w:proofErr w:type="spellStart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>Romanyuk</w:t>
            </w:r>
            <w:proofErr w:type="spellEnd"/>
            <w:r w:rsidRPr="00D667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F.A.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359" w:history="1">
              <w:r w:rsidRPr="00D667C3">
                <w:rPr>
                  <w:rStyle w:val="a5"/>
                  <w:rFonts w:ascii="Arial" w:hAnsi="Arial" w:cs="Arial"/>
                  <w:sz w:val="18"/>
                  <w:szCs w:val="18"/>
                </w:rPr>
                <w:t>https://doi.org/10.30730/gtrz.2023.7.4.448-453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9C863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</w:t>
            </w:r>
            <w:r w:rsidRPr="00D667C3">
              <w:rPr>
                <w:rFonts w:ascii="Arial" w:hAnsi="Arial" w:cs="Arial"/>
                <w:bCs/>
                <w:sz w:val="18"/>
                <w:szCs w:val="18"/>
              </w:rPr>
              <w:t>3,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bCs/>
                <w:sz w:val="18"/>
                <w:szCs w:val="18"/>
              </w:rPr>
              <w:t>4: 448–453</w:t>
            </w:r>
          </w:p>
        </w:tc>
      </w:tr>
      <w:tr w:rsidR="00E375BC" w:rsidRPr="00D667C3" w14:paraId="4C0258D3" w14:textId="77777777" w:rsidTr="00A71542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000FBF3A" w14:textId="3DF92764" w:rsidR="00E375BC" w:rsidRPr="00D667C3" w:rsidRDefault="00E375BC" w:rsidP="007F0806">
            <w:pPr>
              <w:spacing w:after="80" w:line="240" w:lineRule="auto"/>
              <w:ind w:right="28" w:firstLine="0"/>
              <w:rPr>
                <w:rFonts w:ascii="Arial" w:eastAsia="TimesNewRomanPSMT" w:hAnsi="Arial" w:cs="Arial"/>
                <w:sz w:val="18"/>
                <w:szCs w:val="18"/>
              </w:rPr>
            </w:pPr>
            <w:proofErr w:type="spellStart"/>
            <w:r w:rsidRPr="008757C8">
              <w:rPr>
                <w:rFonts w:ascii="Arial" w:eastAsia="TimesNewRomanPSMT" w:hAnsi="Arial" w:cs="Arial"/>
                <w:i/>
                <w:iCs/>
                <w:sz w:val="18"/>
                <w:szCs w:val="18"/>
              </w:rPr>
              <w:t>Obzhirov</w:t>
            </w:r>
            <w:proofErr w:type="spellEnd"/>
            <w:r w:rsidRPr="008757C8">
              <w:rPr>
                <w:rFonts w:ascii="Arial" w:eastAsia="TimesNewRomanPSMT" w:hAnsi="Arial" w:cs="Arial"/>
                <w:i/>
                <w:iCs/>
                <w:sz w:val="18"/>
                <w:szCs w:val="18"/>
              </w:rPr>
              <w:t xml:space="preserve"> A.I.</w:t>
            </w:r>
            <w:r w:rsidRPr="00D667C3">
              <w:rPr>
                <w:rFonts w:ascii="Arial" w:eastAsia="TimesNewRomanPSMT" w:hAnsi="Arial" w:cs="Arial"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eastAsia="TimesNewRomanPSMT" w:hAnsi="Arial" w:cs="Arial"/>
                <w:sz w:val="18"/>
                <w:szCs w:val="18"/>
              </w:rPr>
              <w:t>Gasgeochemical</w:t>
            </w:r>
            <w:proofErr w:type="spellEnd"/>
            <w:r w:rsidRPr="00D667C3">
              <w:rPr>
                <w:rFonts w:ascii="Arial" w:eastAsia="TimesNewRomanPSMT" w:hAnsi="Arial" w:cs="Arial"/>
                <w:sz w:val="18"/>
                <w:szCs w:val="18"/>
              </w:rPr>
              <w:t xml:space="preserve"> precursors of seismic activity, earthquakes, volcanic episodes on the Kamchatka and Sea of Okhotsk (to use information of the Kamchatka scientific conferences 2017). doi.org/10.30730/2541-8912.2018.2.1.057-068 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7C6CB" w14:textId="77777777" w:rsidR="00E375BC" w:rsidRPr="00D667C3" w:rsidRDefault="00E375BC" w:rsidP="009B3DEF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2018, 1: 57–68</w:t>
            </w:r>
          </w:p>
        </w:tc>
      </w:tr>
      <w:tr w:rsidR="00E375BC" w:rsidRPr="004129BA" w14:paraId="7E761ABC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57EA9F0C" w14:textId="77777777" w:rsidR="00E375BC" w:rsidRPr="00D667C3" w:rsidRDefault="00E375BC" w:rsidP="007F0806">
            <w:pPr>
              <w:spacing w:before="200" w:after="120" w:line="240" w:lineRule="auto"/>
              <w:ind w:right="28" w:firstLine="0"/>
              <w:rPr>
                <w:rFonts w:ascii="Arial" w:hAnsi="Arial" w:cs="Arial"/>
                <w:b/>
                <w:i/>
                <w:sz w:val="20"/>
                <w:szCs w:val="18"/>
              </w:rPr>
            </w:pPr>
            <w:r w:rsidRPr="00D667C3">
              <w:rPr>
                <w:rFonts w:ascii="Arial" w:hAnsi="Arial" w:cs="Arial"/>
                <w:b/>
                <w:i/>
                <w:sz w:val="20"/>
                <w:szCs w:val="18"/>
              </w:rPr>
              <w:lastRenderedPageBreak/>
              <w:t>Current Events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47C01" w14:textId="77777777" w:rsidR="00E375BC" w:rsidRPr="00D667C3" w:rsidRDefault="00E375BC" w:rsidP="004129BA">
            <w:pPr>
              <w:spacing w:before="200" w:after="120" w:line="240" w:lineRule="auto"/>
              <w:ind w:firstLine="0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</w:tc>
      </w:tr>
      <w:tr w:rsidR="00E375BC" w:rsidRPr="00D667C3" w14:paraId="640505DE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724DC354" w14:textId="657D0188" w:rsidR="00E375BC" w:rsidRPr="00D667C3" w:rsidRDefault="00E375BC" w:rsidP="007F0806">
            <w:pPr>
              <w:pStyle w:val="a9"/>
              <w:tabs>
                <w:tab w:val="right" w:leader="dot" w:pos="4760"/>
              </w:tabs>
              <w:spacing w:after="70" w:line="240" w:lineRule="auto"/>
              <w:ind w:right="28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667C3">
              <w:rPr>
                <w:rFonts w:ascii="Arial" w:hAnsi="Arial" w:cs="Arial"/>
                <w:bCs/>
                <w:i/>
                <w:sz w:val="18"/>
                <w:szCs w:val="18"/>
              </w:rPr>
              <w:t>Kremneva</w:t>
            </w:r>
            <w:proofErr w:type="spellEnd"/>
            <w:r w:rsidRPr="00D667C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I.P., </w:t>
            </w:r>
            <w:proofErr w:type="spellStart"/>
            <w:r w:rsidRPr="00D667C3">
              <w:rPr>
                <w:rFonts w:ascii="Arial" w:hAnsi="Arial" w:cs="Arial"/>
                <w:bCs/>
                <w:i/>
                <w:sz w:val="18"/>
                <w:szCs w:val="18"/>
              </w:rPr>
              <w:t>Veselov</w:t>
            </w:r>
            <w:proofErr w:type="spellEnd"/>
            <w:r w:rsidRPr="00D667C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O.V., </w:t>
            </w:r>
            <w:proofErr w:type="spellStart"/>
            <w:r w:rsidRPr="00D667C3">
              <w:rPr>
                <w:rFonts w:ascii="Arial" w:hAnsi="Arial" w:cs="Arial"/>
                <w:bCs/>
                <w:i/>
                <w:sz w:val="18"/>
                <w:szCs w:val="18"/>
              </w:rPr>
              <w:t>Degterev</w:t>
            </w:r>
            <w:proofErr w:type="spellEnd"/>
            <w:r w:rsidRPr="00D667C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A.V., </w:t>
            </w:r>
            <w:proofErr w:type="spellStart"/>
            <w:r w:rsidRPr="00D667C3">
              <w:rPr>
                <w:rFonts w:ascii="Arial" w:hAnsi="Arial" w:cs="Arial"/>
                <w:bCs/>
                <w:i/>
                <w:sz w:val="18"/>
                <w:szCs w:val="18"/>
              </w:rPr>
              <w:t>Chibisova</w:t>
            </w:r>
            <w:proofErr w:type="spellEnd"/>
            <w:r w:rsidRPr="00D667C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M.V.</w:t>
            </w:r>
            <w:r w:rsidRPr="00D667C3">
              <w:rPr>
                <w:rFonts w:ascii="Arial" w:hAnsi="Arial" w:cs="Arial"/>
                <w:bCs/>
                <w:sz w:val="18"/>
                <w:szCs w:val="18"/>
              </w:rPr>
              <w:t xml:space="preserve"> The volcanological studies in Sakhalin and the Kuril Islands under the leadership of </w:t>
            </w:r>
            <w:proofErr w:type="spellStart"/>
            <w:r w:rsidRPr="00D667C3">
              <w:rPr>
                <w:rFonts w:ascii="Arial" w:hAnsi="Arial" w:cs="Arial"/>
                <w:bCs/>
                <w:sz w:val="18"/>
                <w:szCs w:val="18"/>
              </w:rPr>
              <w:t>Vsevolod</w:t>
            </w:r>
            <w:proofErr w:type="spellEnd"/>
            <w:r w:rsidRPr="00D667C3">
              <w:rPr>
                <w:rFonts w:ascii="Arial" w:hAnsi="Arial" w:cs="Arial"/>
                <w:bCs/>
                <w:sz w:val="18"/>
                <w:szCs w:val="18"/>
              </w:rPr>
              <w:t xml:space="preserve"> N. </w:t>
            </w:r>
            <w:proofErr w:type="spellStart"/>
            <w:r w:rsidRPr="00D667C3">
              <w:rPr>
                <w:rFonts w:ascii="Arial" w:hAnsi="Arial" w:cs="Arial"/>
                <w:bCs/>
                <w:sz w:val="18"/>
                <w:szCs w:val="18"/>
              </w:rPr>
              <w:t>Shilov</w:t>
            </w:r>
            <w:proofErr w:type="spellEnd"/>
            <w:r w:rsidRPr="00D667C3">
              <w:rPr>
                <w:rFonts w:ascii="Arial" w:hAnsi="Arial" w:cs="Arial"/>
                <w:bCs/>
                <w:sz w:val="18"/>
                <w:szCs w:val="18"/>
              </w:rPr>
              <w:t xml:space="preserve"> in 1958–1971 (from the history of IMGG FEB RAS). </w:t>
            </w:r>
            <w:hyperlink r:id="rId360" w:history="1">
              <w:r w:rsidRPr="00D667C3">
                <w:rPr>
                  <w:rStyle w:val="a5"/>
                  <w:rFonts w:ascii="Arial" w:hAnsi="Arial" w:cs="Arial"/>
                  <w:bCs/>
                  <w:sz w:val="18"/>
                  <w:szCs w:val="18"/>
                </w:rPr>
                <w:t>https://doi.org/10.30730/gtrz.2025.9.3.332-340</w:t>
              </w:r>
            </w:hyperlink>
            <w:r w:rsidRPr="00D667C3">
              <w:rPr>
                <w:rFonts w:ascii="Arial" w:hAnsi="Arial" w:cs="Arial"/>
                <w:bCs/>
                <w:sz w:val="18"/>
                <w:szCs w:val="18"/>
              </w:rPr>
              <w:t xml:space="preserve">; </w:t>
            </w:r>
            <w:hyperlink r:id="rId361" w:history="1">
              <w:r w:rsidRPr="00D667C3">
                <w:rPr>
                  <w:rStyle w:val="a5"/>
                  <w:rFonts w:ascii="Arial" w:hAnsi="Arial" w:cs="Arial"/>
                  <w:bCs/>
                  <w:sz w:val="18"/>
                  <w:szCs w:val="18"/>
                </w:rPr>
                <w:t>https://www.elibrary.ru/ttepcw</w:t>
              </w:r>
            </w:hyperlink>
            <w:r w:rsidRPr="00D667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B68ED" w14:textId="746E4383" w:rsidR="00E375BC" w:rsidRPr="00D667C3" w:rsidRDefault="00E375BC" w:rsidP="00887A7A">
            <w:pPr>
              <w:spacing w:after="4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2025, 3: 332–340</w:t>
            </w:r>
          </w:p>
        </w:tc>
      </w:tr>
      <w:tr w:rsidR="00E375BC" w:rsidRPr="00D667C3" w14:paraId="5066E84D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52D798D" w14:textId="30A85A99" w:rsidR="00E375BC" w:rsidRPr="00D667C3" w:rsidRDefault="00E375BC" w:rsidP="007F0806">
            <w:pPr>
              <w:pStyle w:val="a9"/>
              <w:tabs>
                <w:tab w:val="right" w:leader="dot" w:pos="4760"/>
              </w:tabs>
              <w:spacing w:after="70" w:line="240" w:lineRule="auto"/>
              <w:ind w:right="28"/>
              <w:rPr>
                <w:rFonts w:ascii="Arial" w:hAnsi="Arial" w:cs="Arial"/>
                <w:bCs/>
                <w:sz w:val="18"/>
                <w:szCs w:val="18"/>
              </w:rPr>
            </w:pPr>
            <w:r w:rsidRPr="00D667C3">
              <w:rPr>
                <w:rFonts w:ascii="Arial" w:hAnsi="Arial" w:cs="Arial"/>
                <w:bCs/>
                <w:sz w:val="18"/>
                <w:szCs w:val="18"/>
              </w:rPr>
              <w:t>The Russian Far East in the international marine scientific activity and the UN Decade of Ocean Sciences for Sustainable Development.</w:t>
            </w:r>
            <w:r w:rsidRPr="00D667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R.B. </w:t>
            </w:r>
            <w:proofErr w:type="spellStart"/>
            <w:r w:rsidRPr="00D667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Shakirov</w:t>
            </w:r>
            <w:proofErr w:type="spellEnd"/>
            <w:r w:rsidRPr="00D667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, N.S. </w:t>
            </w:r>
            <w:proofErr w:type="spellStart"/>
            <w:r w:rsidRPr="00D667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Syrbu</w:t>
            </w:r>
            <w:proofErr w:type="spellEnd"/>
            <w:r w:rsidRPr="00D667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, A.S. </w:t>
            </w:r>
            <w:proofErr w:type="spellStart"/>
            <w:r w:rsidRPr="00D667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Makushev</w:t>
            </w:r>
            <w:proofErr w:type="spellEnd"/>
            <w:r w:rsidRPr="00D667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. </w:t>
            </w:r>
            <w:hyperlink r:id="rId362" w:history="1">
              <w:r w:rsidRPr="00D667C3">
                <w:rPr>
                  <w:rStyle w:val="a5"/>
                  <w:rFonts w:ascii="Arial" w:hAnsi="Arial" w:cs="Arial"/>
                  <w:bCs/>
                  <w:sz w:val="18"/>
                  <w:szCs w:val="18"/>
                </w:rPr>
                <w:t>https://doi.org/10.30730/gtrz.2025.9.1.107-111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D0F76" w14:textId="1815710D" w:rsidR="00E375BC" w:rsidRPr="00D667C3" w:rsidRDefault="00E375BC" w:rsidP="00887A7A">
            <w:pPr>
              <w:spacing w:after="4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2025, 1: 107–111</w:t>
            </w:r>
          </w:p>
        </w:tc>
      </w:tr>
      <w:tr w:rsidR="00E375BC" w:rsidRPr="00D667C3" w14:paraId="111F7C2C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17DADF18" w14:textId="0ED87810" w:rsidR="00E375BC" w:rsidRPr="00D667C3" w:rsidRDefault="00E375BC" w:rsidP="007F0806">
            <w:pPr>
              <w:pStyle w:val="a9"/>
              <w:tabs>
                <w:tab w:val="right" w:leader="dot" w:pos="4760"/>
              </w:tabs>
              <w:spacing w:after="70" w:line="240" w:lineRule="auto"/>
              <w:ind w:right="28"/>
              <w:rPr>
                <w:rFonts w:ascii="Arial" w:hAnsi="Arial" w:cs="Arial"/>
                <w:bCs/>
                <w:sz w:val="18"/>
                <w:szCs w:val="18"/>
              </w:rPr>
            </w:pPr>
            <w:r w:rsidRPr="00D667C3">
              <w:rPr>
                <w:rFonts w:ascii="Arial" w:hAnsi="Arial" w:cs="Arial"/>
                <w:bCs/>
                <w:sz w:val="18"/>
                <w:szCs w:val="18"/>
              </w:rPr>
              <w:t xml:space="preserve">Complex volcanological studies in the Kuril Islands under the leadership of Aleksander V. </w:t>
            </w:r>
            <w:proofErr w:type="spellStart"/>
            <w:r w:rsidRPr="00D667C3">
              <w:rPr>
                <w:rFonts w:ascii="Arial" w:hAnsi="Arial" w:cs="Arial"/>
                <w:bCs/>
                <w:sz w:val="18"/>
                <w:szCs w:val="18"/>
              </w:rPr>
              <w:t>Rybin</w:t>
            </w:r>
            <w:proofErr w:type="spellEnd"/>
            <w:r w:rsidRPr="00D667C3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A.V. </w:t>
            </w:r>
            <w:proofErr w:type="spellStart"/>
            <w:r w:rsidRPr="00D667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Degterev</w:t>
            </w:r>
            <w:proofErr w:type="spellEnd"/>
            <w:r w:rsidRPr="00D667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, M.V. </w:t>
            </w:r>
            <w:proofErr w:type="spellStart"/>
            <w:r w:rsidRPr="00D667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Chibisova</w:t>
            </w:r>
            <w:proofErr w:type="spellEnd"/>
            <w:r w:rsidRPr="00D667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hyperlink r:id="rId363" w:history="1">
              <w:r w:rsidRPr="00D667C3">
                <w:rPr>
                  <w:rStyle w:val="a5"/>
                  <w:rFonts w:ascii="Arial" w:hAnsi="Arial" w:cs="Arial"/>
                  <w:bCs/>
                  <w:sz w:val="18"/>
                  <w:szCs w:val="18"/>
                </w:rPr>
                <w:t>https://doi.org/10.30730/gtrz.2024.8.3.244-254</w:t>
              </w:r>
            </w:hyperlink>
            <w:r w:rsidRPr="00D667C3">
              <w:rPr>
                <w:rFonts w:ascii="Arial" w:hAnsi="Arial" w:cs="Arial"/>
                <w:bCs/>
                <w:sz w:val="18"/>
                <w:szCs w:val="18"/>
                <w:u w:val="single"/>
              </w:rPr>
              <w:t>;</w:t>
            </w:r>
            <w:r w:rsidRPr="00D667C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hyperlink r:id="rId364" w:history="1">
              <w:r w:rsidRPr="00D667C3">
                <w:rPr>
                  <w:rStyle w:val="a5"/>
                  <w:rFonts w:ascii="Arial" w:hAnsi="Arial" w:cs="Arial"/>
                  <w:bCs/>
                  <w:sz w:val="18"/>
                  <w:szCs w:val="18"/>
                </w:rPr>
                <w:t>https://www.elibrary.ru/rwwhzh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D6599" w14:textId="67C42205" w:rsidR="00E375BC" w:rsidRPr="00D667C3" w:rsidRDefault="00E375BC" w:rsidP="00887A7A">
            <w:pPr>
              <w:spacing w:after="4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2024, 3: 244–254</w:t>
            </w:r>
          </w:p>
        </w:tc>
      </w:tr>
      <w:tr w:rsidR="00E375BC" w:rsidRPr="00D667C3" w14:paraId="06EC3E3C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2188C7F" w14:textId="3E593F89" w:rsidR="00E375BC" w:rsidRPr="00D667C3" w:rsidRDefault="00E375BC" w:rsidP="007F0806">
            <w:pPr>
              <w:adjustRightInd w:val="0"/>
              <w:spacing w:after="70" w:line="240" w:lineRule="auto"/>
              <w:ind w:right="28" w:firstLine="0"/>
              <w:textAlignment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 xml:space="preserve">Oleg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Vasil’evich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Veselov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[85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yers</w:t>
            </w:r>
            <w:proofErr w:type="spellEnd"/>
            <w:r w:rsidRPr="00D667C3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2AAB9" w14:textId="20615DF2" w:rsidR="00E375BC" w:rsidRPr="00D667C3" w:rsidRDefault="00E375BC" w:rsidP="00887A7A">
            <w:pPr>
              <w:spacing w:after="4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2024, 3: 255–256</w:t>
            </w:r>
          </w:p>
        </w:tc>
      </w:tr>
      <w:tr w:rsidR="00E375BC" w:rsidRPr="00D667C3" w14:paraId="2B5BE746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42E57496" w14:textId="6751588B" w:rsidR="00E375BC" w:rsidRPr="00D667C3" w:rsidRDefault="00E375BC" w:rsidP="007F0806">
            <w:pPr>
              <w:pStyle w:val="a9"/>
              <w:tabs>
                <w:tab w:val="right" w:leader="dot" w:pos="4760"/>
              </w:tabs>
              <w:spacing w:after="70" w:line="240" w:lineRule="auto"/>
              <w:ind w:right="28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bCs/>
                <w:sz w:val="18"/>
                <w:szCs w:val="18"/>
              </w:rPr>
              <w:t xml:space="preserve">Scientific cooperation between the Vietnam Academy of Science and Technology (VAST) and POI FEB RAS. 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es-ES"/>
              </w:rPr>
              <w:t>Shakirov R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es-ES"/>
              </w:rPr>
              <w:t>B., Syrbu N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es-ES"/>
              </w:rPr>
              <w:t>S., Valitov M</w:t>
            </w:r>
            <w:r w:rsidRPr="00D667C3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D667C3">
              <w:rPr>
                <w:rFonts w:ascii="Arial" w:hAnsi="Arial" w:cs="Arial"/>
                <w:i/>
                <w:sz w:val="18"/>
                <w:szCs w:val="18"/>
                <w:lang w:val="es-ES"/>
              </w:rPr>
              <w:t>G.</w:t>
            </w:r>
            <w:r w:rsidRPr="00D667C3">
              <w:rPr>
                <w:rFonts w:ascii="Arial" w:hAnsi="Arial" w:cs="Arial"/>
                <w:iCs/>
                <w:sz w:val="18"/>
                <w:szCs w:val="18"/>
              </w:rPr>
              <w:t xml:space="preserve"> et al. </w:t>
            </w:r>
            <w:hyperlink r:id="rId365" w:history="1">
              <w:r w:rsidRPr="00D667C3">
                <w:rPr>
                  <w:rStyle w:val="a5"/>
                  <w:rFonts w:ascii="Arial" w:hAnsi="Arial" w:cs="Arial"/>
                  <w:iCs/>
                  <w:sz w:val="18"/>
                  <w:szCs w:val="18"/>
                </w:rPr>
                <w:t>https://doi.org/10.30730/gtrz.2023.7.4.439-447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6655F" w14:textId="555BD247" w:rsidR="00E375BC" w:rsidRPr="00D667C3" w:rsidRDefault="00E375BC" w:rsidP="00887A7A">
            <w:pPr>
              <w:spacing w:after="40" w:line="240" w:lineRule="auto"/>
              <w:ind w:firstLine="0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</w:t>
            </w:r>
            <w:r w:rsidRPr="00D667C3">
              <w:rPr>
                <w:rFonts w:ascii="Arial" w:hAnsi="Arial" w:cs="Arial"/>
                <w:bCs/>
                <w:sz w:val="18"/>
                <w:szCs w:val="18"/>
              </w:rPr>
              <w:t>3,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67C3">
              <w:rPr>
                <w:rFonts w:ascii="Arial" w:hAnsi="Arial" w:cs="Arial"/>
                <w:bCs/>
                <w:sz w:val="18"/>
                <w:szCs w:val="18"/>
              </w:rPr>
              <w:t>4: 4</w:t>
            </w:r>
            <w:r w:rsidRPr="00D667C3">
              <w:rPr>
                <w:rFonts w:ascii="Arial" w:hAnsi="Arial" w:cs="Arial"/>
                <w:bCs/>
                <w:sz w:val="18"/>
                <w:szCs w:val="18"/>
                <w:lang w:val="ru-RU"/>
              </w:rPr>
              <w:t>39</w:t>
            </w:r>
            <w:r w:rsidRPr="00D667C3">
              <w:rPr>
                <w:rFonts w:ascii="Arial" w:hAnsi="Arial" w:cs="Arial"/>
                <w:bCs/>
                <w:sz w:val="18"/>
                <w:szCs w:val="18"/>
              </w:rPr>
              <w:t>–4</w:t>
            </w:r>
            <w:r w:rsidRPr="00D667C3">
              <w:rPr>
                <w:rFonts w:ascii="Arial" w:hAnsi="Arial" w:cs="Arial"/>
                <w:bCs/>
                <w:sz w:val="18"/>
                <w:szCs w:val="18"/>
                <w:lang w:val="ru-RU"/>
              </w:rPr>
              <w:t>47</w:t>
            </w:r>
          </w:p>
        </w:tc>
      </w:tr>
      <w:tr w:rsidR="00E375BC" w:rsidRPr="00D667C3" w14:paraId="588EEB12" w14:textId="77777777" w:rsidTr="00A3356E">
        <w:trPr>
          <w:trHeight w:val="204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40066E2" w14:textId="77777777" w:rsidR="00E375BC" w:rsidRPr="00D667C3" w:rsidRDefault="00E375BC" w:rsidP="007F0806">
            <w:pPr>
              <w:spacing w:after="70" w:line="240" w:lineRule="auto"/>
              <w:ind w:right="28" w:firstLine="0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Science vs. natural disasters: monitoring, prediction, warning of the consequences.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Zakupin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 xml:space="preserve"> A.S., comp.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7E4BC" w14:textId="77777777" w:rsidR="00E375BC" w:rsidRPr="00D667C3" w:rsidRDefault="00E375BC" w:rsidP="00887A7A">
            <w:pPr>
              <w:spacing w:after="4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2017,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2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69–71</w:t>
            </w:r>
          </w:p>
        </w:tc>
      </w:tr>
      <w:tr w:rsidR="00E375BC" w:rsidRPr="004129BA" w14:paraId="71E10DFF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7DDCE53B" w14:textId="1B140ABC" w:rsidR="00E375BC" w:rsidRPr="00D667C3" w:rsidRDefault="00E375BC" w:rsidP="007F0806">
            <w:pPr>
              <w:spacing w:before="200" w:after="120" w:line="240" w:lineRule="auto"/>
              <w:ind w:right="28" w:firstLine="0"/>
              <w:rPr>
                <w:rFonts w:ascii="Arial" w:hAnsi="Arial" w:cs="Arial"/>
                <w:b/>
                <w:i/>
                <w:sz w:val="20"/>
                <w:szCs w:val="18"/>
              </w:rPr>
            </w:pPr>
            <w:r w:rsidRPr="00D667C3">
              <w:rPr>
                <w:rFonts w:ascii="Arial" w:hAnsi="Arial" w:cs="Arial"/>
                <w:b/>
                <w:i/>
                <w:sz w:val="20"/>
                <w:szCs w:val="18"/>
              </w:rPr>
              <w:t>Conference, Expeditions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30484" w14:textId="77777777" w:rsidR="00E375BC" w:rsidRPr="00D667C3" w:rsidRDefault="00E375BC" w:rsidP="004129BA">
            <w:pPr>
              <w:spacing w:before="200" w:after="120" w:line="240" w:lineRule="auto"/>
              <w:ind w:firstLine="0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</w:tc>
      </w:tr>
      <w:tr w:rsidR="00E375BC" w:rsidRPr="00D667C3" w14:paraId="772549D3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75693D8F" w14:textId="0AC8DD4D" w:rsidR="00E375BC" w:rsidRPr="00D667C3" w:rsidRDefault="00E375BC" w:rsidP="007F0806">
            <w:pPr>
              <w:spacing w:after="80" w:line="240" w:lineRule="auto"/>
              <w:ind w:right="28"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D667C3">
              <w:rPr>
                <w:rFonts w:ascii="Arial" w:hAnsi="Arial" w:cs="Arial"/>
                <w:i/>
                <w:sz w:val="18"/>
                <w:szCs w:val="18"/>
              </w:rPr>
              <w:t>V Russian scientific conference with foreign participants “Geodynamical Processes and Natural Hazards” (</w:t>
            </w:r>
            <w:proofErr w:type="spellStart"/>
            <w:r w:rsidRPr="00D667C3">
              <w:rPr>
                <w:rFonts w:ascii="Arial" w:hAnsi="Arial" w:cs="Arial"/>
                <w:i/>
                <w:sz w:val="18"/>
                <w:szCs w:val="18"/>
              </w:rPr>
              <w:t>Yuzhno-Sakhalinsk</w:t>
            </w:r>
            <w:proofErr w:type="spellEnd"/>
            <w:r w:rsidRPr="00D667C3">
              <w:rPr>
                <w:rFonts w:ascii="Arial" w:hAnsi="Arial" w:cs="Arial"/>
                <w:i/>
                <w:sz w:val="18"/>
                <w:szCs w:val="18"/>
              </w:rPr>
              <w:t>, 2024)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B944D" w14:textId="3AB9F3C0" w:rsidR="00E375BC" w:rsidRPr="00D667C3" w:rsidRDefault="00E375BC" w:rsidP="00887A7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2024, 2: 153–156</w:t>
            </w:r>
          </w:p>
        </w:tc>
      </w:tr>
      <w:tr w:rsidR="00E375BC" w:rsidRPr="00D667C3" w14:paraId="0BEF6B39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1E2EBDE" w14:textId="78293312" w:rsidR="00E375BC" w:rsidRPr="00D667C3" w:rsidRDefault="00E375BC" w:rsidP="007F0806">
            <w:pPr>
              <w:spacing w:after="80" w:line="240" w:lineRule="auto"/>
              <w:ind w:right="28" w:firstLine="0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Third National scientific and practical conference with international participation: «Oil and gas complex: problems and solutions»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F83C8" w14:textId="4F045964" w:rsidR="00E375BC" w:rsidRPr="00D667C3" w:rsidRDefault="00E375BC" w:rsidP="00887A7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2021, 1: 72</w:t>
            </w:r>
          </w:p>
        </w:tc>
      </w:tr>
      <w:tr w:rsidR="00E375BC" w:rsidRPr="00D667C3" w14:paraId="4FCDB7BE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7AF11BD5" w14:textId="77777777" w:rsidR="00E375BC" w:rsidRPr="00D667C3" w:rsidRDefault="00E375BC" w:rsidP="007F0806">
            <w:pPr>
              <w:spacing w:after="80" w:line="240" w:lineRule="auto"/>
              <w:ind w:right="28"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67C3">
              <w:rPr>
                <w:rFonts w:ascii="Arial" w:eastAsia="TimesNewRomanPSMT" w:hAnsi="Arial" w:cs="Arial"/>
                <w:sz w:val="18"/>
                <w:szCs w:val="18"/>
              </w:rPr>
              <w:t>III Russian scientific conference with foreign participants “Geodynamical Processes and Natural Hazards” (</w:t>
            </w:r>
            <w:proofErr w:type="spellStart"/>
            <w:r w:rsidRPr="00D667C3">
              <w:rPr>
                <w:rFonts w:ascii="Arial" w:eastAsia="TimesNewRomanPSMT" w:hAnsi="Arial" w:cs="Arial"/>
                <w:sz w:val="18"/>
                <w:szCs w:val="18"/>
              </w:rPr>
              <w:t>Yuzhno-Sakhalinsk</w:t>
            </w:r>
            <w:proofErr w:type="spellEnd"/>
            <w:r w:rsidRPr="00D667C3">
              <w:rPr>
                <w:rFonts w:ascii="Arial" w:eastAsia="TimesNewRomanPSMT" w:hAnsi="Arial" w:cs="Arial"/>
                <w:sz w:val="18"/>
                <w:szCs w:val="18"/>
              </w:rPr>
              <w:t>, 2019)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5A814" w14:textId="77777777" w:rsidR="00E375BC" w:rsidRPr="00D667C3" w:rsidRDefault="00E375BC" w:rsidP="00887A7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2019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333–341</w:t>
            </w:r>
          </w:p>
        </w:tc>
      </w:tr>
      <w:tr w:rsidR="00E375BC" w:rsidRPr="004129BA" w14:paraId="6DC3C933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220EE1DF" w14:textId="77777777" w:rsidR="00E375BC" w:rsidRPr="00D667C3" w:rsidRDefault="00E375BC" w:rsidP="007F0806">
            <w:pPr>
              <w:spacing w:before="200" w:after="120" w:line="240" w:lineRule="auto"/>
              <w:ind w:right="28" w:firstLine="0"/>
              <w:rPr>
                <w:rFonts w:ascii="Arial" w:hAnsi="Arial" w:cs="Arial"/>
                <w:b/>
                <w:i/>
                <w:sz w:val="20"/>
                <w:szCs w:val="18"/>
              </w:rPr>
            </w:pPr>
            <w:r w:rsidRPr="00D667C3">
              <w:rPr>
                <w:rFonts w:ascii="Arial" w:hAnsi="Arial" w:cs="Arial"/>
                <w:b/>
                <w:i/>
                <w:sz w:val="20"/>
                <w:szCs w:val="18"/>
              </w:rPr>
              <w:t>From the Editorial Board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BE66E" w14:textId="77777777" w:rsidR="00E375BC" w:rsidRPr="00D667C3" w:rsidRDefault="00E375BC" w:rsidP="004129BA">
            <w:pPr>
              <w:spacing w:before="200" w:after="120" w:line="240" w:lineRule="auto"/>
              <w:ind w:firstLine="0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</w:tc>
      </w:tr>
      <w:tr w:rsidR="00E375BC" w:rsidRPr="00D667C3" w14:paraId="501F7E7E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0B0A8F0F" w14:textId="77777777" w:rsidR="00E375BC" w:rsidRPr="00D667C3" w:rsidRDefault="00E375BC" w:rsidP="007F0806">
            <w:pPr>
              <w:spacing w:line="240" w:lineRule="auto"/>
              <w:ind w:right="28" w:firstLine="0"/>
              <w:rPr>
                <w:rFonts w:ascii="Arial" w:hAnsi="Arial" w:cs="Arial"/>
                <w:sz w:val="18"/>
                <w:szCs w:val="18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 xml:space="preserve">60 years – Doctor of Physical and Mathematical Sciences Leonid M. </w:t>
            </w:r>
            <w:proofErr w:type="spellStart"/>
            <w:r w:rsidRPr="00D667C3">
              <w:rPr>
                <w:rFonts w:ascii="Arial" w:hAnsi="Arial" w:cs="Arial"/>
                <w:sz w:val="18"/>
                <w:szCs w:val="18"/>
              </w:rPr>
              <w:t>Bogomolov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EEAB9" w14:textId="77777777" w:rsidR="00E375BC" w:rsidRPr="00D667C3" w:rsidRDefault="00E375BC" w:rsidP="00887A7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hAnsi="Arial" w:cs="Arial"/>
                <w:sz w:val="18"/>
                <w:szCs w:val="18"/>
              </w:rPr>
              <w:t>2018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D667C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hAnsi="Arial" w:cs="Arial"/>
                <w:sz w:val="18"/>
                <w:szCs w:val="18"/>
              </w:rPr>
              <w:t xml:space="preserve"> 69–74</w:t>
            </w:r>
          </w:p>
        </w:tc>
      </w:tr>
      <w:tr w:rsidR="00E375BC" w:rsidRPr="00D667C3" w14:paraId="1B6637CE" w14:textId="77777777" w:rsidTr="005A3507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right w:val="single" w:sz="4" w:space="0" w:color="auto"/>
            </w:tcBorders>
          </w:tcPr>
          <w:p w14:paraId="634485F5" w14:textId="62FB2972" w:rsidR="00E375BC" w:rsidRPr="00D667C3" w:rsidRDefault="00E375BC" w:rsidP="007F0806">
            <w:pPr>
              <w:spacing w:line="240" w:lineRule="auto"/>
              <w:ind w:right="28" w:firstLine="0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To the 80-th anniversary of Corresponding Member of RAS B.W. Levin.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Nizyaeva</w:t>
            </w:r>
            <w:proofErr w:type="spellEnd"/>
            <w:r w:rsidR="004129BA">
              <w:rPr>
                <w:rFonts w:ascii="Arial" w:eastAsia="Times New Roman" w:hAnsi="Arial" w:cs="Arial"/>
                <w:i/>
                <w:color w:val="231F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G.</w:t>
            </w:r>
            <w:r w:rsidR="004129BA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Ph</w:t>
            </w:r>
            <w:proofErr w:type="spellEnd"/>
            <w:r w:rsidRPr="00D667C3">
              <w:rPr>
                <w:rFonts w:ascii="Arial" w:eastAsia="Times New Roman" w:hAnsi="Arial" w:cs="Arial"/>
                <w:i/>
                <w:color w:val="231F20"/>
                <w:sz w:val="18"/>
                <w:szCs w:val="18"/>
              </w:rPr>
              <w:t>., comp.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3EE34" w14:textId="77777777" w:rsidR="00E375BC" w:rsidRPr="00D667C3" w:rsidRDefault="00E375BC" w:rsidP="00887A7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2017,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3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>: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 xml:space="preserve"> 71–89</w:t>
            </w:r>
          </w:p>
        </w:tc>
      </w:tr>
      <w:tr w:rsidR="00E375BC" w:rsidRPr="00D667C3" w14:paraId="6FD867EC" w14:textId="77777777" w:rsidTr="00A3356E">
        <w:trPr>
          <w:trHeight w:val="260"/>
          <w:jc w:val="center"/>
        </w:trPr>
        <w:tc>
          <w:tcPr>
            <w:tcW w:w="8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976D" w14:textId="2A226E48" w:rsidR="00E375BC" w:rsidRPr="00D667C3" w:rsidRDefault="00E375BC" w:rsidP="007F0806">
            <w:pPr>
              <w:spacing w:line="240" w:lineRule="auto"/>
              <w:ind w:right="28" w:firstLine="0"/>
              <w:rPr>
                <w:rFonts w:ascii="Arial" w:eastAsia="Times New Roman" w:hAnsi="Arial" w:cs="Arial"/>
                <w:color w:val="231F20"/>
                <w:sz w:val="18"/>
                <w:szCs w:val="18"/>
              </w:rPr>
            </w:pPr>
            <w:r w:rsidRPr="00D667C3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In memory of Boris </w:t>
            </w:r>
            <w:proofErr w:type="spellStart"/>
            <w:r w:rsidR="0096798C">
              <w:rPr>
                <w:rFonts w:ascii="Arial" w:hAnsi="Arial" w:cs="Arial"/>
                <w:bCs/>
                <w:iCs/>
                <w:sz w:val="18"/>
                <w:szCs w:val="18"/>
              </w:rPr>
              <w:t>V</w:t>
            </w:r>
            <w:r w:rsidRPr="00D667C3">
              <w:rPr>
                <w:rFonts w:ascii="Arial" w:hAnsi="Arial" w:cs="Arial"/>
                <w:bCs/>
                <w:iCs/>
                <w:sz w:val="18"/>
                <w:szCs w:val="18"/>
              </w:rPr>
              <w:t>ul’fovich</w:t>
            </w:r>
            <w:proofErr w:type="spellEnd"/>
            <w:r w:rsidRPr="00D667C3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Levin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1646" w14:textId="77777777" w:rsidR="00E375BC" w:rsidRPr="00D667C3" w:rsidRDefault="00E375BC" w:rsidP="00887A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</w:pP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  <w:lang w:val="ru-RU"/>
              </w:rPr>
              <w:t xml:space="preserve">2022, 4: </w:t>
            </w:r>
            <w:r w:rsidRPr="00D667C3">
              <w:rPr>
                <w:rFonts w:ascii="Arial" w:eastAsia="Times New Roman" w:hAnsi="Arial" w:cs="Arial"/>
                <w:color w:val="231F20"/>
                <w:sz w:val="18"/>
                <w:szCs w:val="18"/>
              </w:rPr>
              <w:t>I–IV</w:t>
            </w:r>
          </w:p>
        </w:tc>
      </w:tr>
    </w:tbl>
    <w:p w14:paraId="5C17C989" w14:textId="77777777" w:rsidR="006E4AD6" w:rsidRPr="00D667C3" w:rsidRDefault="006E4AD6" w:rsidP="00887A7A">
      <w:pPr>
        <w:spacing w:after="60" w:line="240" w:lineRule="auto"/>
        <w:rPr>
          <w:rFonts w:ascii="Arial" w:hAnsi="Arial" w:cs="Arial"/>
          <w:sz w:val="18"/>
          <w:szCs w:val="18"/>
          <w:lang w:val="en-US"/>
        </w:rPr>
      </w:pPr>
    </w:p>
    <w:sectPr w:rsidR="006E4AD6" w:rsidRPr="00D667C3" w:rsidSect="00BB016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">
    <w:altName w:val="Times New Roman"/>
    <w:charset w:val="CC"/>
    <w:family w:val="auto"/>
    <w:pitch w:val="default"/>
  </w:font>
  <w:font w:name="TimesNewRomanPSMT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3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FRM0900">
    <w:altName w:val="Yu Gothic"/>
    <w:charset w:val="CC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ItalicMT">
    <w:altName w:val="Yu Gothic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AD6"/>
    <w:rsid w:val="00022055"/>
    <w:rsid w:val="000263DE"/>
    <w:rsid w:val="00036924"/>
    <w:rsid w:val="00036B74"/>
    <w:rsid w:val="00043C5C"/>
    <w:rsid w:val="00044545"/>
    <w:rsid w:val="00056054"/>
    <w:rsid w:val="00062350"/>
    <w:rsid w:val="000739BD"/>
    <w:rsid w:val="00074CDB"/>
    <w:rsid w:val="00087258"/>
    <w:rsid w:val="00093207"/>
    <w:rsid w:val="00096380"/>
    <w:rsid w:val="00096455"/>
    <w:rsid w:val="000A1201"/>
    <w:rsid w:val="000A2991"/>
    <w:rsid w:val="000A6764"/>
    <w:rsid w:val="000B13F3"/>
    <w:rsid w:val="000B50A7"/>
    <w:rsid w:val="000B6219"/>
    <w:rsid w:val="000C0F42"/>
    <w:rsid w:val="000D4213"/>
    <w:rsid w:val="000D5739"/>
    <w:rsid w:val="000E791F"/>
    <w:rsid w:val="000F1D5D"/>
    <w:rsid w:val="000F3191"/>
    <w:rsid w:val="000F5DB9"/>
    <w:rsid w:val="00152620"/>
    <w:rsid w:val="00152F9B"/>
    <w:rsid w:val="001561C5"/>
    <w:rsid w:val="00166CE7"/>
    <w:rsid w:val="00175001"/>
    <w:rsid w:val="0018028C"/>
    <w:rsid w:val="00181A2C"/>
    <w:rsid w:val="00186D20"/>
    <w:rsid w:val="001B5C07"/>
    <w:rsid w:val="001C1813"/>
    <w:rsid w:val="001D767A"/>
    <w:rsid w:val="001F2B24"/>
    <w:rsid w:val="002145F4"/>
    <w:rsid w:val="00223136"/>
    <w:rsid w:val="00235F21"/>
    <w:rsid w:val="002452E0"/>
    <w:rsid w:val="00247F44"/>
    <w:rsid w:val="00250B5C"/>
    <w:rsid w:val="00250F63"/>
    <w:rsid w:val="00254BF2"/>
    <w:rsid w:val="002551CF"/>
    <w:rsid w:val="002712D1"/>
    <w:rsid w:val="0027288E"/>
    <w:rsid w:val="0029217A"/>
    <w:rsid w:val="00294170"/>
    <w:rsid w:val="00297EAB"/>
    <w:rsid w:val="002A3BF4"/>
    <w:rsid w:val="002A530D"/>
    <w:rsid w:val="002B0807"/>
    <w:rsid w:val="002B4C8D"/>
    <w:rsid w:val="002E1AC5"/>
    <w:rsid w:val="00302E02"/>
    <w:rsid w:val="00311BE3"/>
    <w:rsid w:val="00316ACE"/>
    <w:rsid w:val="0032013F"/>
    <w:rsid w:val="003213EA"/>
    <w:rsid w:val="00324881"/>
    <w:rsid w:val="00325978"/>
    <w:rsid w:val="00337583"/>
    <w:rsid w:val="0038714A"/>
    <w:rsid w:val="003A24C8"/>
    <w:rsid w:val="003C6E25"/>
    <w:rsid w:val="003C7D9C"/>
    <w:rsid w:val="003D3A30"/>
    <w:rsid w:val="003F6D99"/>
    <w:rsid w:val="00406428"/>
    <w:rsid w:val="004129BA"/>
    <w:rsid w:val="00415E55"/>
    <w:rsid w:val="00431273"/>
    <w:rsid w:val="00431324"/>
    <w:rsid w:val="00446B03"/>
    <w:rsid w:val="00447019"/>
    <w:rsid w:val="0044794E"/>
    <w:rsid w:val="00450825"/>
    <w:rsid w:val="0046105A"/>
    <w:rsid w:val="00475045"/>
    <w:rsid w:val="0048024D"/>
    <w:rsid w:val="00494416"/>
    <w:rsid w:val="0049549A"/>
    <w:rsid w:val="004A50EA"/>
    <w:rsid w:val="004A59CA"/>
    <w:rsid w:val="004C68D3"/>
    <w:rsid w:val="004E731E"/>
    <w:rsid w:val="004F20F0"/>
    <w:rsid w:val="0051795A"/>
    <w:rsid w:val="0052115C"/>
    <w:rsid w:val="0053114B"/>
    <w:rsid w:val="0053472F"/>
    <w:rsid w:val="005352E0"/>
    <w:rsid w:val="00551561"/>
    <w:rsid w:val="00551839"/>
    <w:rsid w:val="00564889"/>
    <w:rsid w:val="00567DA5"/>
    <w:rsid w:val="00572D44"/>
    <w:rsid w:val="00584FBC"/>
    <w:rsid w:val="00596ABB"/>
    <w:rsid w:val="005A3507"/>
    <w:rsid w:val="005B185C"/>
    <w:rsid w:val="005B7961"/>
    <w:rsid w:val="005C5AD1"/>
    <w:rsid w:val="005D29C1"/>
    <w:rsid w:val="005F5746"/>
    <w:rsid w:val="00621EE9"/>
    <w:rsid w:val="00625431"/>
    <w:rsid w:val="00625FD0"/>
    <w:rsid w:val="00637960"/>
    <w:rsid w:val="006432D9"/>
    <w:rsid w:val="00654E8A"/>
    <w:rsid w:val="006725DB"/>
    <w:rsid w:val="00674744"/>
    <w:rsid w:val="00685FE2"/>
    <w:rsid w:val="00692E8B"/>
    <w:rsid w:val="006959B6"/>
    <w:rsid w:val="006B1AE8"/>
    <w:rsid w:val="006B624D"/>
    <w:rsid w:val="006B6C6A"/>
    <w:rsid w:val="006C0F64"/>
    <w:rsid w:val="006C6CD0"/>
    <w:rsid w:val="006D1A4D"/>
    <w:rsid w:val="006D1C58"/>
    <w:rsid w:val="006D5F2E"/>
    <w:rsid w:val="006E1DB4"/>
    <w:rsid w:val="006E2C76"/>
    <w:rsid w:val="006E4AD6"/>
    <w:rsid w:val="006F08C9"/>
    <w:rsid w:val="006F1AE1"/>
    <w:rsid w:val="006F284E"/>
    <w:rsid w:val="00714EA0"/>
    <w:rsid w:val="00716803"/>
    <w:rsid w:val="00724263"/>
    <w:rsid w:val="00727B6A"/>
    <w:rsid w:val="007410B3"/>
    <w:rsid w:val="00780A2F"/>
    <w:rsid w:val="00796A70"/>
    <w:rsid w:val="007A1026"/>
    <w:rsid w:val="007A4DD4"/>
    <w:rsid w:val="007C2624"/>
    <w:rsid w:val="007C40B6"/>
    <w:rsid w:val="007D47FF"/>
    <w:rsid w:val="007F0256"/>
    <w:rsid w:val="007F0806"/>
    <w:rsid w:val="007F300C"/>
    <w:rsid w:val="0080260D"/>
    <w:rsid w:val="0081704B"/>
    <w:rsid w:val="0083131F"/>
    <w:rsid w:val="00834188"/>
    <w:rsid w:val="00837D23"/>
    <w:rsid w:val="00840A61"/>
    <w:rsid w:val="00841714"/>
    <w:rsid w:val="00844AE4"/>
    <w:rsid w:val="00851448"/>
    <w:rsid w:val="00866056"/>
    <w:rsid w:val="008757C8"/>
    <w:rsid w:val="008827AA"/>
    <w:rsid w:val="00887A7A"/>
    <w:rsid w:val="008910FA"/>
    <w:rsid w:val="008941CE"/>
    <w:rsid w:val="008A0B11"/>
    <w:rsid w:val="008A123F"/>
    <w:rsid w:val="008B1281"/>
    <w:rsid w:val="008C22BC"/>
    <w:rsid w:val="008D0016"/>
    <w:rsid w:val="008D6E3E"/>
    <w:rsid w:val="008E0163"/>
    <w:rsid w:val="008E5589"/>
    <w:rsid w:val="008E7A7E"/>
    <w:rsid w:val="00902F4E"/>
    <w:rsid w:val="0090406B"/>
    <w:rsid w:val="00907295"/>
    <w:rsid w:val="00912152"/>
    <w:rsid w:val="009145AA"/>
    <w:rsid w:val="00922730"/>
    <w:rsid w:val="00937768"/>
    <w:rsid w:val="00964803"/>
    <w:rsid w:val="00965622"/>
    <w:rsid w:val="0096798C"/>
    <w:rsid w:val="00984B7A"/>
    <w:rsid w:val="009877C0"/>
    <w:rsid w:val="00995462"/>
    <w:rsid w:val="009B33FF"/>
    <w:rsid w:val="009B3DEF"/>
    <w:rsid w:val="009C45B5"/>
    <w:rsid w:val="009F768E"/>
    <w:rsid w:val="00A02AF3"/>
    <w:rsid w:val="00A06170"/>
    <w:rsid w:val="00A11E3A"/>
    <w:rsid w:val="00A203F8"/>
    <w:rsid w:val="00A2163E"/>
    <w:rsid w:val="00A3356E"/>
    <w:rsid w:val="00A46A3A"/>
    <w:rsid w:val="00A46F1C"/>
    <w:rsid w:val="00A548CD"/>
    <w:rsid w:val="00A56302"/>
    <w:rsid w:val="00A569A7"/>
    <w:rsid w:val="00A71542"/>
    <w:rsid w:val="00A74A03"/>
    <w:rsid w:val="00A7668F"/>
    <w:rsid w:val="00A8161C"/>
    <w:rsid w:val="00A87771"/>
    <w:rsid w:val="00A96139"/>
    <w:rsid w:val="00AA52DA"/>
    <w:rsid w:val="00AA5675"/>
    <w:rsid w:val="00AC3663"/>
    <w:rsid w:val="00AC3EA4"/>
    <w:rsid w:val="00AC7CDB"/>
    <w:rsid w:val="00AE1BE0"/>
    <w:rsid w:val="00AE1DFF"/>
    <w:rsid w:val="00B00EC0"/>
    <w:rsid w:val="00B01AFD"/>
    <w:rsid w:val="00B1473C"/>
    <w:rsid w:val="00B268FE"/>
    <w:rsid w:val="00B27430"/>
    <w:rsid w:val="00B33BC3"/>
    <w:rsid w:val="00B3461A"/>
    <w:rsid w:val="00B3623C"/>
    <w:rsid w:val="00B4172F"/>
    <w:rsid w:val="00B50BC1"/>
    <w:rsid w:val="00B60465"/>
    <w:rsid w:val="00B6772A"/>
    <w:rsid w:val="00B75646"/>
    <w:rsid w:val="00B75AF7"/>
    <w:rsid w:val="00B76B0A"/>
    <w:rsid w:val="00B80DC9"/>
    <w:rsid w:val="00BB0164"/>
    <w:rsid w:val="00BB0B99"/>
    <w:rsid w:val="00BB3E3D"/>
    <w:rsid w:val="00BB5377"/>
    <w:rsid w:val="00BF3438"/>
    <w:rsid w:val="00C04111"/>
    <w:rsid w:val="00C1425F"/>
    <w:rsid w:val="00C14990"/>
    <w:rsid w:val="00C31294"/>
    <w:rsid w:val="00C4107B"/>
    <w:rsid w:val="00C41358"/>
    <w:rsid w:val="00C42319"/>
    <w:rsid w:val="00C523AB"/>
    <w:rsid w:val="00C57386"/>
    <w:rsid w:val="00C60015"/>
    <w:rsid w:val="00C67395"/>
    <w:rsid w:val="00C7046B"/>
    <w:rsid w:val="00C7600B"/>
    <w:rsid w:val="00C845AF"/>
    <w:rsid w:val="00C91B84"/>
    <w:rsid w:val="00C94DC5"/>
    <w:rsid w:val="00CB1A0E"/>
    <w:rsid w:val="00CB588A"/>
    <w:rsid w:val="00CB7D25"/>
    <w:rsid w:val="00CC032A"/>
    <w:rsid w:val="00CF305C"/>
    <w:rsid w:val="00D0002A"/>
    <w:rsid w:val="00D03A04"/>
    <w:rsid w:val="00D0587F"/>
    <w:rsid w:val="00D2008E"/>
    <w:rsid w:val="00D30DF7"/>
    <w:rsid w:val="00D31F5C"/>
    <w:rsid w:val="00D3429E"/>
    <w:rsid w:val="00D364B0"/>
    <w:rsid w:val="00D4180C"/>
    <w:rsid w:val="00D57F8F"/>
    <w:rsid w:val="00D60B9F"/>
    <w:rsid w:val="00D667C3"/>
    <w:rsid w:val="00D81685"/>
    <w:rsid w:val="00D8378C"/>
    <w:rsid w:val="00D85351"/>
    <w:rsid w:val="00D91B4A"/>
    <w:rsid w:val="00D9548C"/>
    <w:rsid w:val="00DA0C54"/>
    <w:rsid w:val="00DA1101"/>
    <w:rsid w:val="00DA2ACC"/>
    <w:rsid w:val="00DC2276"/>
    <w:rsid w:val="00DC2594"/>
    <w:rsid w:val="00DE2609"/>
    <w:rsid w:val="00DE7A68"/>
    <w:rsid w:val="00DF630D"/>
    <w:rsid w:val="00E02B5D"/>
    <w:rsid w:val="00E046B0"/>
    <w:rsid w:val="00E1322B"/>
    <w:rsid w:val="00E375BC"/>
    <w:rsid w:val="00E53945"/>
    <w:rsid w:val="00E5629D"/>
    <w:rsid w:val="00E6199E"/>
    <w:rsid w:val="00E66F02"/>
    <w:rsid w:val="00E73BE1"/>
    <w:rsid w:val="00E7653E"/>
    <w:rsid w:val="00E76B9B"/>
    <w:rsid w:val="00E76BCB"/>
    <w:rsid w:val="00E80526"/>
    <w:rsid w:val="00E81891"/>
    <w:rsid w:val="00E91C22"/>
    <w:rsid w:val="00E9204C"/>
    <w:rsid w:val="00EA3E9F"/>
    <w:rsid w:val="00EA4FDD"/>
    <w:rsid w:val="00EB4E1B"/>
    <w:rsid w:val="00EB6BC2"/>
    <w:rsid w:val="00EC3921"/>
    <w:rsid w:val="00EC5FFB"/>
    <w:rsid w:val="00ED5BF3"/>
    <w:rsid w:val="00EE7E5A"/>
    <w:rsid w:val="00EF6C59"/>
    <w:rsid w:val="00EF7449"/>
    <w:rsid w:val="00EF7A2E"/>
    <w:rsid w:val="00F00588"/>
    <w:rsid w:val="00F11239"/>
    <w:rsid w:val="00F3220B"/>
    <w:rsid w:val="00F37694"/>
    <w:rsid w:val="00F45DF0"/>
    <w:rsid w:val="00F528B8"/>
    <w:rsid w:val="00F53144"/>
    <w:rsid w:val="00F93DC3"/>
    <w:rsid w:val="00F953E0"/>
    <w:rsid w:val="00FA29E8"/>
    <w:rsid w:val="00FA6075"/>
    <w:rsid w:val="00FB13AC"/>
    <w:rsid w:val="00FC0EC7"/>
    <w:rsid w:val="00FC15CC"/>
    <w:rsid w:val="00FC327B"/>
    <w:rsid w:val="00FC7480"/>
    <w:rsid w:val="00FC7C4A"/>
    <w:rsid w:val="00FD0C78"/>
    <w:rsid w:val="00FD3910"/>
    <w:rsid w:val="00FD4EFF"/>
    <w:rsid w:val="00FD6DD8"/>
    <w:rsid w:val="00FE4D61"/>
    <w:rsid w:val="00FE7714"/>
    <w:rsid w:val="00FF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B04F"/>
  <w15:chartTrackingRefBased/>
  <w15:docId w15:val="{376148BD-B523-4D17-AD51-B5564FF0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E1B"/>
    <w:pPr>
      <w:spacing w:line="276" w:lineRule="auto"/>
      <w:ind w:firstLine="567"/>
    </w:pPr>
    <w:rPr>
      <w:rFonts w:cstheme="minorBid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FF1D9C"/>
    <w:pPr>
      <w:spacing w:before="240" w:after="60" w:line="360" w:lineRule="auto"/>
      <w:jc w:val="both"/>
      <w:outlineLvl w:val="0"/>
    </w:pPr>
    <w:rPr>
      <w:rFonts w:eastAsia="Times New Roman" w:cs="Cambria"/>
      <w:b/>
      <w:caps/>
      <w:sz w:val="28"/>
      <w:szCs w:val="32"/>
    </w:rPr>
  </w:style>
  <w:style w:type="character" w:customStyle="1" w:styleId="a4">
    <w:name w:val="Заголовок Знак"/>
    <w:basedOn w:val="a0"/>
    <w:link w:val="a3"/>
    <w:rsid w:val="00FF1D9C"/>
    <w:rPr>
      <w:rFonts w:cs="Cambria"/>
      <w:b/>
      <w:caps/>
      <w:sz w:val="28"/>
      <w:szCs w:val="32"/>
    </w:rPr>
  </w:style>
  <w:style w:type="table" w:customStyle="1" w:styleId="TableNormal">
    <w:name w:val="Table Normal"/>
    <w:uiPriority w:val="2"/>
    <w:semiHidden/>
    <w:unhideWhenUsed/>
    <w:qFormat/>
    <w:rsid w:val="006E4AD6"/>
    <w:pPr>
      <w:widowControl w:val="0"/>
      <w:autoSpaceDE w:val="0"/>
      <w:autoSpaceDN w:val="0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link w:val="1"/>
    <w:unhideWhenUsed/>
    <w:rsid w:val="00B3623C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3623C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D364B0"/>
    <w:rPr>
      <w:b/>
      <w:bCs/>
    </w:rPr>
  </w:style>
  <w:style w:type="table" w:styleId="a8">
    <w:name w:val="Table Grid"/>
    <w:basedOn w:val="a1"/>
    <w:uiPriority w:val="39"/>
    <w:rsid w:val="00D364B0"/>
    <w:pPr>
      <w:ind w:firstLine="567"/>
    </w:pPr>
    <w:rPr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[Без стиля]"/>
    <w:rsid w:val="00D364B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a">
    <w:name w:val="Normal (Web)"/>
    <w:aliases w:val="Обычный (Web)"/>
    <w:basedOn w:val="a"/>
    <w:rsid w:val="004A50EA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customStyle="1" w:styleId="tlid-translation">
    <w:name w:val="tlid-translation"/>
    <w:basedOn w:val="a0"/>
    <w:rsid w:val="004A50EA"/>
  </w:style>
  <w:style w:type="character" w:customStyle="1" w:styleId="spellemailrucssattributepostfixmailrucssattributepostfixmailrucssattributepostfix">
    <w:name w:val="spelle_mailru_css_attribute_postfix_mailru_css_attribute_postfix_mailru_css_attribute_postfix"/>
    <w:basedOn w:val="a0"/>
    <w:rsid w:val="004A50EA"/>
  </w:style>
  <w:style w:type="paragraph" w:styleId="ab">
    <w:name w:val="Body Text Indent"/>
    <w:basedOn w:val="a"/>
    <w:link w:val="ac"/>
    <w:semiHidden/>
    <w:rsid w:val="00EA4FDD"/>
    <w:pPr>
      <w:widowControl w:val="0"/>
      <w:tabs>
        <w:tab w:val="left" w:pos="540"/>
      </w:tabs>
      <w:spacing w:line="360" w:lineRule="auto"/>
      <w:ind w:firstLine="540"/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EA4FDD"/>
    <w:rPr>
      <w:rFonts w:eastAsia="Times New Roman"/>
      <w:b/>
      <w:bCs/>
      <w:sz w:val="24"/>
      <w:szCs w:val="24"/>
      <w:lang w:eastAsia="ru-RU"/>
    </w:rPr>
  </w:style>
  <w:style w:type="character" w:customStyle="1" w:styleId="A70">
    <w:name w:val="A7"/>
    <w:uiPriority w:val="99"/>
    <w:rsid w:val="00D2008E"/>
    <w:rPr>
      <w:color w:val="000000"/>
      <w:sz w:val="18"/>
      <w:szCs w:val="1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1322B"/>
    <w:rPr>
      <w:color w:val="605E5C"/>
      <w:shd w:val="clear" w:color="auto" w:fill="E1DFDD"/>
    </w:rPr>
  </w:style>
  <w:style w:type="paragraph" w:customStyle="1" w:styleId="1">
    <w:name w:val="Гиперссылка1"/>
    <w:basedOn w:val="a"/>
    <w:link w:val="a5"/>
    <w:rsid w:val="00D3429E"/>
    <w:pPr>
      <w:spacing w:line="240" w:lineRule="auto"/>
      <w:ind w:firstLine="709"/>
      <w:jc w:val="both"/>
    </w:pPr>
    <w:rPr>
      <w:rFonts w:cs="Times New Roman"/>
      <w:color w:val="0563C1" w:themeColor="hyperlink"/>
      <w:sz w:val="20"/>
      <w:szCs w:val="20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81891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A06170"/>
    <w:rPr>
      <w:color w:val="605E5C"/>
      <w:shd w:val="clear" w:color="auto" w:fill="E1DFDD"/>
    </w:rPr>
  </w:style>
  <w:style w:type="character" w:customStyle="1" w:styleId="ad">
    <w:name w:val="Выделение жирным"/>
    <w:qFormat/>
    <w:rsid w:val="008E0163"/>
    <w:rPr>
      <w:b/>
      <w:bCs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F93DC3"/>
    <w:rPr>
      <w:color w:val="605E5C"/>
      <w:shd w:val="clear" w:color="auto" w:fill="E1DFDD"/>
    </w:rPr>
  </w:style>
  <w:style w:type="paragraph" w:customStyle="1" w:styleId="western">
    <w:name w:val="western"/>
    <w:basedOn w:val="a"/>
    <w:rsid w:val="00840A61"/>
    <w:pPr>
      <w:spacing w:before="100" w:beforeAutospacing="1" w:after="100" w:afterAutospacing="1" w:line="240" w:lineRule="auto"/>
      <w:ind w:firstLine="0"/>
    </w:pPr>
    <w:rPr>
      <w:rFonts w:eastAsiaTheme="minorEastAsia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2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i.org/10.30730/gtrz.2024.8.1.056-063" TargetMode="External"/><Relationship Id="rId299" Type="http://schemas.openxmlformats.org/officeDocument/2006/relationships/hyperlink" Target="https://doi.org/10.30730/gtrz.2025.9.3.299-324" TargetMode="External"/><Relationship Id="rId21" Type="http://schemas.openxmlformats.org/officeDocument/2006/relationships/hyperlink" Target="https://www.elibrary.ru/wqiuqw" TargetMode="External"/><Relationship Id="rId63" Type="http://schemas.openxmlformats.org/officeDocument/2006/relationships/hyperlink" Target="https://doi.org/10.30730/gtrz.2020.4.4.447-460.461-473" TargetMode="External"/><Relationship Id="rId159" Type="http://schemas.openxmlformats.org/officeDocument/2006/relationships/hyperlink" Target="http://dx.doi.org/10.30730/2541-8912.2018.2.4.365-376" TargetMode="External"/><Relationship Id="rId324" Type="http://schemas.openxmlformats.org/officeDocument/2006/relationships/hyperlink" Target="https://doi.org/10.30730/gtrz.2024.8.3.219-227" TargetMode="External"/><Relationship Id="rId366" Type="http://schemas.openxmlformats.org/officeDocument/2006/relationships/fontTable" Target="fontTable.xml"/><Relationship Id="rId170" Type="http://schemas.openxmlformats.org/officeDocument/2006/relationships/hyperlink" Target="http://doi.org/10.30730/2541-8912.2017.1.1.003-022" TargetMode="External"/><Relationship Id="rId226" Type="http://schemas.openxmlformats.org/officeDocument/2006/relationships/hyperlink" Target="https://doi.org/10.30730/gtrz.2023.7.3.264-275" TargetMode="External"/><Relationship Id="rId268" Type="http://schemas.openxmlformats.org/officeDocument/2006/relationships/hyperlink" Target="https://doi.org/10.30730/gtrz.2024.8.4.343-356" TargetMode="External"/><Relationship Id="rId32" Type="http://schemas.openxmlformats.org/officeDocument/2006/relationships/hyperlink" Target="https://doi.org/10.30730/gtrz.2024.8.3.161-173" TargetMode="External"/><Relationship Id="rId74" Type="http://schemas.openxmlformats.org/officeDocument/2006/relationships/hyperlink" Target="http://doi.org/10.30730/2541-8912.2019.3.4.390-402" TargetMode="External"/><Relationship Id="rId128" Type="http://schemas.openxmlformats.org/officeDocument/2006/relationships/hyperlink" Target="https://doi.org/10.30730/gtrz.2022.6.2.130-135" TargetMode="External"/><Relationship Id="rId335" Type="http://schemas.openxmlformats.org/officeDocument/2006/relationships/hyperlink" Target="https://doi.org/10.30730/gtrz.2021.5.4.378-388" TargetMode="External"/><Relationship Id="rId5" Type="http://schemas.openxmlformats.org/officeDocument/2006/relationships/hyperlink" Target="https://www.elibrary.ru/fkahve" TargetMode="External"/><Relationship Id="rId181" Type="http://schemas.openxmlformats.org/officeDocument/2006/relationships/hyperlink" Target="https://doi.org/10.30730/gtrz.2024.8.2.142-152" TargetMode="External"/><Relationship Id="rId237" Type="http://schemas.openxmlformats.org/officeDocument/2006/relationships/hyperlink" Target="https://doi.org/10.30730/gtrz.2021.5.3.229-239" TargetMode="External"/><Relationship Id="rId279" Type="http://schemas.openxmlformats.org/officeDocument/2006/relationships/hyperlink" Target="https://doi.org/10.30730/gtrz.2023.7.1.086-094" TargetMode="External"/><Relationship Id="rId43" Type="http://schemas.openxmlformats.org/officeDocument/2006/relationships/hyperlink" Target="https://doi.org/10.30730/gtrz.2023.7.2.132-148" TargetMode="External"/><Relationship Id="rId139" Type="http://schemas.openxmlformats.org/officeDocument/2006/relationships/hyperlink" Target="https://doi.org/10.30730/gtrz.2020.4.4.500-505" TargetMode="External"/><Relationship Id="rId290" Type="http://schemas.openxmlformats.org/officeDocument/2006/relationships/hyperlink" Target="http://doi.org/10.30730/2541-8912.2017.1.2.050-061" TargetMode="External"/><Relationship Id="rId304" Type="http://schemas.openxmlformats.org/officeDocument/2006/relationships/hyperlink" Target="https://www.elibrary.ru/qmtjyf" TargetMode="External"/><Relationship Id="rId346" Type="http://schemas.openxmlformats.org/officeDocument/2006/relationships/hyperlink" Target="https://doi.org/10.30730/gtrz.2021.5.4.439-447" TargetMode="External"/><Relationship Id="rId85" Type="http://schemas.openxmlformats.org/officeDocument/2006/relationships/hyperlink" Target="http://dx.doi.org/10.30730/2541-8912.2018.2.3.141-153" TargetMode="External"/><Relationship Id="rId150" Type="http://schemas.openxmlformats.org/officeDocument/2006/relationships/hyperlink" Target="http://doi.org/10.30730/2541-8912.2019.3.3.304-309" TargetMode="External"/><Relationship Id="rId192" Type="http://schemas.openxmlformats.org/officeDocument/2006/relationships/hyperlink" Target="https://doi.org/10.30730/gtrz.2020.4.4.506-513" TargetMode="External"/><Relationship Id="rId206" Type="http://schemas.openxmlformats.org/officeDocument/2006/relationships/hyperlink" Target="https://www.elibrary.ru/tkestg" TargetMode="External"/><Relationship Id="rId248" Type="http://schemas.openxmlformats.org/officeDocument/2006/relationships/hyperlink" Target="http://doi.org/10.30730/2541-8912.2019.3.4.403-416" TargetMode="External"/><Relationship Id="rId12" Type="http://schemas.openxmlformats.org/officeDocument/2006/relationships/hyperlink" Target="https://doi.org/10.30730/gtrz.2025.9.3.256-264" TargetMode="External"/><Relationship Id="rId108" Type="http://schemas.openxmlformats.org/officeDocument/2006/relationships/hyperlink" Target="https://www.elibrary.ru/hwyzwe" TargetMode="External"/><Relationship Id="rId315" Type="http://schemas.openxmlformats.org/officeDocument/2006/relationships/hyperlink" Target="https://doi.org/10.30730/gtrz.2020.4.3.359-368" TargetMode="External"/><Relationship Id="rId357" Type="http://schemas.openxmlformats.org/officeDocument/2006/relationships/hyperlink" Target="https://doi.org/10.30730/gtrz.2024.8.4.381-388" TargetMode="External"/><Relationship Id="rId54" Type="http://schemas.openxmlformats.org/officeDocument/2006/relationships/hyperlink" Target="https://doi.org/10.30730/gtrz.2021.5.2.084-098.099-112" TargetMode="External"/><Relationship Id="rId96" Type="http://schemas.openxmlformats.org/officeDocument/2006/relationships/hyperlink" Target="http://doi.org/10.30730/2541-8912.2017.1.3.040-049" TargetMode="External"/><Relationship Id="rId161" Type="http://schemas.openxmlformats.org/officeDocument/2006/relationships/hyperlink" Target="http://dx.doi.org/10.30730/2541-8912.2018.2.4.386-391" TargetMode="External"/><Relationship Id="rId217" Type="http://schemas.openxmlformats.org/officeDocument/2006/relationships/hyperlink" Target="https://doi.org/10.30730/gtrz.2025.9.1.056-&#8202;065" TargetMode="External"/><Relationship Id="rId259" Type="http://schemas.openxmlformats.org/officeDocument/2006/relationships/hyperlink" Target="http://dx.doi.org/10.30730/2541-8912.2018.2.3.239-244" TargetMode="External"/><Relationship Id="rId23" Type="http://schemas.openxmlformats.org/officeDocument/2006/relationships/hyperlink" Target="https://www.elibrary.ru/ouzgfu" TargetMode="External"/><Relationship Id="rId119" Type="http://schemas.openxmlformats.org/officeDocument/2006/relationships/hyperlink" Target="https://doi.org/10.30730/gtrz.2023.7.4.419-426" TargetMode="External"/><Relationship Id="rId270" Type="http://schemas.openxmlformats.org/officeDocument/2006/relationships/hyperlink" Target="https://doi.org/10.30730/gtrz.2024.8.4.357-366" TargetMode="External"/><Relationship Id="rId326" Type="http://schemas.openxmlformats.org/officeDocument/2006/relationships/hyperlink" Target="https://doi.org/10.30730/gtrz.2024.8.3.228-243" TargetMode="External"/><Relationship Id="rId65" Type="http://schemas.openxmlformats.org/officeDocument/2006/relationships/hyperlink" Target="https://doi.org/10.30730/gtrz.2020.4.4.486-499" TargetMode="External"/><Relationship Id="rId130" Type="http://schemas.openxmlformats.org/officeDocument/2006/relationships/hyperlink" Target="https://doi.org/10.30730/gtrz.2022.6.1.005-012" TargetMode="External"/><Relationship Id="rId172" Type="http://schemas.openxmlformats.org/officeDocument/2006/relationships/hyperlink" Target="http://doi.org/10.30730/2541-8912.2017.1.1.049-057" TargetMode="External"/><Relationship Id="rId228" Type="http://schemas.openxmlformats.org/officeDocument/2006/relationships/hyperlink" Target="https://doi.org/10.30730/gtrz.2023.7.3.276-291" TargetMode="External"/><Relationship Id="rId281" Type="http://schemas.openxmlformats.org/officeDocument/2006/relationships/hyperlink" Target="https://doi.org/10.30730/gtrz.2022.6.3.256-276" TargetMode="External"/><Relationship Id="rId337" Type="http://schemas.openxmlformats.org/officeDocument/2006/relationships/hyperlink" Target="https://doi.org/10.30730/2541-8912.2019.3.2.256-263" TargetMode="External"/><Relationship Id="rId34" Type="http://schemas.openxmlformats.org/officeDocument/2006/relationships/hyperlink" Target="https://doi.org/10.30730/gtrz.2024.8.3.174-200" TargetMode="External"/><Relationship Id="rId76" Type="http://schemas.openxmlformats.org/officeDocument/2006/relationships/hyperlink" Target="https://doi.org/10.30730/2541-8912.2019.3.1.005-018" TargetMode="External"/><Relationship Id="rId141" Type="http://schemas.openxmlformats.org/officeDocument/2006/relationships/hyperlink" Target="https://doi.org/10.30730/gtrz.2020.4.3.351-358" TargetMode="External"/><Relationship Id="rId7" Type="http://schemas.openxmlformats.org/officeDocument/2006/relationships/hyperlink" Target="https://www.elibrary.ru/aaamho" TargetMode="External"/><Relationship Id="rId183" Type="http://schemas.openxmlformats.org/officeDocument/2006/relationships/hyperlink" Target="https://doi.org/10.30730/gtrz.2024.8.1.013-036" TargetMode="External"/><Relationship Id="rId239" Type="http://schemas.openxmlformats.org/officeDocument/2006/relationships/hyperlink" Target="https://doi.org/10.30730/gtrz.2021.5.2.172-178" TargetMode="External"/><Relationship Id="rId250" Type="http://schemas.openxmlformats.org/officeDocument/2006/relationships/hyperlink" Target="http://doi.org/10.30730/2541-8912.2019.3.3.296-303" TargetMode="External"/><Relationship Id="rId292" Type="http://schemas.openxmlformats.org/officeDocument/2006/relationships/hyperlink" Target="https://doi.org/10.30730/gtrz.2026.10.1.069-088" TargetMode="External"/><Relationship Id="rId306" Type="http://schemas.openxmlformats.org/officeDocument/2006/relationships/hyperlink" Target="https://doi.org/10.30730/gtrz.2022.6.4.388-404" TargetMode="External"/><Relationship Id="rId45" Type="http://schemas.openxmlformats.org/officeDocument/2006/relationships/hyperlink" Target="https://doi.org/10.30730/gtrz.2023.7.1.025-036.037-053" TargetMode="External"/><Relationship Id="rId87" Type="http://schemas.openxmlformats.org/officeDocument/2006/relationships/hyperlink" Target="http://dx.doi.org/10.30730/2541-8912.2018.2.3.165-180" TargetMode="External"/><Relationship Id="rId110" Type="http://schemas.openxmlformats.org/officeDocument/2006/relationships/hyperlink" Target="https://www.elibrary.ru/uvkmyl" TargetMode="External"/><Relationship Id="rId348" Type="http://schemas.openxmlformats.org/officeDocument/2006/relationships/hyperlink" Target="http://doi.org/10.30730/2541-8912.2017.1.4.030-036" TargetMode="External"/><Relationship Id="rId152" Type="http://schemas.openxmlformats.org/officeDocument/2006/relationships/hyperlink" Target="https://doi.org/10.30730/2541-8912.2019.3.2.189-200" TargetMode="External"/><Relationship Id="rId194" Type="http://schemas.openxmlformats.org/officeDocument/2006/relationships/hyperlink" Target="https://doi.org/10.30730/gtrz.2020.4.2.230-249" TargetMode="External"/><Relationship Id="rId208" Type="http://schemas.openxmlformats.org/officeDocument/2006/relationships/hyperlink" Target="https://www.elibrary.ru/yeqyta" TargetMode="External"/><Relationship Id="rId261" Type="http://schemas.openxmlformats.org/officeDocument/2006/relationships/hyperlink" Target="http://dx.doi.org/10.30730/2541-8912.2018.2.2.092-098" TargetMode="External"/><Relationship Id="rId14" Type="http://schemas.openxmlformats.org/officeDocument/2006/relationships/hyperlink" Target="https://doi.org/10.30730/gtrz.2025.0.doa-355" TargetMode="External"/><Relationship Id="rId56" Type="http://schemas.openxmlformats.org/officeDocument/2006/relationships/hyperlink" Target="https://doi.org/10.30730/gtrz.2021.5.2.128-132.133-137" TargetMode="External"/><Relationship Id="rId317" Type="http://schemas.openxmlformats.org/officeDocument/2006/relationships/hyperlink" Target="http://doi.org/10.30730/2541-8912.2019.3.4.438-447" TargetMode="External"/><Relationship Id="rId359" Type="http://schemas.openxmlformats.org/officeDocument/2006/relationships/hyperlink" Target="https://doi.org/10.30730/gtrz.2023.7.4.448-453" TargetMode="External"/><Relationship Id="rId98" Type="http://schemas.openxmlformats.org/officeDocument/2006/relationships/hyperlink" Target="http://doi.org/10.30730/2541-8912.2017.1.3.057-063" TargetMode="External"/><Relationship Id="rId121" Type="http://schemas.openxmlformats.org/officeDocument/2006/relationships/hyperlink" Target="https://doi.org/10.30730/gtrz.2023.7.3.243-263" TargetMode="External"/><Relationship Id="rId163" Type="http://schemas.openxmlformats.org/officeDocument/2006/relationships/hyperlink" Target="http://dx.doi.org/10.30730/2541-8912.2018.2.2.196-224" TargetMode="External"/><Relationship Id="rId219" Type="http://schemas.openxmlformats.org/officeDocument/2006/relationships/hyperlink" Target="https://doi.org/10.30730/gtrz.2024.8.3.201-211" TargetMode="External"/><Relationship Id="rId230" Type="http://schemas.openxmlformats.org/officeDocument/2006/relationships/hyperlink" Target="https://doi.org/10.30730/gtrz.2023.7.3.292-303" TargetMode="External"/><Relationship Id="rId25" Type="http://schemas.openxmlformats.org/officeDocument/2006/relationships/hyperlink" Target="https://www.elibrary.ru/poihsb" TargetMode="External"/><Relationship Id="rId67" Type="http://schemas.openxmlformats.org/officeDocument/2006/relationships/hyperlink" Target="https://doi.org/10.30730/gtrz.2020.4.3.288-296" TargetMode="External"/><Relationship Id="rId272" Type="http://schemas.openxmlformats.org/officeDocument/2006/relationships/hyperlink" Target="http://journal.imgg.ru/web/full/f-e2023-3-4.pdf" TargetMode="External"/><Relationship Id="rId328" Type="http://schemas.openxmlformats.org/officeDocument/2006/relationships/hyperlink" Target="https://doi.org/10.30730/gtrz.2024.8.2.142-152" TargetMode="External"/><Relationship Id="rId132" Type="http://schemas.openxmlformats.org/officeDocument/2006/relationships/hyperlink" Target="https://doi.org/10.30730/gtrz.2021.5.3.275-286" TargetMode="External"/><Relationship Id="rId174" Type="http://schemas.openxmlformats.org/officeDocument/2006/relationships/hyperlink" Target="https://www.elibrary.ru/stwzom" TargetMode="External"/><Relationship Id="rId220" Type="http://schemas.openxmlformats.org/officeDocument/2006/relationships/hyperlink" Target="https://www.elibrary.ru/lgdflz" TargetMode="External"/><Relationship Id="rId241" Type="http://schemas.openxmlformats.org/officeDocument/2006/relationships/hyperlink" Target="https://doi.org/10.30730/gtrz.2020.4.3.305-312.313-320" TargetMode="External"/><Relationship Id="rId15" Type="http://schemas.openxmlformats.org/officeDocument/2006/relationships/hyperlink" Target="https://elibrary.ru/pnohgu" TargetMode="External"/><Relationship Id="rId36" Type="http://schemas.openxmlformats.org/officeDocument/2006/relationships/hyperlink" Target="https://doi.org/10.30730/gtrz.2024.8.2.077-090" TargetMode="External"/><Relationship Id="rId57" Type="http://schemas.openxmlformats.org/officeDocument/2006/relationships/hyperlink" Target="https://doi.org/10.30730/gtrz.2021.5.2.138-145.145-152" TargetMode="External"/><Relationship Id="rId262" Type="http://schemas.openxmlformats.org/officeDocument/2006/relationships/hyperlink" Target="http://dx.doi.org/10.30730/2541-8912.2018.2.2.099-103" TargetMode="External"/><Relationship Id="rId283" Type="http://schemas.openxmlformats.org/officeDocument/2006/relationships/hyperlink" Target="https://doi.org/10.30730/gtrz.2021.5.4.339-345" TargetMode="External"/><Relationship Id="rId318" Type="http://schemas.openxmlformats.org/officeDocument/2006/relationships/hyperlink" Target="http://doi.org/10.30730/2541-8912.2019.3.3.318-324" TargetMode="External"/><Relationship Id="rId339" Type="http://schemas.openxmlformats.org/officeDocument/2006/relationships/hyperlink" Target="https://www.elibrary.ru/xuvcpw" TargetMode="External"/><Relationship Id="rId78" Type="http://schemas.openxmlformats.org/officeDocument/2006/relationships/hyperlink" Target="https://doi.org/10.30730/2541-8912.2019.3.1.027-034" TargetMode="External"/><Relationship Id="rId99" Type="http://schemas.openxmlformats.org/officeDocument/2006/relationships/hyperlink" Target="http://doi.org/10.30730/2541-8912.2017.1.3.064-070" TargetMode="External"/><Relationship Id="rId101" Type="http://schemas.openxmlformats.org/officeDocument/2006/relationships/hyperlink" Target="https://www.elibrary.ru/gwpjdq" TargetMode="External"/><Relationship Id="rId122" Type="http://schemas.openxmlformats.org/officeDocument/2006/relationships/hyperlink" Target="http://journal.imgg.ru/web/full/f-e2023-3-3.pdf" TargetMode="External"/><Relationship Id="rId143" Type="http://schemas.openxmlformats.org/officeDocument/2006/relationships/hyperlink" Target="https://doi.org/10.30730/2541-8912.2020.4.1.116-130" TargetMode="External"/><Relationship Id="rId164" Type="http://schemas.openxmlformats.org/officeDocument/2006/relationships/hyperlink" Target="http://dx.doi.org/10.30730/2541-8912.2018.2.3.252-258" TargetMode="External"/><Relationship Id="rId185" Type="http://schemas.openxmlformats.org/officeDocument/2006/relationships/hyperlink" Target="https://doi.org/10.30730/gtrz.2023.7.4.375-404" TargetMode="External"/><Relationship Id="rId350" Type="http://schemas.openxmlformats.org/officeDocument/2006/relationships/hyperlink" Target="http://doi.org/10.30730/2541-8912.2017.1.1.030-036" TargetMode="External"/><Relationship Id="rId9" Type="http://schemas.openxmlformats.org/officeDocument/2006/relationships/hyperlink" Target="https://www.elibrary.ru/zlcdns" TargetMode="External"/><Relationship Id="rId210" Type="http://schemas.openxmlformats.org/officeDocument/2006/relationships/hyperlink" Target="https://www.elibrary.ru/yvnskm" TargetMode="External"/><Relationship Id="rId26" Type="http://schemas.openxmlformats.org/officeDocument/2006/relationships/hyperlink" Target="https://doi.org/10.30730/gtrz.2024.8.4.277-297" TargetMode="External"/><Relationship Id="rId231" Type="http://schemas.openxmlformats.org/officeDocument/2006/relationships/hyperlink" Target="https://doi.org/10.30730/gtrz.2023.7.2.149-159" TargetMode="External"/><Relationship Id="rId252" Type="http://schemas.openxmlformats.org/officeDocument/2006/relationships/hyperlink" Target="https://doi.org/10.30730/2541-8912.2019.3.2.209-218" TargetMode="External"/><Relationship Id="rId273" Type="http://schemas.openxmlformats.org/officeDocument/2006/relationships/hyperlink" Target="https://doi.org/10.30730/gtrz.2023.7.3.276-291" TargetMode="External"/><Relationship Id="rId294" Type="http://schemas.openxmlformats.org/officeDocument/2006/relationships/hyperlink" Target="https://doi.org/10.30730/gtrz.2026.10.1.089-100" TargetMode="External"/><Relationship Id="rId308" Type="http://schemas.openxmlformats.org/officeDocument/2006/relationships/hyperlink" Target="https://doi.org/10.30730/gtrz.2022.6.2.136-140" TargetMode="External"/><Relationship Id="rId329" Type="http://schemas.openxmlformats.org/officeDocument/2006/relationships/hyperlink" Target="https://www.elibrary.ru/hbzaau" TargetMode="External"/><Relationship Id="rId47" Type="http://schemas.openxmlformats.org/officeDocument/2006/relationships/hyperlink" Target="https://doi.org/10.30730/gtrz.2022.6.4.287-294.295-302" TargetMode="External"/><Relationship Id="rId68" Type="http://schemas.openxmlformats.org/officeDocument/2006/relationships/hyperlink" Target="https://doi.org/10.30730/gtrz.2020.4.3.297-304" TargetMode="External"/><Relationship Id="rId89" Type="http://schemas.openxmlformats.org/officeDocument/2006/relationships/hyperlink" Target="http://dx.doi.org/10.30730/2541-8912.2018.2.3.191-195" TargetMode="External"/><Relationship Id="rId112" Type="http://schemas.openxmlformats.org/officeDocument/2006/relationships/hyperlink" Target="https://www.elibrary.ru/jjlpzq" TargetMode="External"/><Relationship Id="rId133" Type="http://schemas.openxmlformats.org/officeDocument/2006/relationships/hyperlink" Target="https://doi.org/10.30730/gtrz.2021.5.3.255-274" TargetMode="External"/><Relationship Id="rId154" Type="http://schemas.openxmlformats.org/officeDocument/2006/relationships/hyperlink" Target="http://dx.doi.org/10.30730/2541-8912.2018.2.4.269-279" TargetMode="External"/><Relationship Id="rId175" Type="http://schemas.openxmlformats.org/officeDocument/2006/relationships/hyperlink" Target="https://doi.org/10.30730/gtrz.2026.10.1.033-056" TargetMode="External"/><Relationship Id="rId340" Type="http://schemas.openxmlformats.org/officeDocument/2006/relationships/hyperlink" Target="https://doi.org/10.30730/gtrz.2024.8.4.313-327" TargetMode="External"/><Relationship Id="rId361" Type="http://schemas.openxmlformats.org/officeDocument/2006/relationships/hyperlink" Target="https://www.elibrary.ru/ttepcw" TargetMode="External"/><Relationship Id="rId196" Type="http://schemas.openxmlformats.org/officeDocument/2006/relationships/hyperlink" Target="http://doi.org/10.30730/2541-8912.2019.3.4.423-427" TargetMode="External"/><Relationship Id="rId200" Type="http://schemas.openxmlformats.org/officeDocument/2006/relationships/hyperlink" Target="https://doi.org/10.30730/2541-8912.2019.3.2.245-248" TargetMode="External"/><Relationship Id="rId16" Type="http://schemas.openxmlformats.org/officeDocument/2006/relationships/hyperlink" Target="https://doi.org/10.30730/gtrz.2025.9.2.125-144" TargetMode="External"/><Relationship Id="rId221" Type="http://schemas.openxmlformats.org/officeDocument/2006/relationships/hyperlink" Target="http://journal.imgg.ru/web/full/f2024-3-3.pdf" TargetMode="External"/><Relationship Id="rId242" Type="http://schemas.openxmlformats.org/officeDocument/2006/relationships/hyperlink" Target="https://doi.org/10.30730/gtrz.2020.4.2.250-258" TargetMode="External"/><Relationship Id="rId263" Type="http://schemas.openxmlformats.org/officeDocument/2006/relationships/hyperlink" Target="http://doi.org/10.30730/2541-8912.2017.1.2.003-017" TargetMode="External"/><Relationship Id="rId284" Type="http://schemas.openxmlformats.org/officeDocument/2006/relationships/hyperlink" Target="https://doi.org/10.30730/gtrz.2021.5.4.346-353" TargetMode="External"/><Relationship Id="rId319" Type="http://schemas.openxmlformats.org/officeDocument/2006/relationships/hyperlink" Target="http://doi.org/10.30730/2541-8912.2019.3.3.325-332" TargetMode="External"/><Relationship Id="rId37" Type="http://schemas.openxmlformats.org/officeDocument/2006/relationships/hyperlink" Target="https://www.elibrary.ru/vlppqc" TargetMode="External"/><Relationship Id="rId58" Type="http://schemas.openxmlformats.org/officeDocument/2006/relationships/hyperlink" Target="https://doi.org/10.30730/gtrz.2021.5.1.027-045" TargetMode="External"/><Relationship Id="rId79" Type="http://schemas.openxmlformats.org/officeDocument/2006/relationships/hyperlink" Target="https://doi.org/10.30730/2541-8912.2019.3.1.035-043" TargetMode="External"/><Relationship Id="rId102" Type="http://schemas.openxmlformats.org/officeDocument/2006/relationships/hyperlink" Target="http://journal.imgg.ru/web/full/f-e2025-4-9.pdf" TargetMode="External"/><Relationship Id="rId123" Type="http://schemas.openxmlformats.org/officeDocument/2006/relationships/hyperlink" Target="https://doi.org/10.30730/gtrz.2023.7.3.264-275" TargetMode="External"/><Relationship Id="rId144" Type="http://schemas.openxmlformats.org/officeDocument/2006/relationships/hyperlink" Target="https://doi.org/10.30730/2541-8912.2020.4.1.071-081.082-092" TargetMode="External"/><Relationship Id="rId330" Type="http://schemas.openxmlformats.org/officeDocument/2006/relationships/hyperlink" Target="https://doi.org/10.30730/gtrz.2023.7.3.316-330" TargetMode="External"/><Relationship Id="rId90" Type="http://schemas.openxmlformats.org/officeDocument/2006/relationships/hyperlink" Target="http://dx.doi.org/10.30730/2541-8912.2018.2.2.104-115" TargetMode="External"/><Relationship Id="rId165" Type="http://schemas.openxmlformats.org/officeDocument/2006/relationships/hyperlink" Target="http://dx.doi.org/10.30730/2541-8912.2018.2.3.259-266" TargetMode="External"/><Relationship Id="rId186" Type="http://schemas.openxmlformats.org/officeDocument/2006/relationships/hyperlink" Target="https://doi.org/10.30730/gtrz.2022.6.3.237-245" TargetMode="External"/><Relationship Id="rId351" Type="http://schemas.openxmlformats.org/officeDocument/2006/relationships/hyperlink" Target="https://doi.org/10.30730/gtrz.2025.9.2.182-196" TargetMode="External"/><Relationship Id="rId211" Type="http://schemas.openxmlformats.org/officeDocument/2006/relationships/hyperlink" Target="https://doi.org/10.30730/gtrz.2025.0.wif-2" TargetMode="External"/><Relationship Id="rId232" Type="http://schemas.openxmlformats.org/officeDocument/2006/relationships/hyperlink" Target="https://doi.org/10.30730/gtrz.2023.7.2.160-174" TargetMode="External"/><Relationship Id="rId253" Type="http://schemas.openxmlformats.org/officeDocument/2006/relationships/hyperlink" Target="https://doi.org/10.30730/2541-8912.2019.3.1.065-106" TargetMode="External"/><Relationship Id="rId274" Type="http://schemas.openxmlformats.org/officeDocument/2006/relationships/hyperlink" Target="https://doi.org/10.30730/gtrz.2023.7.2.149-159" TargetMode="External"/><Relationship Id="rId295" Type="http://schemas.openxmlformats.org/officeDocument/2006/relationships/hyperlink" Target="https://www.elibrary.ru/jfeyyf" TargetMode="External"/><Relationship Id="rId309" Type="http://schemas.openxmlformats.org/officeDocument/2006/relationships/hyperlink" Target="https://doi.org/10.30730/gtrz.2022.6.1.060-073" TargetMode="External"/><Relationship Id="rId27" Type="http://schemas.openxmlformats.org/officeDocument/2006/relationships/hyperlink" Target="https://www.elibrary.ru/qiryvh" TargetMode="External"/><Relationship Id="rId48" Type="http://schemas.openxmlformats.org/officeDocument/2006/relationships/hyperlink" Target="https://doi.org/10.30730/gtrz.2022.6.3.145-164.164-182" TargetMode="External"/><Relationship Id="rId69" Type="http://schemas.openxmlformats.org/officeDocument/2006/relationships/hyperlink" Target="https://doi.org/10.30730/gtrz.2020.4.2.146-159" TargetMode="External"/><Relationship Id="rId113" Type="http://schemas.openxmlformats.org/officeDocument/2006/relationships/hyperlink" Target="https://doi.org/10.30730/gtrz.2023.8.1.037-046" TargetMode="External"/><Relationship Id="rId134" Type="http://schemas.openxmlformats.org/officeDocument/2006/relationships/hyperlink" Target="https://doi.org/10.30730/gtrz.2021.5.2.153-166" TargetMode="External"/><Relationship Id="rId320" Type="http://schemas.openxmlformats.org/officeDocument/2006/relationships/hyperlink" Target="https://doi.org/10.30730/2541-8912.2019.3.2.249-255" TargetMode="External"/><Relationship Id="rId80" Type="http://schemas.openxmlformats.org/officeDocument/2006/relationships/hyperlink" Target="https://doi.org/10.30730/2541-8912.2019.3.1.044-053" TargetMode="External"/><Relationship Id="rId155" Type="http://schemas.openxmlformats.org/officeDocument/2006/relationships/hyperlink" Target="http://dx.doi.org/10.30730/2541-8912.2018.2.4.280-289" TargetMode="External"/><Relationship Id="rId176" Type="http://schemas.openxmlformats.org/officeDocument/2006/relationships/hyperlink" Target="https://www.elibrary.ru/bcixwr" TargetMode="External"/><Relationship Id="rId197" Type="http://schemas.openxmlformats.org/officeDocument/2006/relationships/hyperlink" Target="http://doi.org/10.30730/2541-8912.2019.3.3.310-317" TargetMode="External"/><Relationship Id="rId341" Type="http://schemas.openxmlformats.org/officeDocument/2006/relationships/hyperlink" Target="https://www.elibrary.ru/xhqjfo" TargetMode="External"/><Relationship Id="rId362" Type="http://schemas.openxmlformats.org/officeDocument/2006/relationships/hyperlink" Target="https://doi.org/10.30730/gtrz.2025.9.1.107-111" TargetMode="External"/><Relationship Id="rId201" Type="http://schemas.openxmlformats.org/officeDocument/2006/relationships/hyperlink" Target="https://doi.org/10.30730/2541-8912.2019.3.1.137-143" TargetMode="External"/><Relationship Id="rId222" Type="http://schemas.openxmlformats.org/officeDocument/2006/relationships/hyperlink" Target="https://doi.org/10.30730/gtrz.2024.8.2.114-126" TargetMode="External"/><Relationship Id="rId243" Type="http://schemas.openxmlformats.org/officeDocument/2006/relationships/hyperlink" Target="https://doi.org/10.30730/gtrz.2020.4.2.259-265" TargetMode="External"/><Relationship Id="rId264" Type="http://schemas.openxmlformats.org/officeDocument/2006/relationships/hyperlink" Target="http://doi.org/10.30730/2541-8912.2017.1.2.018-034" TargetMode="External"/><Relationship Id="rId285" Type="http://schemas.openxmlformats.org/officeDocument/2006/relationships/hyperlink" Target="https://doi.org/10.30730/gtrz.2021.5.1.067-071" TargetMode="External"/><Relationship Id="rId17" Type="http://schemas.openxmlformats.org/officeDocument/2006/relationships/hyperlink" Target="https://www.elibrary.ru/rrjeoc" TargetMode="External"/><Relationship Id="rId38" Type="http://schemas.openxmlformats.org/officeDocument/2006/relationships/hyperlink" Target="http://journal.imgg.ru/web/full/f-e2024-2-2.pdf" TargetMode="External"/><Relationship Id="rId59" Type="http://schemas.openxmlformats.org/officeDocument/2006/relationships/hyperlink" Target="https://doi.org/10.30730/gtrz.2021.5.1.046-054" TargetMode="External"/><Relationship Id="rId103" Type="http://schemas.openxmlformats.org/officeDocument/2006/relationships/hyperlink" Target="https://doi.org/10.30730/gtrz.2025.9.4.452-477" TargetMode="External"/><Relationship Id="rId124" Type="http://schemas.openxmlformats.org/officeDocument/2006/relationships/hyperlink" Target="https://doi.org/10.30730/gtrz.2023.7.2.212-218" TargetMode="External"/><Relationship Id="rId310" Type="http://schemas.openxmlformats.org/officeDocument/2006/relationships/hyperlink" Target="https://doi.org/10.30730/gtrz.2021.5.4.361-377" TargetMode="External"/><Relationship Id="rId70" Type="http://schemas.openxmlformats.org/officeDocument/2006/relationships/hyperlink" Target="https://doi.org/10.30730/gtrz.2020.4.2.160-168.169-177" TargetMode="External"/><Relationship Id="rId91" Type="http://schemas.openxmlformats.org/officeDocument/2006/relationships/hyperlink" Target="http://dx.doi.org/10.30730/2541-8912.2018.2.1.003-015" TargetMode="External"/><Relationship Id="rId145" Type="http://schemas.openxmlformats.org/officeDocument/2006/relationships/hyperlink" Target="https://doi.org/10.30730/2541-8912.2020.4.1.093-102" TargetMode="External"/><Relationship Id="rId166" Type="http://schemas.openxmlformats.org/officeDocument/2006/relationships/hyperlink" Target="http://doi.org/10.30730/2541-8912.2017.1.4.003-020" TargetMode="External"/><Relationship Id="rId187" Type="http://schemas.openxmlformats.org/officeDocument/2006/relationships/hyperlink" Target="https://doi.org/10.30730/gtrz.2022.6.3.218-236" TargetMode="External"/><Relationship Id="rId331" Type="http://schemas.openxmlformats.org/officeDocument/2006/relationships/hyperlink" Target="https://doi.org/10.30730/gtrz.2023.7.2.206-211" TargetMode="External"/><Relationship Id="rId352" Type="http://schemas.openxmlformats.org/officeDocument/2006/relationships/hyperlink" Target="https://www.elibrary.ru/xzupuo" TargetMode="External"/><Relationship Id="rId1" Type="http://schemas.openxmlformats.org/officeDocument/2006/relationships/styles" Target="styles.xml"/><Relationship Id="rId212" Type="http://schemas.openxmlformats.org/officeDocument/2006/relationships/hyperlink" Target="https://elibrary.ru/loobrn" TargetMode="External"/><Relationship Id="rId233" Type="http://schemas.openxmlformats.org/officeDocument/2006/relationships/hyperlink" Target="https://doi.org/10.30730/gtrz.2022.6.3.246-255" TargetMode="External"/><Relationship Id="rId254" Type="http://schemas.openxmlformats.org/officeDocument/2006/relationships/hyperlink" Target="https://doi.org/10.30730/2541-8912.2019.3.1.107-123" TargetMode="External"/><Relationship Id="rId28" Type="http://schemas.openxmlformats.org/officeDocument/2006/relationships/hyperlink" Target="https://doi.org/10.30730/gtrz.2024.8.4.298-312" TargetMode="External"/><Relationship Id="rId49" Type="http://schemas.openxmlformats.org/officeDocument/2006/relationships/hyperlink" Target="https://doi.org/10.30730/gtrz.2022.6.2.085-099" TargetMode="External"/><Relationship Id="rId114" Type="http://schemas.openxmlformats.org/officeDocument/2006/relationships/hyperlink" Target="http://journal.imgg.ru/web/full/f-e2024-1-3.pdf" TargetMode="External"/><Relationship Id="rId275" Type="http://schemas.openxmlformats.org/officeDocument/2006/relationships/hyperlink" Target="https://doi.org/10.30730/gtrz.2023.7.3.292-303" TargetMode="External"/><Relationship Id="rId296" Type="http://schemas.openxmlformats.org/officeDocument/2006/relationships/hyperlink" Target="https://www.elibrary.ru/xsyomt" TargetMode="External"/><Relationship Id="rId300" Type="http://schemas.openxmlformats.org/officeDocument/2006/relationships/hyperlink" Target="https://www.elibrary.ru/klqatc" TargetMode="External"/><Relationship Id="rId60" Type="http://schemas.openxmlformats.org/officeDocument/2006/relationships/hyperlink" Target="https://doi.org/10.30730/gtrz.2021.5.1.055-059" TargetMode="External"/><Relationship Id="rId81" Type="http://schemas.openxmlformats.org/officeDocument/2006/relationships/hyperlink" Target="https://doi.org/10.30730/2541-8912.2019.3.1.054-064" TargetMode="External"/><Relationship Id="rId135" Type="http://schemas.openxmlformats.org/officeDocument/2006/relationships/hyperlink" Target="https://doi.org/10.30730/gtrz.2021.5.2.167-171" TargetMode="External"/><Relationship Id="rId156" Type="http://schemas.openxmlformats.org/officeDocument/2006/relationships/hyperlink" Target="http://dx.doi.org/10.30730/2541-8912.2018.2.4.290-301" TargetMode="External"/><Relationship Id="rId177" Type="http://schemas.openxmlformats.org/officeDocument/2006/relationships/hyperlink" Target="https://www.elibrary.ru/zieudx" TargetMode="External"/><Relationship Id="rId198" Type="http://schemas.openxmlformats.org/officeDocument/2006/relationships/hyperlink" Target="https://doi.org/10.30730/2541-8912.2019.3.2.219-236" TargetMode="External"/><Relationship Id="rId321" Type="http://schemas.openxmlformats.org/officeDocument/2006/relationships/hyperlink" Target="http://dx.doi.org/10.30730/2541-8912.2018.2.4.398-408" TargetMode="External"/><Relationship Id="rId342" Type="http://schemas.openxmlformats.org/officeDocument/2006/relationships/hyperlink" Target="https://doi.org/10.30730/gtrz.2023.7.4.405-418" TargetMode="External"/><Relationship Id="rId363" Type="http://schemas.openxmlformats.org/officeDocument/2006/relationships/hyperlink" Target="https://doi.org/10.30730/gtrz.2024.8.3.244-254" TargetMode="External"/><Relationship Id="rId202" Type="http://schemas.openxmlformats.org/officeDocument/2006/relationships/hyperlink" Target="http://dx.doi.org/10.30730/2541-8912.2018.2.2.116-124" TargetMode="External"/><Relationship Id="rId223" Type="http://schemas.openxmlformats.org/officeDocument/2006/relationships/hyperlink" Target="https://www.elibrary.ru/vjivyc" TargetMode="External"/><Relationship Id="rId244" Type="http://schemas.openxmlformats.org/officeDocument/2006/relationships/hyperlink" Target="https://doi.org/10.30730/2541-8912.2020.4.1.004-025" TargetMode="External"/><Relationship Id="rId18" Type="http://schemas.openxmlformats.org/officeDocument/2006/relationships/hyperlink" Target="https://doi.org/10.30730/gtrz.2025.9.1.005-021" TargetMode="External"/><Relationship Id="rId39" Type="http://schemas.openxmlformats.org/officeDocument/2006/relationships/hyperlink" Target="https://doi.org/10.30730/gtrz.2024.8.2.091-103" TargetMode="External"/><Relationship Id="rId265" Type="http://schemas.openxmlformats.org/officeDocument/2006/relationships/hyperlink" Target="http://doi.org/10.30730/2541-8912.2017.1.2.035-049" TargetMode="External"/><Relationship Id="rId286" Type="http://schemas.openxmlformats.org/officeDocument/2006/relationships/hyperlink" Target="http://dx.doi.org/10.30730/2541-8912.2018.2.4.409-418" TargetMode="External"/><Relationship Id="rId50" Type="http://schemas.openxmlformats.org/officeDocument/2006/relationships/hyperlink" Target="https://doi.org/10.30730/gtrz.2021.5.4.308-319" TargetMode="External"/><Relationship Id="rId104" Type="http://schemas.openxmlformats.org/officeDocument/2006/relationships/hyperlink" Target="https://doi.org/10.30730/gtrz.2025.9.4.478-484" TargetMode="External"/><Relationship Id="rId125" Type="http://schemas.openxmlformats.org/officeDocument/2006/relationships/hyperlink" Target="https://doi.org/10.30730/gtrz.2022.6.4.328-338" TargetMode="External"/><Relationship Id="rId146" Type="http://schemas.openxmlformats.org/officeDocument/2006/relationships/hyperlink" Target="http://doi.org/10.30730/2541-8912.2019.3.4.345-363" TargetMode="External"/><Relationship Id="rId167" Type="http://schemas.openxmlformats.org/officeDocument/2006/relationships/hyperlink" Target="http://doi.org/10.30730/2541-8912.2017.1.4.021-029" TargetMode="External"/><Relationship Id="rId188" Type="http://schemas.openxmlformats.org/officeDocument/2006/relationships/hyperlink" Target="https://doi.org/10.30730/gtrz.2022.6.3.206-217" TargetMode="External"/><Relationship Id="rId311" Type="http://schemas.openxmlformats.org/officeDocument/2006/relationships/hyperlink" Target="https://doi.org/10.30730/gtrz.2021.5.4.389-393.394-398" TargetMode="External"/><Relationship Id="rId332" Type="http://schemas.openxmlformats.org/officeDocument/2006/relationships/hyperlink" Target="https://doi.org/10.30730/gtrz.2022.6.4.339-359" TargetMode="External"/><Relationship Id="rId353" Type="http://schemas.openxmlformats.org/officeDocument/2006/relationships/hyperlink" Target="https://doi.org/10.30730/gtrz.2025.9.2.197-203" TargetMode="External"/><Relationship Id="rId71" Type="http://schemas.openxmlformats.org/officeDocument/2006/relationships/hyperlink" Target="https://doi.org/10.30730/gtrz.2020.4.2.178-191.192-209" TargetMode="External"/><Relationship Id="rId92" Type="http://schemas.openxmlformats.org/officeDocument/2006/relationships/hyperlink" Target="http://dx.doi.org/10.30730/2541-8912.2018.2.1.016-032" TargetMode="External"/><Relationship Id="rId213" Type="http://schemas.openxmlformats.org/officeDocument/2006/relationships/hyperlink" Target="https://doi.org/10.30730/gtrz.2025.9.2.145-163" TargetMode="External"/><Relationship Id="rId234" Type="http://schemas.openxmlformats.org/officeDocument/2006/relationships/hyperlink" Target="https://doi.org/10.30730/gtrz.2022.6.2.114-12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elibrary.ru/gutfzv" TargetMode="External"/><Relationship Id="rId255" Type="http://schemas.openxmlformats.org/officeDocument/2006/relationships/hyperlink" Target="https://doi.org/10.30730/2541-8912.2019.3.1.124-136" TargetMode="External"/><Relationship Id="rId276" Type="http://schemas.openxmlformats.org/officeDocument/2006/relationships/hyperlink" Target="https://doi.org/10.30730/gtrz.2023.7.3.316-330" TargetMode="External"/><Relationship Id="rId297" Type="http://schemas.openxmlformats.org/officeDocument/2006/relationships/hyperlink" Target="https://doi.org/10.30730/gtrz.2025.9.3.286-298" TargetMode="External"/><Relationship Id="rId40" Type="http://schemas.openxmlformats.org/officeDocument/2006/relationships/hyperlink" Target="https://doi.org/10.30730/gtrz.2023.7.4.335-356" TargetMode="External"/><Relationship Id="rId115" Type="http://schemas.openxmlformats.org/officeDocument/2006/relationships/hyperlink" Target="https://doi.org/10.30730/gtrz.2024.8.1.047-055" TargetMode="External"/><Relationship Id="rId136" Type="http://schemas.openxmlformats.org/officeDocument/2006/relationships/hyperlink" Target="https://doi.org/10.30730/gtrz.2021.5.1.004-013" TargetMode="External"/><Relationship Id="rId157" Type="http://schemas.openxmlformats.org/officeDocument/2006/relationships/hyperlink" Target="http://dx.doi.org/10.30730/2541-8912.2018.2.4.346-358" TargetMode="External"/><Relationship Id="rId178" Type="http://schemas.openxmlformats.org/officeDocument/2006/relationships/hyperlink" Target="https://doi.org/10.30730/gtrz.2025.9.2.213-220" TargetMode="External"/><Relationship Id="rId301" Type="http://schemas.openxmlformats.org/officeDocument/2006/relationships/hyperlink" Target="https://doi.org/10.30730/gtrz.2025.9.1.092-106" TargetMode="External"/><Relationship Id="rId322" Type="http://schemas.openxmlformats.org/officeDocument/2006/relationships/hyperlink" Target="https://doi.org/10.30730/gtrz.2026.10.1.101-116" TargetMode="External"/><Relationship Id="rId343" Type="http://schemas.openxmlformats.org/officeDocument/2006/relationships/hyperlink" Target="https://doi.org/10.30730/gtrz.2023.7.3.304-315" TargetMode="External"/><Relationship Id="rId364" Type="http://schemas.openxmlformats.org/officeDocument/2006/relationships/hyperlink" Target="https://www.elibrary.ru/rwwhzh" TargetMode="External"/><Relationship Id="rId61" Type="http://schemas.openxmlformats.org/officeDocument/2006/relationships/hyperlink" Target="https://doi.org/10.30730/gtrz.2020.4.4.384-392" TargetMode="External"/><Relationship Id="rId82" Type="http://schemas.openxmlformats.org/officeDocument/2006/relationships/hyperlink" Target="http://dx.doi.org/10.30730/2541-8912.2018.2.4.302-311" TargetMode="External"/><Relationship Id="rId199" Type="http://schemas.openxmlformats.org/officeDocument/2006/relationships/hyperlink" Target="https://doi.org/10.30730/2541-8912.2019.3.2.237-244" TargetMode="External"/><Relationship Id="rId203" Type="http://schemas.openxmlformats.org/officeDocument/2006/relationships/hyperlink" Target="http://dx.doi.org/10.30730/2541-8912.2018.2.1.042-051" TargetMode="External"/><Relationship Id="rId19" Type="http://schemas.openxmlformats.org/officeDocument/2006/relationships/hyperlink" Target="https://www.elibrary.ru/tnsita" TargetMode="External"/><Relationship Id="rId224" Type="http://schemas.openxmlformats.org/officeDocument/2006/relationships/hyperlink" Target="https://www.elibrary.ru/wgcapo" TargetMode="External"/><Relationship Id="rId245" Type="http://schemas.openxmlformats.org/officeDocument/2006/relationships/hyperlink" Target="https://doi.org/10.30730/2541-8912.2020.4.1.026-034" TargetMode="External"/><Relationship Id="rId266" Type="http://schemas.openxmlformats.org/officeDocument/2006/relationships/hyperlink" Target="https://www.elibrary.ru/reyvch" TargetMode="External"/><Relationship Id="rId287" Type="http://schemas.openxmlformats.org/officeDocument/2006/relationships/hyperlink" Target="http://dx.doi.org/10.30730/2541-8912.2018.2.2.125-130" TargetMode="External"/><Relationship Id="rId30" Type="http://schemas.openxmlformats.org/officeDocument/2006/relationships/hyperlink" Target="https://doi.org/10.30730/gtrz.2024.8.4.328-342" TargetMode="External"/><Relationship Id="rId105" Type="http://schemas.openxmlformats.org/officeDocument/2006/relationships/hyperlink" Target="https://www.elibrary.ru/scfbav" TargetMode="External"/><Relationship Id="rId126" Type="http://schemas.openxmlformats.org/officeDocument/2006/relationships/hyperlink" Target="https://doi.org/10.30730/gtrz.2022.6.3.195-205" TargetMode="External"/><Relationship Id="rId147" Type="http://schemas.openxmlformats.org/officeDocument/2006/relationships/hyperlink" Target="http://doi.org/10.30730/2541-8912.2019.3.3.277-286" TargetMode="External"/><Relationship Id="rId168" Type="http://schemas.openxmlformats.org/officeDocument/2006/relationships/hyperlink" Target="http://doi.org/10.30730/2541-8912.2017.1.3.003-020" TargetMode="External"/><Relationship Id="rId312" Type="http://schemas.openxmlformats.org/officeDocument/2006/relationships/hyperlink" Target="https://doi.org/10.30730/gtrz.2021.5.4.399-427" TargetMode="External"/><Relationship Id="rId333" Type="http://schemas.openxmlformats.org/officeDocument/2006/relationships/hyperlink" Target="https://doi.org/10.30730/gtrz.2022.6.4.360-379" TargetMode="External"/><Relationship Id="rId354" Type="http://schemas.openxmlformats.org/officeDocument/2006/relationships/hyperlink" Target="https://www.elibrary.ru/fzefsa" TargetMode="External"/><Relationship Id="rId51" Type="http://schemas.openxmlformats.org/officeDocument/2006/relationships/hyperlink" Target="https://doi.org/10.30730/gtrz.2021.5.4.320-327" TargetMode="External"/><Relationship Id="rId72" Type="http://schemas.openxmlformats.org/officeDocument/2006/relationships/hyperlink" Target="http://doi.org/10.30730/2541-8912.2019.3.4.364-376" TargetMode="External"/><Relationship Id="rId93" Type="http://schemas.openxmlformats.org/officeDocument/2006/relationships/hyperlink" Target="http://dx.doi.org/10.30730/2541-8912.2018.2.1.033-041" TargetMode="External"/><Relationship Id="rId189" Type="http://schemas.openxmlformats.org/officeDocument/2006/relationships/hyperlink" Target="https://doi.org/10.30730/gtrz.2022.6.2.100-113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elibrary.ru/vnnhjw" TargetMode="External"/><Relationship Id="rId235" Type="http://schemas.openxmlformats.org/officeDocument/2006/relationships/hyperlink" Target="https://doi.org/10.30730/gtrz.2022.6.1.054-059" TargetMode="External"/><Relationship Id="rId256" Type="http://schemas.openxmlformats.org/officeDocument/2006/relationships/hyperlink" Target="http://dx.doi.org/10.30730/2541-8912.2018.2.4.332-338" TargetMode="External"/><Relationship Id="rId277" Type="http://schemas.openxmlformats.org/officeDocument/2006/relationships/hyperlink" Target="https://doi.org/10.30730/gtrz.2023.7.2.196-205" TargetMode="External"/><Relationship Id="rId298" Type="http://schemas.openxmlformats.org/officeDocument/2006/relationships/hyperlink" Target="https://www.elibrary.ru/fvkynr" TargetMode="External"/><Relationship Id="rId116" Type="http://schemas.openxmlformats.org/officeDocument/2006/relationships/hyperlink" Target="https://www.elibrary.ru/abwmow" TargetMode="External"/><Relationship Id="rId137" Type="http://schemas.openxmlformats.org/officeDocument/2006/relationships/hyperlink" Target="https://doi.org/10.30730/gtrz.2021.5.1.014-026" TargetMode="External"/><Relationship Id="rId158" Type="http://schemas.openxmlformats.org/officeDocument/2006/relationships/hyperlink" Target="http://dx.doi.org/10.30730/2541-8912.2018.2.4.359-364" TargetMode="External"/><Relationship Id="rId302" Type="http://schemas.openxmlformats.org/officeDocument/2006/relationships/hyperlink" Target="https://www.elibrary.ru/awweft" TargetMode="External"/><Relationship Id="rId323" Type="http://schemas.openxmlformats.org/officeDocument/2006/relationships/hyperlink" Target="https://www.elibrary.ru/yvdglv" TargetMode="External"/><Relationship Id="rId344" Type="http://schemas.openxmlformats.org/officeDocument/2006/relationships/hyperlink" Target="https://doi.org/10.30730/gtrz.2023.7.2.180-195" TargetMode="External"/><Relationship Id="rId20" Type="http://schemas.openxmlformats.org/officeDocument/2006/relationships/hyperlink" Target="https://doi.org/10.30730/gtrz.2025.9.1.022-036" TargetMode="External"/><Relationship Id="rId41" Type="http://schemas.openxmlformats.org/officeDocument/2006/relationships/hyperlink" Target="https://doi.org/10.30730/gtrz.2023.7.3.223-242" TargetMode="External"/><Relationship Id="rId62" Type="http://schemas.openxmlformats.org/officeDocument/2006/relationships/hyperlink" Target="https://doi.org/10.30730/gtrz.2020.4.4.393-416.417-446" TargetMode="External"/><Relationship Id="rId83" Type="http://schemas.openxmlformats.org/officeDocument/2006/relationships/hyperlink" Target="http://dx.doi.org/10.30730/2541-8912.2018.2.4.312-322" TargetMode="External"/><Relationship Id="rId179" Type="http://schemas.openxmlformats.org/officeDocument/2006/relationships/hyperlink" Target="https://www.elibrary.ru/kqsgqa" TargetMode="External"/><Relationship Id="rId365" Type="http://schemas.openxmlformats.org/officeDocument/2006/relationships/hyperlink" Target="https://doi.org/10.30730/gtrz.2023.7.4.439-447" TargetMode="External"/><Relationship Id="rId190" Type="http://schemas.openxmlformats.org/officeDocument/2006/relationships/hyperlink" Target="https://doi.org/10.30730/gtrz.2022.6.1.043-053" TargetMode="External"/><Relationship Id="rId204" Type="http://schemas.openxmlformats.org/officeDocument/2006/relationships/hyperlink" Target="http://doi.org/10.30730/2541-8912.2017.1.1.023-029" TargetMode="External"/><Relationship Id="rId225" Type="http://schemas.openxmlformats.org/officeDocument/2006/relationships/hyperlink" Target="http://journal.imgg.ru/web/full/f-e2023-3-3.pdf" TargetMode="External"/><Relationship Id="rId246" Type="http://schemas.openxmlformats.org/officeDocument/2006/relationships/hyperlink" Target="https://doi.org/10.30730/2541-8912.2020.4.1.035-045" TargetMode="External"/><Relationship Id="rId267" Type="http://schemas.openxmlformats.org/officeDocument/2006/relationships/hyperlink" Target="https://www.elibrary.ru/alymzd" TargetMode="External"/><Relationship Id="rId288" Type="http://schemas.openxmlformats.org/officeDocument/2006/relationships/hyperlink" Target="http://dx.doi.org/10.30730/2541-8912.2018.2.2.131-137" TargetMode="External"/><Relationship Id="rId106" Type="http://schemas.openxmlformats.org/officeDocument/2006/relationships/hyperlink" Target="https://www.elibrary.ru/emoeme" TargetMode="External"/><Relationship Id="rId127" Type="http://schemas.openxmlformats.org/officeDocument/2006/relationships/hyperlink" Target="https://doi.org/10.30730/gtrz.2022.6.3.183-194" TargetMode="External"/><Relationship Id="rId313" Type="http://schemas.openxmlformats.org/officeDocument/2006/relationships/hyperlink" Target="https://doi.org/10.30730/gtrz.2021.5.2.179-188" TargetMode="External"/><Relationship Id="rId10" Type="http://schemas.openxmlformats.org/officeDocument/2006/relationships/hyperlink" Target="https://doi.org/10.30730/gtrz.2025.9.3.238-255" TargetMode="External"/><Relationship Id="rId31" Type="http://schemas.openxmlformats.org/officeDocument/2006/relationships/hyperlink" Target="https://www.elibrary.ru/homkeo" TargetMode="External"/><Relationship Id="rId52" Type="http://schemas.openxmlformats.org/officeDocument/2006/relationships/hyperlink" Target="https://doi.org/10.30730/gtrz.2021.5.3.192-208.208-222" TargetMode="External"/><Relationship Id="rId73" Type="http://schemas.openxmlformats.org/officeDocument/2006/relationships/hyperlink" Target="http://doi.org/10.30730/2541-8912.2019.3.4.377-389" TargetMode="External"/><Relationship Id="rId94" Type="http://schemas.openxmlformats.org/officeDocument/2006/relationships/hyperlink" Target="http://dx.doi.org/10.30730/2541-8912.2018.2.1.052-056" TargetMode="External"/><Relationship Id="rId148" Type="http://schemas.openxmlformats.org/officeDocument/2006/relationships/hyperlink" Target="https://doi.org/10.30730/2541-8912.2019.3.3.267-276" TargetMode="External"/><Relationship Id="rId169" Type="http://schemas.openxmlformats.org/officeDocument/2006/relationships/hyperlink" Target="http://doi.org/10.30730/2541-8912.2017.1.3.021-039" TargetMode="External"/><Relationship Id="rId334" Type="http://schemas.openxmlformats.org/officeDocument/2006/relationships/hyperlink" Target="https://doi.org/10.30730/gtrz.2022.6.4.380-387" TargetMode="External"/><Relationship Id="rId355" Type="http://schemas.openxmlformats.org/officeDocument/2006/relationships/hyperlink" Target="https://doi.org/10.30730/gtrz.2025.9.2.204-212" TargetMode="External"/><Relationship Id="rId4" Type="http://schemas.openxmlformats.org/officeDocument/2006/relationships/hyperlink" Target="https://doi.org/10.30730/gtrz.2026.10.1.005-022" TargetMode="External"/><Relationship Id="rId180" Type="http://schemas.openxmlformats.org/officeDocument/2006/relationships/hyperlink" Target="https://www.elibrary.ru/evlhaw" TargetMode="External"/><Relationship Id="rId215" Type="http://schemas.openxmlformats.org/officeDocument/2006/relationships/hyperlink" Target="https://doi.org/10.30730/gtrz.2025.0.gah-1" TargetMode="External"/><Relationship Id="rId236" Type="http://schemas.openxmlformats.org/officeDocument/2006/relationships/hyperlink" Target="https://doi.org/10.30730/gtrz.2021.5.4.328-338" TargetMode="External"/><Relationship Id="rId257" Type="http://schemas.openxmlformats.org/officeDocument/2006/relationships/hyperlink" Target="http://dx.doi.org/10.30730/2541-8912.2018.2.4.339-345" TargetMode="External"/><Relationship Id="rId278" Type="http://schemas.openxmlformats.org/officeDocument/2006/relationships/hyperlink" Target="https://doi.org/10.30730/gtrz.2023.7.1.075-085" TargetMode="External"/><Relationship Id="rId303" Type="http://schemas.openxmlformats.org/officeDocument/2006/relationships/hyperlink" Target="https://doi.org/10.30730/gtrz.2024.8.4.367-380" TargetMode="External"/><Relationship Id="rId42" Type="http://schemas.openxmlformats.org/officeDocument/2006/relationships/hyperlink" Target="https://doi.org/10.30730/gtrz.2023.7.2.115-131" TargetMode="External"/><Relationship Id="rId84" Type="http://schemas.openxmlformats.org/officeDocument/2006/relationships/hyperlink" Target="http://dx.doi.org/10.30730/2541-8912.2018.2.4.323-331" TargetMode="External"/><Relationship Id="rId138" Type="http://schemas.openxmlformats.org/officeDocument/2006/relationships/hyperlink" Target="https://doi.org/10.30730/gtrz.2020.4.4.372-383" TargetMode="External"/><Relationship Id="rId345" Type="http://schemas.openxmlformats.org/officeDocument/2006/relationships/hyperlink" Target="https://doi.org/10.30730/gtrz.2023.7.2.175-179" TargetMode="External"/><Relationship Id="rId191" Type="http://schemas.openxmlformats.org/officeDocument/2006/relationships/hyperlink" Target="https://doi.org/10.30730/gtrz.2022.6.1.024-042" TargetMode="External"/><Relationship Id="rId205" Type="http://schemas.openxmlformats.org/officeDocument/2006/relationships/hyperlink" Target="https://doi.org/10.30730/gtrz.2026.10.1.057-068" TargetMode="External"/><Relationship Id="rId247" Type="http://schemas.openxmlformats.org/officeDocument/2006/relationships/hyperlink" Target="https://doi.org/10.30730/2541-8912.2020.4.1.046-070" TargetMode="External"/><Relationship Id="rId107" Type="http://schemas.openxmlformats.org/officeDocument/2006/relationships/hyperlink" Target="https://doi.org/10.30730/gtrz.2025.9.1.073-091" TargetMode="External"/><Relationship Id="rId289" Type="http://schemas.openxmlformats.org/officeDocument/2006/relationships/hyperlink" Target="http://doi.org/10.30730/2541-8912.2017.1.4.037-046" TargetMode="External"/><Relationship Id="rId11" Type="http://schemas.openxmlformats.org/officeDocument/2006/relationships/hyperlink" Target="https://www.elibrary.ru/dcgjno" TargetMode="External"/><Relationship Id="rId53" Type="http://schemas.openxmlformats.org/officeDocument/2006/relationships/hyperlink" Target="https://doi.org/10.30730/gtrz.2021.5.3.223-228" TargetMode="External"/><Relationship Id="rId149" Type="http://schemas.openxmlformats.org/officeDocument/2006/relationships/hyperlink" Target="http://doi.org/10.30730/2541-8912.2019.3.3.287-295" TargetMode="External"/><Relationship Id="rId314" Type="http://schemas.openxmlformats.org/officeDocument/2006/relationships/hyperlink" Target="https://doi.org/10.30730/gtrz.2020.4.4.514-525" TargetMode="External"/><Relationship Id="rId356" Type="http://schemas.openxmlformats.org/officeDocument/2006/relationships/hyperlink" Target="https://www.elibrary.ru/hxhvyu" TargetMode="External"/><Relationship Id="rId95" Type="http://schemas.openxmlformats.org/officeDocument/2006/relationships/hyperlink" Target="http://doi.org/10.30730/2541-8912.2017.1.4.047-052" TargetMode="External"/><Relationship Id="rId160" Type="http://schemas.openxmlformats.org/officeDocument/2006/relationships/hyperlink" Target="http://dx.doi.org/10.30730/2541-8912.2018.2.4.377-385" TargetMode="External"/><Relationship Id="rId216" Type="http://schemas.openxmlformats.org/officeDocument/2006/relationships/hyperlink" Target="https://elibrary.ru/wvbsfw" TargetMode="External"/><Relationship Id="rId258" Type="http://schemas.openxmlformats.org/officeDocument/2006/relationships/hyperlink" Target="http://dx.doi.org/10.30730/2541-8912.2018.2.3.225-238" TargetMode="External"/><Relationship Id="rId22" Type="http://schemas.openxmlformats.org/officeDocument/2006/relationships/hyperlink" Target="https://doi.org/10.30730/gtrz.2025.9.1.037-055" TargetMode="External"/><Relationship Id="rId64" Type="http://schemas.openxmlformats.org/officeDocument/2006/relationships/hyperlink" Target="https://doi.org/10.30730/gtrz.2020.4.4.474-485" TargetMode="External"/><Relationship Id="rId118" Type="http://schemas.openxmlformats.org/officeDocument/2006/relationships/hyperlink" Target="https://www.elibrary.ru/wtvlsi" TargetMode="External"/><Relationship Id="rId325" Type="http://schemas.openxmlformats.org/officeDocument/2006/relationships/hyperlink" Target="https://www.elibrary.ru/tziazr" TargetMode="External"/><Relationship Id="rId367" Type="http://schemas.openxmlformats.org/officeDocument/2006/relationships/theme" Target="theme/theme1.xml"/><Relationship Id="rId171" Type="http://schemas.openxmlformats.org/officeDocument/2006/relationships/hyperlink" Target="http://doi.org/10.30730/2541-8912.2017.1.1.037-048" TargetMode="External"/><Relationship Id="rId227" Type="http://schemas.openxmlformats.org/officeDocument/2006/relationships/hyperlink" Target="http://journal.imgg.ru/web/full/f-e2023-3-4.pdf" TargetMode="External"/><Relationship Id="rId269" Type="http://schemas.openxmlformats.org/officeDocument/2006/relationships/hyperlink" Target="https://www.elibrary.ru/fhzskv" TargetMode="External"/><Relationship Id="rId33" Type="http://schemas.openxmlformats.org/officeDocument/2006/relationships/hyperlink" Target="https://www.elibrary.ru/nbfges" TargetMode="External"/><Relationship Id="rId129" Type="http://schemas.openxmlformats.org/officeDocument/2006/relationships/hyperlink" Target="https://doi.org/10.30730/gtrz.2022.6.1.013-018.018-023" TargetMode="External"/><Relationship Id="rId280" Type="http://schemas.openxmlformats.org/officeDocument/2006/relationships/hyperlink" Target="https://doi.org/10.30730/gtrz.2022.6.4.303-315.316-327" TargetMode="External"/><Relationship Id="rId336" Type="http://schemas.openxmlformats.org/officeDocument/2006/relationships/hyperlink" Target="https://doi.org/10.30730/gtrz.2021.5.4.428-438" TargetMode="External"/><Relationship Id="rId75" Type="http://schemas.openxmlformats.org/officeDocument/2006/relationships/hyperlink" Target="http://doi.org/10.30730/2541-8912.2019.3.1.003-004" TargetMode="External"/><Relationship Id="rId140" Type="http://schemas.openxmlformats.org/officeDocument/2006/relationships/hyperlink" Target="https://doi.org/10.30730/gtrz.2020.4.3.321-335.336-350" TargetMode="External"/><Relationship Id="rId182" Type="http://schemas.openxmlformats.org/officeDocument/2006/relationships/hyperlink" Target="https://www.elibrary.ru/hbzaau" TargetMode="External"/><Relationship Id="rId6" Type="http://schemas.openxmlformats.org/officeDocument/2006/relationships/hyperlink" Target="https://doi.org/10.30730/gtrz.2026.10.1.023-032" TargetMode="External"/><Relationship Id="rId238" Type="http://schemas.openxmlformats.org/officeDocument/2006/relationships/hyperlink" Target="https://doi.org/10.30730/gtrz.2021.5.3.240-247.247-254" TargetMode="External"/><Relationship Id="rId291" Type="http://schemas.openxmlformats.org/officeDocument/2006/relationships/hyperlink" Target="http://doi.org/10.30730/2541-8912.2017.1.2.062-068" TargetMode="External"/><Relationship Id="rId305" Type="http://schemas.openxmlformats.org/officeDocument/2006/relationships/hyperlink" Target="https://doi.org/10.30730/gtrz.2023.7.1.095-102" TargetMode="External"/><Relationship Id="rId347" Type="http://schemas.openxmlformats.org/officeDocument/2006/relationships/hyperlink" Target="http://doi.org/10.30730/2541-8912.2019.3.2.155-174" TargetMode="External"/><Relationship Id="rId44" Type="http://schemas.openxmlformats.org/officeDocument/2006/relationships/hyperlink" Target="https://doi.org/10.30730/gtrz.2023.7.1.005-024" TargetMode="External"/><Relationship Id="rId86" Type="http://schemas.openxmlformats.org/officeDocument/2006/relationships/hyperlink" Target="http://dx.doi.org/10.30730/2541-8912.2018.2.3.154-164" TargetMode="External"/><Relationship Id="rId151" Type="http://schemas.openxmlformats.org/officeDocument/2006/relationships/hyperlink" Target="https://doi.org/10.30730/2541-8912.2019.3.2.175-188" TargetMode="External"/><Relationship Id="rId193" Type="http://schemas.openxmlformats.org/officeDocument/2006/relationships/hyperlink" Target="https://doi.org/10.30730/gtrz.2021.5.3.287-304" TargetMode="External"/><Relationship Id="rId207" Type="http://schemas.openxmlformats.org/officeDocument/2006/relationships/hyperlink" Target="https://doi.org/10.30730/gtrz.2025.9.4.361-369" TargetMode="External"/><Relationship Id="rId249" Type="http://schemas.openxmlformats.org/officeDocument/2006/relationships/hyperlink" Target="http://doi.org/10.30730/2541-8912.2019.3.4.417-422" TargetMode="External"/><Relationship Id="rId13" Type="http://schemas.openxmlformats.org/officeDocument/2006/relationships/hyperlink" Target="https://www.elibrary.ru/eaazgl" TargetMode="External"/><Relationship Id="rId109" Type="http://schemas.openxmlformats.org/officeDocument/2006/relationships/hyperlink" Target="https://doi.org/10.30730/gtrz.2024.8.3.212-218" TargetMode="External"/><Relationship Id="rId260" Type="http://schemas.openxmlformats.org/officeDocument/2006/relationships/hyperlink" Target="http://dx.doi.org/10.30730/2541-8912.2018.2.2.081-091" TargetMode="External"/><Relationship Id="rId316" Type="http://schemas.openxmlformats.org/officeDocument/2006/relationships/hyperlink" Target="http://doi.org/10.30730/2541-8912.2019.3.4.428-437" TargetMode="External"/><Relationship Id="rId55" Type="http://schemas.openxmlformats.org/officeDocument/2006/relationships/hyperlink" Target="https://&#8202;doi.&#8202;org/10.30730/gtrz.2021.5.2.113-120.121-127" TargetMode="External"/><Relationship Id="rId97" Type="http://schemas.openxmlformats.org/officeDocument/2006/relationships/hyperlink" Target="http://doi.org/10.30730/2541-8912.2017.1.3.050-056" TargetMode="External"/><Relationship Id="rId120" Type="http://schemas.openxmlformats.org/officeDocument/2006/relationships/hyperlink" Target="https://doi.org/10.30730/gtrz.2023.7.4.427-438" TargetMode="External"/><Relationship Id="rId358" Type="http://schemas.openxmlformats.org/officeDocument/2006/relationships/hyperlink" Target="https://www.elibrary.ru/envqaf" TargetMode="External"/><Relationship Id="rId162" Type="http://schemas.openxmlformats.org/officeDocument/2006/relationships/hyperlink" Target="http://dx.doi.org/10.30730/2541-8912.2018.2.4.392-397" TargetMode="External"/><Relationship Id="rId218" Type="http://schemas.openxmlformats.org/officeDocument/2006/relationships/hyperlink" Target="https://www.elibrary.ru/kktwzl" TargetMode="External"/><Relationship Id="rId271" Type="http://schemas.openxmlformats.org/officeDocument/2006/relationships/hyperlink" Target="https://www.elibrary.ru/ayiipa" TargetMode="External"/><Relationship Id="rId24" Type="http://schemas.openxmlformats.org/officeDocument/2006/relationships/hyperlink" Target="https://doi.org/10.30730/gtrz.2024.8.4.261-276" TargetMode="External"/><Relationship Id="rId66" Type="http://schemas.openxmlformats.org/officeDocument/2006/relationships/hyperlink" Target="https://doi.org/10.30730/gtrz.2020.4.3.270-278.279-287" TargetMode="External"/><Relationship Id="rId131" Type="http://schemas.openxmlformats.org/officeDocument/2006/relationships/hyperlink" Target="https://doi.org/10.30730/gtrz.2021.5.4.354-360" TargetMode="External"/><Relationship Id="rId327" Type="http://schemas.openxmlformats.org/officeDocument/2006/relationships/hyperlink" Target="https://www.elibrary.ru/scbnro" TargetMode="External"/><Relationship Id="rId173" Type="http://schemas.openxmlformats.org/officeDocument/2006/relationships/hyperlink" Target="https://doi.org/10.30730/gtrz.2025.9.3.325-331" TargetMode="External"/><Relationship Id="rId229" Type="http://schemas.openxmlformats.org/officeDocument/2006/relationships/hyperlink" Target="https://doi.org/10.30730/gtrz.2023.7.2.149-159" TargetMode="External"/><Relationship Id="rId240" Type="http://schemas.openxmlformats.org/officeDocument/2006/relationships/hyperlink" Target="https://doi.org/10.30730/gtrz.2021.5.1.060-066" TargetMode="External"/><Relationship Id="rId35" Type="http://schemas.openxmlformats.org/officeDocument/2006/relationships/hyperlink" Target="https://www.elibrary.ru/lmyvyk" TargetMode="External"/><Relationship Id="rId77" Type="http://schemas.openxmlformats.org/officeDocument/2006/relationships/hyperlink" Target="https://doi.org/10.30730/2541-8912.2019.3.1.019-026" TargetMode="External"/><Relationship Id="rId100" Type="http://schemas.openxmlformats.org/officeDocument/2006/relationships/hyperlink" Target="https://doi.org/10.30730/gtrz.2025.9.4.345-360" TargetMode="External"/><Relationship Id="rId282" Type="http://schemas.openxmlformats.org/officeDocument/2006/relationships/hyperlink" Target="https://doi.org/10.30730/gtrz.2022.6.2.124-129" TargetMode="External"/><Relationship Id="rId338" Type="http://schemas.openxmlformats.org/officeDocument/2006/relationships/hyperlink" Target="https://doi.org/10.30730/gtrz.2025.9.1.066-072" TargetMode="External"/><Relationship Id="rId8" Type="http://schemas.openxmlformats.org/officeDocument/2006/relationships/hyperlink" Target="https://doi.org/10.30730/gtrz.2025.0.rma-361" TargetMode="External"/><Relationship Id="rId142" Type="http://schemas.openxmlformats.org/officeDocument/2006/relationships/hyperlink" Target="https://doi.org/10.30730/2541-8912.2020.4.1.103-115" TargetMode="External"/><Relationship Id="rId184" Type="http://schemas.openxmlformats.org/officeDocument/2006/relationships/hyperlink" Target="https://www.elibrary.ru/cgjuf" TargetMode="External"/><Relationship Id="rId251" Type="http://schemas.openxmlformats.org/officeDocument/2006/relationships/hyperlink" Target="https://doi.org/10.30730/2541-8912.2019.3.2.201-208" TargetMode="External"/><Relationship Id="rId46" Type="http://schemas.openxmlformats.org/officeDocument/2006/relationships/hyperlink" Target="https://doi.org/10.30730/gtrz.2023.7.1.054-064.064-074" TargetMode="External"/><Relationship Id="rId293" Type="http://schemas.openxmlformats.org/officeDocument/2006/relationships/hyperlink" Target="https://www.elibrary.ru/sumuza" TargetMode="External"/><Relationship Id="rId307" Type="http://schemas.openxmlformats.org/officeDocument/2006/relationships/hyperlink" Target="https://doi.org/10.30730/gtrz.2022.6.3.277-282" TargetMode="External"/><Relationship Id="rId349" Type="http://schemas.openxmlformats.org/officeDocument/2006/relationships/hyperlink" Target="http://dx.doi.org/10.30730/2541-8912.2018.2.3.245-251" TargetMode="External"/><Relationship Id="rId88" Type="http://schemas.openxmlformats.org/officeDocument/2006/relationships/hyperlink" Target="http://dx.doi.org/10.30730/2541-8912.2018.2.3.181-190" TargetMode="External"/><Relationship Id="rId111" Type="http://schemas.openxmlformats.org/officeDocument/2006/relationships/hyperlink" Target="https://doi.org/10.30730/gtrz.2024.8.2.104-113" TargetMode="External"/><Relationship Id="rId153" Type="http://schemas.openxmlformats.org/officeDocument/2006/relationships/hyperlink" Target="https://doi.org/10.30730/2541-8912.2019.3.1.144-148" TargetMode="External"/><Relationship Id="rId195" Type="http://schemas.openxmlformats.org/officeDocument/2006/relationships/hyperlink" Target="https://doi.org/10.30730/gtrz.2020.4.2.210-219.220-229" TargetMode="External"/><Relationship Id="rId209" Type="http://schemas.openxmlformats.org/officeDocument/2006/relationships/hyperlink" Target="https://doi.org/10.30730/gtrz.2025.9.4.370-386" TargetMode="External"/><Relationship Id="rId360" Type="http://schemas.openxmlformats.org/officeDocument/2006/relationships/hyperlink" Target="https://doi.org/10.30730/gtrz.2025.9.3.332-3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12</Pages>
  <Words>13350</Words>
  <Characters>76099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</cp:lastModifiedBy>
  <cp:revision>71</cp:revision>
  <cp:lastPrinted>2023-10-03T10:10:00Z</cp:lastPrinted>
  <dcterms:created xsi:type="dcterms:W3CDTF">2023-06-22T22:03:00Z</dcterms:created>
  <dcterms:modified xsi:type="dcterms:W3CDTF">2026-03-25T07:24:00Z</dcterms:modified>
</cp:coreProperties>
</file>