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BF62C" w14:textId="77777777" w:rsidR="001B4969" w:rsidRPr="00F16DD5" w:rsidRDefault="001B4969" w:rsidP="00D1587B">
      <w:pPr>
        <w:shd w:val="clear" w:color="auto" w:fill="FFFFFF"/>
        <w:spacing w:after="200" w:line="240" w:lineRule="auto"/>
        <w:ind w:firstLine="0"/>
        <w:jc w:val="center"/>
        <w:outlineLvl w:val="0"/>
        <w:rPr>
          <w:rFonts w:ascii="Arial" w:eastAsia="Times New Roman" w:hAnsi="Arial" w:cs="Arial"/>
          <w:b/>
          <w:bCs/>
          <w:color w:val="0070C0"/>
          <w:kern w:val="36"/>
          <w:sz w:val="24"/>
          <w:szCs w:val="24"/>
          <w:lang w:eastAsia="ru-RU"/>
        </w:rPr>
      </w:pPr>
      <w:r w:rsidRPr="00F16DD5">
        <w:rPr>
          <w:rFonts w:ascii="Arial" w:eastAsia="Times New Roman" w:hAnsi="Arial" w:cs="Arial"/>
          <w:b/>
          <w:bCs/>
          <w:color w:val="0070C0"/>
          <w:kern w:val="36"/>
          <w:sz w:val="24"/>
          <w:szCs w:val="24"/>
          <w:lang w:eastAsia="ru-RU"/>
        </w:rPr>
        <w:t>О разрешениях на использование чужих материалов в публикации</w:t>
      </w:r>
    </w:p>
    <w:p w14:paraId="4544589B" w14:textId="4BC703D2" w:rsidR="001B4969" w:rsidRPr="00F16DD5" w:rsidRDefault="001B4969" w:rsidP="001B4969">
      <w:pPr>
        <w:shd w:val="clear" w:color="auto" w:fill="FFFFFF"/>
        <w:spacing w:after="2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6DD5">
        <w:rPr>
          <w:rFonts w:ascii="Arial" w:eastAsia="Times New Roman" w:hAnsi="Arial" w:cs="Arial"/>
          <w:color w:val="2A2A2A"/>
          <w:sz w:val="20"/>
          <w:szCs w:val="20"/>
          <w:lang w:eastAsia="ru-RU"/>
        </w:rPr>
        <w:t xml:space="preserve">Чтобы законно воспроизвести в статье большие фрагменты </w:t>
      </w:r>
      <w:r w:rsidRPr="00F16D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текста, карты, изображения, рисунки, таблицы или другие </w:t>
      </w:r>
      <w:r w:rsidRPr="00F16DD5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материалы третьих лиц, включая</w:t>
      </w:r>
      <w:r w:rsidRPr="00F16D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источники в сети Интернет</w:t>
      </w:r>
      <w:r w:rsidRPr="00F16DD5">
        <w:rPr>
          <w:rFonts w:ascii="Arial" w:eastAsia="Times New Roman" w:hAnsi="Arial" w:cs="Arial"/>
          <w:color w:val="2A2A2A"/>
          <w:sz w:val="20"/>
          <w:szCs w:val="20"/>
          <w:lang w:eastAsia="ru-RU"/>
        </w:rPr>
        <w:t xml:space="preserve">, авторы должны получить письменное разрешение на это от правообладателя. Такая необходимость обычно возникает для обзорных статей при использовании </w:t>
      </w:r>
      <w:r w:rsidR="00F16DD5" w:rsidRPr="00F16DD5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материалов из иностранных журналов</w:t>
      </w:r>
      <w:r w:rsidRPr="00F16DD5">
        <w:rPr>
          <w:rFonts w:ascii="Arial" w:eastAsia="Times New Roman" w:hAnsi="Arial" w:cs="Arial"/>
          <w:color w:val="2A2A2A"/>
          <w:sz w:val="20"/>
          <w:szCs w:val="20"/>
          <w:lang w:eastAsia="ru-RU"/>
        </w:rPr>
        <w:t xml:space="preserve">. </w:t>
      </w:r>
      <w:r w:rsidRPr="00F16D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Форма использования материала должна быть согласована с правообладателем. Это важно для редакции, чтобы защитить журнал от нарушения авторских прав.</w:t>
      </w:r>
    </w:p>
    <w:p w14:paraId="6A081596" w14:textId="11F17B53" w:rsidR="001B4969" w:rsidRPr="00F16DD5" w:rsidRDefault="001B4969" w:rsidP="001B4969">
      <w:pPr>
        <w:shd w:val="clear" w:color="auto" w:fill="FFFFFF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6D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Если вы не уверены, к кому обращаться за разрешением, </w:t>
      </w:r>
      <w:r w:rsidR="003859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можно</w:t>
      </w:r>
      <w:r w:rsidRPr="00F16D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сначала обратиться к издателю работы, в которой размещен </w:t>
      </w:r>
      <w:r w:rsidR="003A40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фрагмент</w:t>
      </w:r>
      <w:r w:rsidRPr="00F16D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котор</w:t>
      </w:r>
      <w:r w:rsidR="003A40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ый</w:t>
      </w:r>
      <w:r w:rsidRPr="00F16D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вы используете. На сайтах современных заграничных журналов имеется раздел </w:t>
      </w:r>
      <w:r w:rsidRPr="003859AF">
        <w:rPr>
          <w:rStyle w:val="ab"/>
          <w:rFonts w:ascii="Arial" w:hAnsi="Arial" w:cs="Arial"/>
          <w:bCs/>
          <w:color w:val="002060"/>
          <w:sz w:val="21"/>
          <w:szCs w:val="21"/>
        </w:rPr>
        <w:t>Request permissions</w:t>
      </w:r>
      <w:r w:rsidRPr="003859AF">
        <w:rPr>
          <w:rFonts w:ascii="Arial" w:hAnsi="Arial" w:cs="Arial"/>
          <w:bCs/>
          <w:color w:val="002060"/>
          <w:sz w:val="21"/>
          <w:szCs w:val="21"/>
        </w:rPr>
        <w:t xml:space="preserve"> (Permissions</w:t>
      </w:r>
      <w:r w:rsidRPr="003859AF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, Reprints and Permissions</w:t>
      </w:r>
      <w:r w:rsidRPr="00F16D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 w:rsidR="00884E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F16DD5">
        <w:rPr>
          <w:rFonts w:ascii="Arial" w:hAnsi="Arial" w:cs="Arial"/>
          <w:b/>
          <w:bCs/>
          <w:color w:val="1C1D1E"/>
          <w:sz w:val="21"/>
          <w:szCs w:val="21"/>
        </w:rPr>
        <w:t xml:space="preserve"> </w:t>
      </w:r>
      <w:r w:rsidRPr="00F16D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зайдя в который можно узнать условия получения разрешений.</w:t>
      </w:r>
    </w:p>
    <w:p w14:paraId="53310F2E" w14:textId="77777777" w:rsidR="001B4969" w:rsidRPr="00F16DD5" w:rsidRDefault="001B4969" w:rsidP="001B4969">
      <w:pPr>
        <w:shd w:val="clear" w:color="auto" w:fill="FFFFFF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6D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 запросе разрешения на воспроизведение материалов третьих лиц в «Геосистемах переходных зон» просим вас запросить неисключительные права на воспроизведение материала в указанной статье и журнале в печатной и электронной форме в течение всего срока работы – без ограничений по времени, так как статьи в журнале архивируются, в том числе онлайн-версии. </w:t>
      </w:r>
    </w:p>
    <w:p w14:paraId="1C2042F0" w14:textId="77777777" w:rsidR="001B4969" w:rsidRPr="00F16DD5" w:rsidRDefault="001B4969" w:rsidP="001B4969">
      <w:pPr>
        <w:shd w:val="clear" w:color="auto" w:fill="FFFFFF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6D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Не следует </w:t>
      </w:r>
      <w:r w:rsidRPr="00F16DD5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предполагать, что отсутствие ответа на запрос о разрешении правообладателя для повторного использования защищенного авторским правом материала дает вам право использовать такой материал.</w:t>
      </w:r>
      <w:r w:rsidRPr="00F16D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таких случаях лучше воздержаться от использования указанных материалов или попытаться найти альтернативный вариант.</w:t>
      </w:r>
    </w:p>
    <w:p w14:paraId="1CB4A1E5" w14:textId="77777777" w:rsidR="001B4969" w:rsidRPr="00F16DD5" w:rsidRDefault="001B4969" w:rsidP="001B4969">
      <w:pPr>
        <w:shd w:val="clear" w:color="auto" w:fill="FFFFFF"/>
        <w:spacing w:before="255" w:after="150" w:line="240" w:lineRule="auto"/>
        <w:ind w:firstLine="0"/>
        <w:jc w:val="left"/>
        <w:outlineLvl w:val="1"/>
        <w:rPr>
          <w:rFonts w:ascii="Arial" w:eastAsia="Times New Roman" w:hAnsi="Arial" w:cs="Arial"/>
          <w:b/>
          <w:bCs/>
          <w:color w:val="002060"/>
          <w:sz w:val="20"/>
          <w:szCs w:val="20"/>
          <w:lang w:eastAsia="ru-RU"/>
        </w:rPr>
      </w:pPr>
      <w:r w:rsidRPr="00F16DD5">
        <w:rPr>
          <w:rFonts w:ascii="Arial" w:eastAsia="Times New Roman" w:hAnsi="Arial" w:cs="Arial"/>
          <w:b/>
          <w:bCs/>
          <w:color w:val="002060"/>
          <w:sz w:val="20"/>
          <w:szCs w:val="20"/>
          <w:lang w:eastAsia="ru-RU"/>
        </w:rPr>
        <w:t>Когда разрешение не требуется?</w:t>
      </w:r>
    </w:p>
    <w:p w14:paraId="58B38437" w14:textId="77777777" w:rsidR="001B4969" w:rsidRPr="00977612" w:rsidRDefault="001B4969" w:rsidP="00F16DD5">
      <w:pPr>
        <w:shd w:val="clear" w:color="auto" w:fill="FFFFFF"/>
        <w:spacing w:after="40" w:line="240" w:lineRule="auto"/>
        <w:ind w:firstLine="0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76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Письменное разрешение не потребуется при использовании:</w:t>
      </w:r>
    </w:p>
    <w:p w14:paraId="79E40A65" w14:textId="77777777" w:rsidR="001B4969" w:rsidRPr="00977612" w:rsidRDefault="001B4969" w:rsidP="00F16DD5">
      <w:pPr>
        <w:numPr>
          <w:ilvl w:val="0"/>
          <w:numId w:val="1"/>
        </w:numPr>
        <w:shd w:val="clear" w:color="auto" w:fill="FFFFFF"/>
        <w:spacing w:after="40" w:line="240" w:lineRule="auto"/>
        <w:ind w:left="0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76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работ общественного достояния, не защищенных авторским правом, а также материалов, для которых срок действия авторских прав истек.</w:t>
      </w:r>
    </w:p>
    <w:p w14:paraId="3C6FAB6B" w14:textId="1BF17F5C" w:rsidR="001B4969" w:rsidRPr="00977612" w:rsidRDefault="001B4969" w:rsidP="00F16DD5">
      <w:pPr>
        <w:numPr>
          <w:ilvl w:val="0"/>
          <w:numId w:val="1"/>
        </w:numPr>
        <w:shd w:val="clear" w:color="auto" w:fill="FFFFFF"/>
        <w:spacing w:after="40" w:line="240" w:lineRule="auto"/>
        <w:ind w:left="0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76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материалов, размещенных в открытом доступе (Open access) под лицензией CC-BY, а также материалов открытого доступа, изданных под другими типами пользовательских лицензий, в зависимости от разрешенных вариантов повторного использования (например, для некоммерческого использования). Разрешения варьируют в зависимости от типа лицензии, необходимо тщательно проверять детали лицензии, прежде чем повторно использовать материал.</w:t>
      </w:r>
    </w:p>
    <w:p w14:paraId="231002E9" w14:textId="1AAFB362" w:rsidR="001B4969" w:rsidRPr="00977612" w:rsidRDefault="001B4969" w:rsidP="00F16DD5">
      <w:pPr>
        <w:numPr>
          <w:ilvl w:val="0"/>
          <w:numId w:val="1"/>
        </w:numPr>
        <w:shd w:val="clear" w:color="auto" w:fill="FFFFFF"/>
        <w:spacing w:after="40" w:line="240" w:lineRule="auto"/>
        <w:ind w:left="0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76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для создания графиков, диаграмм или таблиц из данных, которые не были ранее опубликованы в виде графиков, диаграмм или таблиц. </w:t>
      </w:r>
    </w:p>
    <w:p w14:paraId="384C72B8" w14:textId="7CA1332E" w:rsidR="001B4969" w:rsidRPr="00F16DD5" w:rsidRDefault="001B4969" w:rsidP="00977612">
      <w:pPr>
        <w:shd w:val="clear" w:color="auto" w:fill="FFFFFF"/>
        <w:spacing w:before="160" w:after="20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6D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 наличии в рукописи заимствованных элементов редакция хотела бы получить от авторов </w:t>
      </w:r>
      <w:r w:rsidR="00F16DD5" w:rsidRPr="003859AF">
        <w:rPr>
          <w:rFonts w:ascii="Arial" w:hAnsi="Arial" w:cs="Arial"/>
          <w:iCs/>
          <w:sz w:val="20"/>
          <w:szCs w:val="20"/>
        </w:rPr>
        <w:t>п</w:t>
      </w:r>
      <w:r w:rsidRPr="003859AF">
        <w:rPr>
          <w:rFonts w:ascii="Arial" w:hAnsi="Arial" w:cs="Arial"/>
          <w:iCs/>
          <w:sz w:val="20"/>
          <w:szCs w:val="20"/>
        </w:rPr>
        <w:t>одтверждение получения разрешений</w:t>
      </w:r>
      <w:r w:rsidRPr="003859A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F16D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виде таблицы примерно такой формы:</w:t>
      </w:r>
    </w:p>
    <w:p w14:paraId="67D9E105" w14:textId="77777777" w:rsidR="001B4969" w:rsidRPr="00F16DD5" w:rsidRDefault="001B4969" w:rsidP="00977612">
      <w:pPr>
        <w:shd w:val="clear" w:color="auto" w:fill="FFFFFF"/>
        <w:spacing w:after="100" w:line="240" w:lineRule="auto"/>
        <w:ind w:firstLine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F16DD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Разрешение</w:t>
      </w: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1775"/>
        <w:gridCol w:w="3607"/>
        <w:gridCol w:w="1417"/>
        <w:gridCol w:w="1276"/>
        <w:gridCol w:w="1276"/>
      </w:tblGrid>
      <w:tr w:rsidR="001B4969" w:rsidRPr="00F16DD5" w14:paraId="49D6211A" w14:textId="77777777" w:rsidTr="003859AF">
        <w:tc>
          <w:tcPr>
            <w:tcW w:w="1775" w:type="dxa"/>
          </w:tcPr>
          <w:p w14:paraId="3CE36430" w14:textId="77777777" w:rsidR="001B4969" w:rsidRPr="00F16DD5" w:rsidRDefault="001B4969" w:rsidP="00A15773">
            <w:pPr>
              <w:ind w:firstLine="0"/>
              <w:jc w:val="left"/>
              <w:rPr>
                <w:rFonts w:ascii="Calibri" w:hAnsi="Calibri" w:cs="Calibri"/>
                <w:sz w:val="22"/>
              </w:rPr>
            </w:pPr>
            <w:r w:rsidRPr="00F16DD5">
              <w:rPr>
                <w:rFonts w:ascii="Calibri" w:hAnsi="Calibri" w:cs="Calibri"/>
                <w:sz w:val="22"/>
              </w:rPr>
              <w:t>Вид материала (рисунок, фото, таблица и т.п.)</w:t>
            </w:r>
          </w:p>
        </w:tc>
        <w:tc>
          <w:tcPr>
            <w:tcW w:w="3607" w:type="dxa"/>
          </w:tcPr>
          <w:p w14:paraId="7A8760FF" w14:textId="23CCD216" w:rsidR="001B4969" w:rsidRPr="00F16DD5" w:rsidRDefault="001B4969" w:rsidP="00A15773">
            <w:pPr>
              <w:ind w:firstLine="0"/>
              <w:jc w:val="center"/>
              <w:rPr>
                <w:rFonts w:ascii="Calibri" w:hAnsi="Calibri" w:cs="Calibri"/>
                <w:sz w:val="22"/>
              </w:rPr>
            </w:pPr>
            <w:r w:rsidRPr="00F16DD5">
              <w:rPr>
                <w:rFonts w:ascii="Calibri" w:hAnsi="Calibri" w:cs="Calibri"/>
                <w:sz w:val="22"/>
              </w:rPr>
              <w:t>Источник</w:t>
            </w:r>
            <w:r w:rsidR="0079057E">
              <w:rPr>
                <w:rFonts w:ascii="Calibri" w:hAnsi="Calibri" w:cs="Calibri"/>
                <w:sz w:val="22"/>
              </w:rPr>
              <w:t xml:space="preserve"> и расположение заимствуемого материала в нем</w:t>
            </w:r>
          </w:p>
        </w:tc>
        <w:tc>
          <w:tcPr>
            <w:tcW w:w="1417" w:type="dxa"/>
          </w:tcPr>
          <w:p w14:paraId="36A1157E" w14:textId="77777777" w:rsidR="001B4969" w:rsidRPr="00F16DD5" w:rsidRDefault="001B4969" w:rsidP="00A15773">
            <w:pPr>
              <w:ind w:firstLine="0"/>
              <w:jc w:val="center"/>
              <w:rPr>
                <w:rFonts w:ascii="Garamond" w:hAnsi="Garamond"/>
                <w:sz w:val="22"/>
              </w:rPr>
            </w:pPr>
            <w:r w:rsidRPr="00F16DD5">
              <w:rPr>
                <w:rFonts w:ascii="Calibri" w:hAnsi="Calibri" w:cs="Calibri"/>
                <w:sz w:val="22"/>
              </w:rPr>
              <w:t>Страница рукописи (в файле PDF)</w:t>
            </w:r>
          </w:p>
        </w:tc>
        <w:tc>
          <w:tcPr>
            <w:tcW w:w="1276" w:type="dxa"/>
          </w:tcPr>
          <w:p w14:paraId="24A4A486" w14:textId="4E261F69" w:rsidR="001B4969" w:rsidRPr="00F16DD5" w:rsidRDefault="001B4969" w:rsidP="003859AF">
            <w:pPr>
              <w:ind w:firstLine="0"/>
              <w:jc w:val="center"/>
              <w:rPr>
                <w:rFonts w:ascii="Calibri" w:hAnsi="Calibri" w:cs="Calibri"/>
              </w:rPr>
            </w:pPr>
            <w:r w:rsidRPr="00F16DD5">
              <w:rPr>
                <w:rFonts w:ascii="Calibri" w:hAnsi="Calibri" w:cs="Calibri"/>
                <w:sz w:val="22"/>
              </w:rPr>
              <w:t>Запрошено</w:t>
            </w:r>
            <w:r w:rsidR="003859AF">
              <w:rPr>
                <w:rFonts w:ascii="Calibri" w:hAnsi="Calibri" w:cs="Calibri"/>
                <w:sz w:val="22"/>
              </w:rPr>
              <w:t xml:space="preserve"> </w:t>
            </w:r>
            <w:r w:rsidRPr="00F16DD5">
              <w:rPr>
                <w:rFonts w:ascii="Calibri" w:hAnsi="Calibri" w:cs="Calibri"/>
                <w:sz w:val="22"/>
              </w:rPr>
              <w:t>Да / Нет</w:t>
            </w:r>
          </w:p>
        </w:tc>
        <w:tc>
          <w:tcPr>
            <w:tcW w:w="1276" w:type="dxa"/>
          </w:tcPr>
          <w:p w14:paraId="0465A0CA" w14:textId="54788DBC" w:rsidR="001B4969" w:rsidRPr="00F16DD5" w:rsidRDefault="001B4969" w:rsidP="003859AF">
            <w:pPr>
              <w:ind w:firstLine="0"/>
              <w:jc w:val="center"/>
            </w:pPr>
            <w:r w:rsidRPr="00F16DD5">
              <w:rPr>
                <w:rFonts w:ascii="Calibri" w:hAnsi="Calibri" w:cs="Calibri"/>
                <w:sz w:val="22"/>
              </w:rPr>
              <w:t>Получено</w:t>
            </w:r>
            <w:r w:rsidR="003859AF">
              <w:rPr>
                <w:rFonts w:ascii="Calibri" w:hAnsi="Calibri" w:cs="Calibri"/>
                <w:sz w:val="22"/>
              </w:rPr>
              <w:t xml:space="preserve"> </w:t>
            </w:r>
            <w:r w:rsidRPr="00F16DD5">
              <w:rPr>
                <w:rFonts w:ascii="Calibri" w:hAnsi="Calibri" w:cs="Calibri"/>
                <w:sz w:val="22"/>
              </w:rPr>
              <w:t>Да / Нет</w:t>
            </w:r>
          </w:p>
        </w:tc>
      </w:tr>
      <w:tr w:rsidR="001B4969" w:rsidRPr="00F16DD5" w14:paraId="7324C6B8" w14:textId="77777777" w:rsidTr="003859AF">
        <w:tc>
          <w:tcPr>
            <w:tcW w:w="1775" w:type="dxa"/>
          </w:tcPr>
          <w:p w14:paraId="36C0B35E" w14:textId="79E5A9B5" w:rsidR="001B4969" w:rsidRPr="00F16DD5" w:rsidRDefault="001B4969" w:rsidP="003A4066">
            <w:pPr>
              <w:ind w:firstLine="0"/>
              <w:jc w:val="left"/>
              <w:rPr>
                <w:rFonts w:ascii="Calibri" w:hAnsi="Calibri" w:cs="Calibri"/>
                <w:sz w:val="22"/>
              </w:rPr>
            </w:pPr>
            <w:r w:rsidRPr="00F16DD5">
              <w:rPr>
                <w:rFonts w:ascii="Calibri" w:hAnsi="Calibri" w:cs="Calibri"/>
                <w:sz w:val="22"/>
              </w:rPr>
              <w:t xml:space="preserve">Рис. </w:t>
            </w:r>
            <w:r w:rsidR="003A4066">
              <w:rPr>
                <w:rFonts w:ascii="Calibri" w:hAnsi="Calibri" w:cs="Calibri"/>
                <w:sz w:val="22"/>
              </w:rPr>
              <w:t>2</w:t>
            </w:r>
          </w:p>
        </w:tc>
        <w:tc>
          <w:tcPr>
            <w:tcW w:w="3607" w:type="dxa"/>
          </w:tcPr>
          <w:p w14:paraId="19ADFD95" w14:textId="7E4BDD65" w:rsidR="001B4969" w:rsidRPr="004B2FCC" w:rsidRDefault="0079057E" w:rsidP="004B2FCC">
            <w:pPr>
              <w:ind w:firstLine="0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057E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Figure 4 (p. 3332) </w:t>
            </w:r>
            <w:r w:rsidR="004B2FCC">
              <w:rPr>
                <w:rFonts w:ascii="Arial" w:hAnsi="Arial" w:cs="Arial"/>
                <w:b/>
                <w:sz w:val="18"/>
                <w:szCs w:val="18"/>
              </w:rPr>
              <w:t>из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  <w:r w:rsidRPr="0079057E">
              <w:rPr>
                <w:rFonts w:ascii="Arial" w:hAnsi="Arial" w:cs="Arial"/>
                <w:sz w:val="18"/>
                <w:szCs w:val="18"/>
                <w:lang w:val="en-US"/>
              </w:rPr>
              <w:t xml:space="preserve">Peltier W.R., Fairbanks R.G. Global glacial ice volume and Last Glacial Maximum duration from as extended Barbados sea level record. </w:t>
            </w:r>
            <w:r w:rsidRPr="0079057E">
              <w:rPr>
                <w:rFonts w:ascii="Arial" w:hAnsi="Arial" w:cs="Arial"/>
                <w:i/>
                <w:sz w:val="18"/>
                <w:szCs w:val="18"/>
                <w:lang w:val="en-US"/>
              </w:rPr>
              <w:t>Quaternary</w:t>
            </w:r>
            <w:r w:rsidRPr="004B2FCC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r w:rsidRPr="0079057E">
              <w:rPr>
                <w:rFonts w:ascii="Arial" w:hAnsi="Arial" w:cs="Arial"/>
                <w:i/>
                <w:sz w:val="18"/>
                <w:szCs w:val="18"/>
                <w:lang w:val="en-US"/>
              </w:rPr>
              <w:t>Science</w:t>
            </w:r>
            <w:r w:rsidRPr="004B2FCC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r w:rsidRPr="0079057E">
              <w:rPr>
                <w:rFonts w:ascii="Arial" w:hAnsi="Arial" w:cs="Arial"/>
                <w:i/>
                <w:sz w:val="18"/>
                <w:szCs w:val="18"/>
                <w:lang w:val="en-US"/>
              </w:rPr>
              <w:t>Reviews</w:t>
            </w:r>
            <w:r w:rsidRPr="004B2FCC">
              <w:rPr>
                <w:rFonts w:ascii="Arial" w:hAnsi="Arial" w:cs="Arial"/>
                <w:sz w:val="18"/>
                <w:szCs w:val="18"/>
                <w:lang w:val="en-US"/>
              </w:rPr>
              <w:t>, 2006, 25: 3322–3337</w:t>
            </w:r>
          </w:p>
        </w:tc>
        <w:tc>
          <w:tcPr>
            <w:tcW w:w="1417" w:type="dxa"/>
          </w:tcPr>
          <w:p w14:paraId="42E60E34" w14:textId="289DD487" w:rsidR="001B4969" w:rsidRPr="00F16DD5" w:rsidRDefault="00EA61D0" w:rsidP="00A15773">
            <w:pPr>
              <w:ind w:firstLine="0"/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8</w:t>
            </w:r>
          </w:p>
        </w:tc>
        <w:tc>
          <w:tcPr>
            <w:tcW w:w="1276" w:type="dxa"/>
          </w:tcPr>
          <w:p w14:paraId="0EBBA8E6" w14:textId="77777777" w:rsidR="001B4969" w:rsidRPr="0079057E" w:rsidRDefault="001B4969" w:rsidP="00A15773">
            <w:pPr>
              <w:ind w:firstLine="0"/>
              <w:jc w:val="center"/>
              <w:rPr>
                <w:rFonts w:ascii="Garamond" w:hAnsi="Garamond"/>
                <w:sz w:val="22"/>
              </w:rPr>
            </w:pPr>
            <w:r w:rsidRPr="00F16DD5">
              <w:rPr>
                <w:rFonts w:ascii="Calibri" w:hAnsi="Calibri" w:cs="Calibri"/>
                <w:sz w:val="22"/>
              </w:rPr>
              <w:t>Да</w:t>
            </w:r>
          </w:p>
        </w:tc>
        <w:tc>
          <w:tcPr>
            <w:tcW w:w="1276" w:type="dxa"/>
          </w:tcPr>
          <w:p w14:paraId="504B4862" w14:textId="77777777" w:rsidR="001B4969" w:rsidRPr="0079057E" w:rsidRDefault="001B4969" w:rsidP="00A15773">
            <w:pPr>
              <w:ind w:firstLine="0"/>
              <w:jc w:val="center"/>
              <w:rPr>
                <w:rFonts w:ascii="Garamond" w:hAnsi="Garamond"/>
                <w:sz w:val="22"/>
              </w:rPr>
            </w:pPr>
            <w:r w:rsidRPr="00F16DD5">
              <w:rPr>
                <w:rFonts w:ascii="Calibri" w:hAnsi="Calibri" w:cs="Calibri"/>
                <w:sz w:val="22"/>
              </w:rPr>
              <w:t>Да</w:t>
            </w:r>
          </w:p>
        </w:tc>
      </w:tr>
      <w:tr w:rsidR="001B4969" w:rsidRPr="00F16DD5" w14:paraId="0E92E6C2" w14:textId="77777777" w:rsidTr="003859AF">
        <w:tc>
          <w:tcPr>
            <w:tcW w:w="1775" w:type="dxa"/>
          </w:tcPr>
          <w:p w14:paraId="64E868FE" w14:textId="47BD5971" w:rsidR="001B4969" w:rsidRPr="00F16DD5" w:rsidRDefault="00EA61D0" w:rsidP="003A4066">
            <w:pPr>
              <w:ind w:firstLine="0"/>
              <w:jc w:val="lef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Таблица </w:t>
            </w:r>
            <w:r w:rsidR="003A4066">
              <w:rPr>
                <w:rFonts w:ascii="Calibri" w:hAnsi="Calibri" w:cs="Calibri"/>
                <w:sz w:val="22"/>
              </w:rPr>
              <w:t>4</w:t>
            </w:r>
          </w:p>
        </w:tc>
        <w:tc>
          <w:tcPr>
            <w:tcW w:w="3607" w:type="dxa"/>
          </w:tcPr>
          <w:p w14:paraId="4310C4B2" w14:textId="31C29DF2" w:rsidR="001B4969" w:rsidRPr="00EA61D0" w:rsidRDefault="0079057E" w:rsidP="004B2FCC">
            <w:pPr>
              <w:ind w:firstLine="0"/>
              <w:jc w:val="left"/>
              <w:rPr>
                <w:rFonts w:ascii="Garamond" w:hAnsi="Garamond"/>
                <w:sz w:val="22"/>
              </w:rPr>
            </w:pPr>
            <w:r w:rsidRPr="00EA61D0">
              <w:rPr>
                <w:rFonts w:ascii="Arial" w:hAnsi="Arial" w:cs="Arial"/>
                <w:b/>
                <w:sz w:val="18"/>
                <w:szCs w:val="18"/>
                <w:lang w:val="en-US"/>
              </w:rPr>
              <w:t>Table</w:t>
            </w:r>
            <w:r w:rsidRPr="004B2FCC">
              <w:rPr>
                <w:rFonts w:ascii="Arial" w:hAnsi="Arial" w:cs="Arial"/>
                <w:b/>
                <w:sz w:val="18"/>
                <w:szCs w:val="18"/>
              </w:rPr>
              <w:t xml:space="preserve"> 3</w:t>
            </w:r>
            <w:r w:rsidR="00EA61D0" w:rsidRPr="004B2FCC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="00EA61D0">
              <w:rPr>
                <w:rFonts w:ascii="Arial" w:hAnsi="Arial" w:cs="Arial"/>
                <w:b/>
                <w:sz w:val="18"/>
                <w:szCs w:val="18"/>
                <w:lang w:val="en-US"/>
              </w:rPr>
              <w:t>p</w:t>
            </w:r>
            <w:r w:rsidR="00EA61D0" w:rsidRPr="004B2FCC">
              <w:rPr>
                <w:rFonts w:ascii="Arial" w:hAnsi="Arial" w:cs="Arial"/>
                <w:b/>
                <w:sz w:val="18"/>
                <w:szCs w:val="18"/>
              </w:rPr>
              <w:t>. 121)</w:t>
            </w:r>
            <w:r w:rsidRPr="004B2FC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B2FCC">
              <w:rPr>
                <w:rFonts w:ascii="Arial" w:hAnsi="Arial" w:cs="Arial"/>
                <w:b/>
                <w:sz w:val="18"/>
                <w:szCs w:val="18"/>
              </w:rPr>
              <w:t>из</w:t>
            </w:r>
            <w:r w:rsidRPr="004B2FCC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4B2F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A61D0" w:rsidRPr="00EA61D0">
              <w:rPr>
                <w:rFonts w:ascii="Arial" w:hAnsi="Arial" w:cs="Arial"/>
                <w:sz w:val="18"/>
                <w:szCs w:val="18"/>
                <w:lang w:val="en-US"/>
              </w:rPr>
              <w:t>Ficini</w:t>
            </w:r>
            <w:r w:rsidR="00EA61D0" w:rsidRPr="004B2F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A61D0" w:rsidRPr="00EA61D0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="00EA61D0" w:rsidRPr="004B2FCC">
              <w:rPr>
                <w:rFonts w:ascii="Arial" w:hAnsi="Arial" w:cs="Arial"/>
                <w:sz w:val="18"/>
                <w:szCs w:val="18"/>
              </w:rPr>
              <w:t xml:space="preserve">., </w:t>
            </w:r>
            <w:r w:rsidR="00EA61D0" w:rsidRPr="00EA61D0">
              <w:rPr>
                <w:rFonts w:ascii="Arial" w:hAnsi="Arial" w:cs="Arial"/>
                <w:sz w:val="18"/>
                <w:szCs w:val="18"/>
                <w:lang w:val="en-US"/>
              </w:rPr>
              <w:t>Cuffaro</w:t>
            </w:r>
            <w:r w:rsidR="00EA61D0" w:rsidRPr="004B2F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A61D0" w:rsidRPr="00EA61D0">
              <w:rPr>
                <w:rFonts w:ascii="Arial" w:hAnsi="Arial" w:cs="Arial"/>
                <w:sz w:val="18"/>
                <w:szCs w:val="18"/>
                <w:lang w:val="en-US"/>
              </w:rPr>
              <w:t>M</w:t>
            </w:r>
            <w:r w:rsidR="00EA61D0" w:rsidRPr="004B2FCC">
              <w:rPr>
                <w:rFonts w:ascii="Arial" w:hAnsi="Arial" w:cs="Arial"/>
                <w:sz w:val="18"/>
                <w:szCs w:val="18"/>
              </w:rPr>
              <w:t xml:space="preserve">., </w:t>
            </w:r>
            <w:r w:rsidR="00EA61D0" w:rsidRPr="00EA61D0">
              <w:rPr>
                <w:rFonts w:ascii="Arial" w:hAnsi="Arial" w:cs="Arial"/>
                <w:sz w:val="18"/>
                <w:szCs w:val="18"/>
                <w:lang w:val="en-US"/>
              </w:rPr>
              <w:t>Doglioni</w:t>
            </w:r>
            <w:r w:rsidR="00EA61D0" w:rsidRPr="004B2F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A61D0" w:rsidRPr="00EA61D0"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  <w:r w:rsidR="00EA61D0" w:rsidRPr="004B2FCC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EA61D0" w:rsidRPr="00EA61D0">
              <w:rPr>
                <w:rFonts w:ascii="Arial" w:hAnsi="Arial" w:cs="Arial"/>
                <w:sz w:val="18"/>
                <w:szCs w:val="18"/>
                <w:lang w:val="en-US"/>
              </w:rPr>
              <w:t>Asymmetric</w:t>
            </w:r>
            <w:r w:rsidR="00EA61D0" w:rsidRPr="004B2F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A61D0" w:rsidRPr="00EA61D0">
              <w:rPr>
                <w:rFonts w:ascii="Arial" w:hAnsi="Arial" w:cs="Arial"/>
                <w:sz w:val="18"/>
                <w:szCs w:val="18"/>
                <w:lang w:val="en-US"/>
              </w:rPr>
              <w:t>dynamics</w:t>
            </w:r>
            <w:r w:rsidR="00EA61D0" w:rsidRPr="004B2F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A61D0" w:rsidRPr="00EA61D0">
              <w:rPr>
                <w:rFonts w:ascii="Arial" w:hAnsi="Arial" w:cs="Arial"/>
                <w:sz w:val="18"/>
                <w:szCs w:val="18"/>
                <w:lang w:val="en-US"/>
              </w:rPr>
              <w:t>at</w:t>
            </w:r>
            <w:r w:rsidR="00EA61D0" w:rsidRPr="004B2F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A61D0" w:rsidRPr="00EA61D0">
              <w:rPr>
                <w:rFonts w:ascii="Arial" w:hAnsi="Arial" w:cs="Arial"/>
                <w:sz w:val="18"/>
                <w:szCs w:val="18"/>
                <w:lang w:val="en-US"/>
              </w:rPr>
              <w:t>subduction</w:t>
            </w:r>
            <w:r w:rsidR="00EA61D0" w:rsidRPr="004B2F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A61D0" w:rsidRPr="00EA61D0">
              <w:rPr>
                <w:rFonts w:ascii="Arial" w:hAnsi="Arial" w:cs="Arial"/>
                <w:sz w:val="18"/>
                <w:szCs w:val="18"/>
                <w:lang w:val="en-US"/>
              </w:rPr>
              <w:t>zones</w:t>
            </w:r>
            <w:r w:rsidR="00EA61D0" w:rsidRPr="004B2F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A61D0" w:rsidRPr="00EA61D0">
              <w:rPr>
                <w:rFonts w:ascii="Arial" w:hAnsi="Arial" w:cs="Arial"/>
                <w:sz w:val="18"/>
                <w:szCs w:val="18"/>
                <w:lang w:val="en-US"/>
              </w:rPr>
              <w:t>derived</w:t>
            </w:r>
            <w:r w:rsidR="00EA61D0" w:rsidRPr="004B2F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A61D0" w:rsidRPr="00EA61D0">
              <w:rPr>
                <w:rFonts w:ascii="Arial" w:hAnsi="Arial" w:cs="Arial"/>
                <w:sz w:val="18"/>
                <w:szCs w:val="18"/>
                <w:lang w:val="en-US"/>
              </w:rPr>
              <w:t>from</w:t>
            </w:r>
            <w:r w:rsidR="00EA61D0" w:rsidRPr="004B2F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A61D0" w:rsidRPr="00EA61D0">
              <w:rPr>
                <w:rFonts w:ascii="Arial" w:hAnsi="Arial" w:cs="Arial"/>
                <w:sz w:val="18"/>
                <w:szCs w:val="18"/>
                <w:lang w:val="en-US"/>
              </w:rPr>
              <w:t>plate</w:t>
            </w:r>
            <w:r w:rsidR="00EA61D0" w:rsidRPr="004B2F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A61D0" w:rsidRPr="00EA61D0">
              <w:rPr>
                <w:rFonts w:ascii="Arial" w:hAnsi="Arial" w:cs="Arial"/>
                <w:sz w:val="18"/>
                <w:szCs w:val="18"/>
                <w:lang w:val="en-US"/>
              </w:rPr>
              <w:t>kinematic</w:t>
            </w:r>
            <w:r w:rsidR="00EA61D0" w:rsidRPr="004B2F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A61D0" w:rsidRPr="00EA61D0">
              <w:rPr>
                <w:rFonts w:ascii="Arial" w:hAnsi="Arial" w:cs="Arial"/>
                <w:sz w:val="18"/>
                <w:szCs w:val="18"/>
                <w:lang w:val="en-US"/>
              </w:rPr>
              <w:t>constraints</w:t>
            </w:r>
            <w:r w:rsidR="00EA61D0" w:rsidRPr="004B2FCC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EA61D0" w:rsidRPr="00EA61D0">
              <w:rPr>
                <w:rFonts w:ascii="Arial" w:hAnsi="Arial" w:cs="Arial"/>
                <w:i/>
                <w:sz w:val="18"/>
                <w:szCs w:val="18"/>
                <w:lang w:val="en-US"/>
              </w:rPr>
              <w:t>Gondwana</w:t>
            </w:r>
            <w:r w:rsidR="00EA61D0" w:rsidRPr="00EA61D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EA61D0" w:rsidRPr="00EA61D0">
              <w:rPr>
                <w:rFonts w:ascii="Arial" w:hAnsi="Arial" w:cs="Arial"/>
                <w:i/>
                <w:sz w:val="18"/>
                <w:szCs w:val="18"/>
                <w:lang w:val="en-US"/>
              </w:rPr>
              <w:t>Research</w:t>
            </w:r>
            <w:r w:rsidR="00EA61D0" w:rsidRPr="00EA61D0">
              <w:rPr>
                <w:rFonts w:ascii="Arial" w:hAnsi="Arial" w:cs="Arial"/>
                <w:sz w:val="18"/>
                <w:szCs w:val="18"/>
              </w:rPr>
              <w:t>, 2019</w:t>
            </w:r>
            <w:r w:rsidR="00EA61D0">
              <w:rPr>
                <w:rFonts w:ascii="Arial" w:hAnsi="Arial" w:cs="Arial"/>
                <w:sz w:val="18"/>
                <w:szCs w:val="18"/>
              </w:rPr>
              <w:t>,</w:t>
            </w:r>
            <w:r w:rsidR="00EA61D0" w:rsidRPr="00EA61D0">
              <w:rPr>
                <w:rFonts w:ascii="Arial" w:hAnsi="Arial" w:cs="Arial"/>
                <w:sz w:val="18"/>
                <w:szCs w:val="18"/>
              </w:rPr>
              <w:t xml:space="preserve"> 78: 110–125. </w:t>
            </w:r>
            <w:r w:rsidR="00EA61D0" w:rsidRPr="00EA61D0">
              <w:rPr>
                <w:rStyle w:val="InternetLink"/>
                <w:rFonts w:ascii="Arial" w:hAnsi="Arial" w:cs="Arial"/>
                <w:sz w:val="18"/>
                <w:szCs w:val="18"/>
                <w:highlight w:val="white"/>
              </w:rPr>
              <w:t>https://doi.org/10.1016/j.gr.2019.07.013</w:t>
            </w:r>
          </w:p>
        </w:tc>
        <w:tc>
          <w:tcPr>
            <w:tcW w:w="1417" w:type="dxa"/>
          </w:tcPr>
          <w:p w14:paraId="7556B422" w14:textId="0212374F" w:rsidR="001B4969" w:rsidRPr="00F16DD5" w:rsidRDefault="00EA61D0" w:rsidP="00A15773">
            <w:pPr>
              <w:ind w:firstLine="0"/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12</w:t>
            </w:r>
          </w:p>
        </w:tc>
        <w:tc>
          <w:tcPr>
            <w:tcW w:w="1276" w:type="dxa"/>
          </w:tcPr>
          <w:p w14:paraId="1A496388" w14:textId="77777777" w:rsidR="001B4969" w:rsidRPr="0079057E" w:rsidRDefault="001B4969" w:rsidP="00A15773">
            <w:pPr>
              <w:ind w:firstLine="0"/>
              <w:jc w:val="center"/>
              <w:rPr>
                <w:rFonts w:ascii="Garamond" w:hAnsi="Garamond"/>
                <w:sz w:val="22"/>
              </w:rPr>
            </w:pPr>
            <w:r w:rsidRPr="00F16DD5">
              <w:rPr>
                <w:rFonts w:ascii="Calibri" w:hAnsi="Calibri" w:cs="Calibri"/>
                <w:sz w:val="22"/>
              </w:rPr>
              <w:t>Да</w:t>
            </w:r>
          </w:p>
        </w:tc>
        <w:tc>
          <w:tcPr>
            <w:tcW w:w="1276" w:type="dxa"/>
          </w:tcPr>
          <w:p w14:paraId="0C7C1088" w14:textId="77777777" w:rsidR="001B4969" w:rsidRPr="0079057E" w:rsidRDefault="001B4969" w:rsidP="00A15773">
            <w:pPr>
              <w:ind w:firstLine="0"/>
              <w:jc w:val="center"/>
              <w:rPr>
                <w:rFonts w:ascii="Garamond" w:hAnsi="Garamond"/>
                <w:sz w:val="22"/>
              </w:rPr>
            </w:pPr>
            <w:r w:rsidRPr="00F16DD5">
              <w:rPr>
                <w:rFonts w:ascii="Calibri" w:hAnsi="Calibri" w:cs="Calibri"/>
                <w:sz w:val="22"/>
              </w:rPr>
              <w:t>Ответ не получен</w:t>
            </w:r>
          </w:p>
        </w:tc>
      </w:tr>
    </w:tbl>
    <w:p w14:paraId="34AB608B" w14:textId="77777777" w:rsidR="001B4969" w:rsidRPr="0079057E" w:rsidRDefault="001B4969" w:rsidP="001B4969">
      <w:pPr>
        <w:rPr>
          <w:rFonts w:ascii="Garamond" w:hAnsi="Garamond"/>
          <w:sz w:val="22"/>
        </w:rPr>
      </w:pPr>
    </w:p>
    <w:p w14:paraId="2DA37396" w14:textId="6EC2B750" w:rsidR="001B4969" w:rsidRPr="00F16DD5" w:rsidRDefault="00F16DD5" w:rsidP="001B4969">
      <w:pPr>
        <w:shd w:val="clear" w:color="auto" w:fill="FFFFFF"/>
        <w:spacing w:before="8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6D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Ниже приведена </w:t>
      </w:r>
      <w:r w:rsidRPr="00F16DD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возможная форма </w:t>
      </w:r>
      <w:r w:rsidRPr="00F16D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письма-запроса </w:t>
      </w:r>
      <w:r w:rsidR="001B4969" w:rsidRPr="00F16D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получение разрешения. Мы рекомендуем использовать его в переписке, поскольку он</w:t>
      </w:r>
      <w:r w:rsidRPr="00F16D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="001B4969" w:rsidRPr="00F16D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объясняет, какие права </w:t>
      </w:r>
      <w:r w:rsidR="009776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необходимы. </w:t>
      </w:r>
      <w:r w:rsidR="001B4969" w:rsidRPr="00F16D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Разрешение, предоставленное по электронной почте, приемлемо, если оно включает необходимые нам права.</w:t>
      </w:r>
    </w:p>
    <w:p w14:paraId="48543BA1" w14:textId="4085021F" w:rsidR="002F3103" w:rsidRPr="00F16DD5" w:rsidRDefault="002F5C4A" w:rsidP="004B2FCC">
      <w:pPr>
        <w:spacing w:after="4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F16DD5">
        <w:rPr>
          <w:rFonts w:ascii="Arial" w:hAnsi="Arial" w:cs="Arial"/>
          <w:b/>
          <w:bCs/>
          <w:sz w:val="20"/>
          <w:szCs w:val="20"/>
        </w:rPr>
        <w:lastRenderedPageBreak/>
        <w:t>ЗАПРОС НА ПОЛУЧЕНИЕ НЕИСКЛЮЧИТЕЛЬНЫХ АВТОРСКИХ ПРАВ</w:t>
      </w:r>
    </w:p>
    <w:p w14:paraId="19841097" w14:textId="77777777" w:rsidR="00426837" w:rsidRPr="00F16DD5" w:rsidRDefault="00426837" w:rsidP="00426837">
      <w:pPr>
        <w:spacing w:after="4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E8CFE3B" w14:textId="7F72FE29" w:rsidR="00687B7E" w:rsidRPr="003A4066" w:rsidRDefault="00687B7E" w:rsidP="00426837">
      <w:pPr>
        <w:spacing w:after="40"/>
        <w:jc w:val="right"/>
        <w:rPr>
          <w:rFonts w:ascii="Arial" w:hAnsi="Arial" w:cs="Arial"/>
          <w:bCs/>
          <w:sz w:val="20"/>
          <w:szCs w:val="20"/>
        </w:rPr>
      </w:pPr>
      <w:r w:rsidRPr="003A4066">
        <w:rPr>
          <w:rFonts w:ascii="Arial" w:hAnsi="Arial" w:cs="Arial"/>
          <w:bCs/>
          <w:sz w:val="20"/>
          <w:szCs w:val="20"/>
        </w:rPr>
        <w:t>Кому</w:t>
      </w:r>
      <w:r w:rsidRPr="003A4066">
        <w:rPr>
          <w:rFonts w:ascii="Arial" w:hAnsi="Arial" w:cs="Arial"/>
          <w:sz w:val="20"/>
          <w:szCs w:val="20"/>
        </w:rPr>
        <w:t xml:space="preserve"> </w:t>
      </w:r>
      <w:r w:rsidR="00DD2B6E" w:rsidRPr="003A4066">
        <w:rPr>
          <w:rFonts w:ascii="Arial" w:hAnsi="Arial" w:cs="Arial"/>
          <w:sz w:val="20"/>
          <w:szCs w:val="20"/>
        </w:rPr>
        <w:t>(полное имя, о</w:t>
      </w:r>
      <w:r w:rsidRPr="003A4066">
        <w:rPr>
          <w:rFonts w:ascii="Arial" w:hAnsi="Arial" w:cs="Arial"/>
          <w:sz w:val="20"/>
          <w:szCs w:val="20"/>
        </w:rPr>
        <w:t>рганизация</w:t>
      </w:r>
      <w:r w:rsidR="00DD2B6E" w:rsidRPr="003A4066">
        <w:rPr>
          <w:rFonts w:ascii="Arial" w:hAnsi="Arial" w:cs="Arial"/>
          <w:sz w:val="20"/>
          <w:szCs w:val="20"/>
        </w:rPr>
        <w:t>,</w:t>
      </w:r>
      <w:r w:rsidRPr="003A4066">
        <w:rPr>
          <w:rFonts w:ascii="Arial" w:hAnsi="Arial" w:cs="Arial"/>
          <w:sz w:val="20"/>
          <w:szCs w:val="20"/>
        </w:rPr>
        <w:t xml:space="preserve"> </w:t>
      </w:r>
      <w:r w:rsidR="00DD2B6E" w:rsidRPr="003A4066">
        <w:rPr>
          <w:rFonts w:ascii="Arial" w:hAnsi="Arial" w:cs="Arial"/>
          <w:sz w:val="20"/>
          <w:szCs w:val="20"/>
        </w:rPr>
        <w:t>п</w:t>
      </w:r>
      <w:r w:rsidRPr="003A4066">
        <w:rPr>
          <w:rFonts w:ascii="Arial" w:hAnsi="Arial" w:cs="Arial"/>
          <w:sz w:val="20"/>
          <w:szCs w:val="20"/>
        </w:rPr>
        <w:t>олный адрес</w:t>
      </w:r>
      <w:r w:rsidR="00DD2B6E" w:rsidRPr="003A4066">
        <w:rPr>
          <w:rFonts w:ascii="Arial" w:hAnsi="Arial" w:cs="Arial"/>
          <w:sz w:val="20"/>
          <w:szCs w:val="20"/>
        </w:rPr>
        <w:t>,</w:t>
      </w:r>
      <w:r w:rsidRPr="003A4066">
        <w:rPr>
          <w:rFonts w:ascii="Arial" w:hAnsi="Arial" w:cs="Arial"/>
          <w:sz w:val="20"/>
          <w:szCs w:val="20"/>
        </w:rPr>
        <w:t xml:space="preserve"> </w:t>
      </w:r>
      <w:r w:rsidR="00DD2B6E" w:rsidRPr="003A4066">
        <w:rPr>
          <w:rFonts w:ascii="Arial" w:hAnsi="Arial" w:cs="Arial"/>
          <w:sz w:val="20"/>
          <w:szCs w:val="20"/>
          <w:lang w:val="en-US"/>
        </w:rPr>
        <w:t>e</w:t>
      </w:r>
      <w:r w:rsidR="00DD2B6E" w:rsidRPr="003A4066">
        <w:rPr>
          <w:rFonts w:ascii="Arial" w:hAnsi="Arial" w:cs="Arial"/>
          <w:sz w:val="20"/>
          <w:szCs w:val="20"/>
        </w:rPr>
        <w:t>-</w:t>
      </w:r>
      <w:r w:rsidR="00DD2B6E" w:rsidRPr="003A4066">
        <w:rPr>
          <w:rFonts w:ascii="Arial" w:hAnsi="Arial" w:cs="Arial"/>
          <w:sz w:val="20"/>
          <w:szCs w:val="20"/>
          <w:lang w:val="en-US"/>
        </w:rPr>
        <w:t>mail</w:t>
      </w:r>
      <w:r w:rsidR="00DD2B6E" w:rsidRPr="003A4066">
        <w:rPr>
          <w:rFonts w:ascii="Arial" w:hAnsi="Arial" w:cs="Arial"/>
          <w:sz w:val="20"/>
          <w:szCs w:val="20"/>
        </w:rPr>
        <w:t>, тел</w:t>
      </w:r>
      <w:r w:rsidRPr="003A4066">
        <w:rPr>
          <w:rFonts w:ascii="Arial" w:hAnsi="Arial" w:cs="Arial"/>
          <w:sz w:val="20"/>
          <w:szCs w:val="20"/>
        </w:rPr>
        <w:t>.</w:t>
      </w:r>
      <w:r w:rsidR="00DD2B6E" w:rsidRPr="003A4066">
        <w:rPr>
          <w:rFonts w:ascii="Arial" w:hAnsi="Arial" w:cs="Arial"/>
          <w:sz w:val="20"/>
          <w:szCs w:val="20"/>
        </w:rPr>
        <w:t>)</w:t>
      </w:r>
    </w:p>
    <w:p w14:paraId="7E8C4A2E" w14:textId="77777777" w:rsidR="00400A31" w:rsidRPr="003A4066" w:rsidRDefault="00400A31" w:rsidP="00426837">
      <w:pPr>
        <w:spacing w:after="40"/>
        <w:jc w:val="center"/>
        <w:rPr>
          <w:rFonts w:ascii="Arial" w:hAnsi="Arial" w:cs="Arial"/>
          <w:sz w:val="20"/>
          <w:szCs w:val="20"/>
        </w:rPr>
      </w:pPr>
    </w:p>
    <w:p w14:paraId="34CF0BA1" w14:textId="599CC0F3" w:rsidR="00426837" w:rsidRPr="003A4066" w:rsidRDefault="00426837" w:rsidP="00426837">
      <w:pPr>
        <w:tabs>
          <w:tab w:val="left" w:pos="3369"/>
        </w:tabs>
        <w:spacing w:after="40"/>
        <w:ind w:firstLine="0"/>
        <w:jc w:val="left"/>
        <w:rPr>
          <w:rFonts w:ascii="Arial" w:hAnsi="Arial" w:cs="Arial"/>
          <w:sz w:val="20"/>
          <w:szCs w:val="20"/>
        </w:rPr>
      </w:pPr>
      <w:r w:rsidRPr="003A4066">
        <w:rPr>
          <w:rFonts w:ascii="Arial" w:hAnsi="Arial" w:cs="Arial"/>
          <w:sz w:val="20"/>
          <w:szCs w:val="20"/>
        </w:rPr>
        <w:t xml:space="preserve">От </w:t>
      </w:r>
    </w:p>
    <w:p w14:paraId="05FDFEF3" w14:textId="6DA311C0" w:rsidR="00426837" w:rsidRPr="003A4066" w:rsidRDefault="00426837" w:rsidP="00426837">
      <w:pPr>
        <w:tabs>
          <w:tab w:val="left" w:pos="3369"/>
        </w:tabs>
        <w:spacing w:after="40"/>
        <w:ind w:firstLine="0"/>
        <w:jc w:val="left"/>
        <w:rPr>
          <w:rFonts w:ascii="Arial" w:hAnsi="Arial" w:cs="Arial"/>
          <w:sz w:val="20"/>
          <w:szCs w:val="20"/>
        </w:rPr>
      </w:pPr>
      <w:r w:rsidRPr="003A4066">
        <w:rPr>
          <w:rFonts w:ascii="Arial" w:hAnsi="Arial" w:cs="Arial"/>
          <w:sz w:val="20"/>
          <w:szCs w:val="20"/>
        </w:rPr>
        <w:t>Полный адрес</w:t>
      </w:r>
    </w:p>
    <w:p w14:paraId="7C2A737C" w14:textId="23ECED09" w:rsidR="00426837" w:rsidRPr="003A4066" w:rsidRDefault="00426837" w:rsidP="00426837">
      <w:pPr>
        <w:tabs>
          <w:tab w:val="left" w:pos="3369"/>
        </w:tabs>
        <w:spacing w:after="40"/>
        <w:ind w:firstLine="0"/>
        <w:jc w:val="left"/>
        <w:rPr>
          <w:rFonts w:ascii="Arial" w:hAnsi="Arial" w:cs="Arial"/>
          <w:sz w:val="20"/>
          <w:szCs w:val="20"/>
        </w:rPr>
      </w:pPr>
      <w:r w:rsidRPr="003A4066">
        <w:rPr>
          <w:rFonts w:ascii="Arial" w:hAnsi="Arial" w:cs="Arial"/>
          <w:sz w:val="20"/>
          <w:szCs w:val="20"/>
          <w:lang w:val="en-US"/>
        </w:rPr>
        <w:t>E</w:t>
      </w:r>
      <w:r w:rsidRPr="003A4066">
        <w:rPr>
          <w:rFonts w:ascii="Arial" w:hAnsi="Arial" w:cs="Arial"/>
          <w:sz w:val="20"/>
          <w:szCs w:val="20"/>
        </w:rPr>
        <w:t>-</w:t>
      </w:r>
      <w:r w:rsidRPr="003A4066">
        <w:rPr>
          <w:rFonts w:ascii="Arial" w:hAnsi="Arial" w:cs="Arial"/>
          <w:sz w:val="20"/>
          <w:szCs w:val="20"/>
          <w:lang w:val="en-US"/>
        </w:rPr>
        <w:t>mail</w:t>
      </w:r>
    </w:p>
    <w:p w14:paraId="039D59A1" w14:textId="534E3687" w:rsidR="00426837" w:rsidRPr="003A4066" w:rsidRDefault="00426837" w:rsidP="00426837">
      <w:pPr>
        <w:tabs>
          <w:tab w:val="left" w:pos="3369"/>
        </w:tabs>
        <w:spacing w:after="40"/>
        <w:ind w:firstLine="0"/>
        <w:jc w:val="left"/>
        <w:rPr>
          <w:rFonts w:ascii="Arial" w:hAnsi="Arial" w:cs="Arial"/>
          <w:sz w:val="20"/>
          <w:szCs w:val="20"/>
        </w:rPr>
      </w:pPr>
      <w:r w:rsidRPr="003A4066">
        <w:rPr>
          <w:rFonts w:ascii="Arial" w:hAnsi="Arial" w:cs="Arial"/>
          <w:sz w:val="20"/>
          <w:szCs w:val="20"/>
        </w:rPr>
        <w:t>Тел.</w:t>
      </w:r>
    </w:p>
    <w:p w14:paraId="46843973" w14:textId="7A8EC516" w:rsidR="00426837" w:rsidRPr="003A4066" w:rsidRDefault="00426837" w:rsidP="00426837">
      <w:pPr>
        <w:tabs>
          <w:tab w:val="left" w:pos="3369"/>
        </w:tabs>
        <w:spacing w:after="40"/>
        <w:ind w:firstLine="0"/>
        <w:jc w:val="left"/>
        <w:rPr>
          <w:rFonts w:ascii="Arial" w:hAnsi="Arial" w:cs="Arial"/>
          <w:sz w:val="20"/>
          <w:szCs w:val="20"/>
        </w:rPr>
      </w:pPr>
      <w:r w:rsidRPr="003A4066">
        <w:rPr>
          <w:rFonts w:ascii="Arial" w:hAnsi="Arial" w:cs="Arial"/>
          <w:sz w:val="20"/>
          <w:szCs w:val="20"/>
        </w:rPr>
        <w:t xml:space="preserve">Контактные сведения о редакции журнала (полный адрес, </w:t>
      </w:r>
      <w:r w:rsidRPr="003A4066">
        <w:rPr>
          <w:rFonts w:ascii="Arial" w:hAnsi="Arial" w:cs="Arial"/>
          <w:sz w:val="20"/>
          <w:szCs w:val="20"/>
          <w:lang w:val="en-US"/>
        </w:rPr>
        <w:t>e</w:t>
      </w:r>
      <w:r w:rsidRPr="003A4066">
        <w:rPr>
          <w:rFonts w:ascii="Arial" w:hAnsi="Arial" w:cs="Arial"/>
          <w:sz w:val="20"/>
          <w:szCs w:val="20"/>
        </w:rPr>
        <w:t>-</w:t>
      </w:r>
      <w:r w:rsidRPr="003A4066">
        <w:rPr>
          <w:rFonts w:ascii="Arial" w:hAnsi="Arial" w:cs="Arial"/>
          <w:sz w:val="20"/>
          <w:szCs w:val="20"/>
          <w:lang w:val="en-US"/>
        </w:rPr>
        <w:t>mail</w:t>
      </w:r>
      <w:r w:rsidRPr="003A4066">
        <w:rPr>
          <w:rFonts w:ascii="Arial" w:hAnsi="Arial" w:cs="Arial"/>
          <w:sz w:val="20"/>
          <w:szCs w:val="20"/>
        </w:rPr>
        <w:t>, имя контактного лица, тел.)</w:t>
      </w:r>
    </w:p>
    <w:p w14:paraId="7D15F888" w14:textId="77777777" w:rsidR="00400A31" w:rsidRPr="00F16DD5" w:rsidRDefault="00400A31" w:rsidP="00426837">
      <w:pPr>
        <w:spacing w:after="40"/>
        <w:jc w:val="center"/>
        <w:rPr>
          <w:rFonts w:ascii="Arial" w:hAnsi="Arial" w:cs="Arial"/>
          <w:sz w:val="20"/>
          <w:szCs w:val="20"/>
        </w:rPr>
      </w:pPr>
    </w:p>
    <w:p w14:paraId="62806115" w14:textId="56D5DE1C" w:rsidR="002F3103" w:rsidRPr="00F16DD5" w:rsidRDefault="00632995" w:rsidP="00426837">
      <w:pPr>
        <w:pStyle w:val="a3"/>
        <w:spacing w:after="40" w:line="276" w:lineRule="auto"/>
        <w:rPr>
          <w:rFonts w:ascii="Arial" w:hAnsi="Arial" w:cs="Arial"/>
          <w:sz w:val="20"/>
          <w:szCs w:val="20"/>
          <w:lang w:val="ru-RU"/>
        </w:rPr>
      </w:pPr>
      <w:r w:rsidRPr="00F16DD5">
        <w:rPr>
          <w:rFonts w:ascii="Arial" w:hAnsi="Arial" w:cs="Arial"/>
          <w:sz w:val="20"/>
          <w:szCs w:val="20"/>
          <w:lang w:val="ru-RU"/>
        </w:rPr>
        <w:t>Уважаемый(ая)</w:t>
      </w:r>
      <w:r w:rsidR="002F3103" w:rsidRPr="00F16DD5">
        <w:rPr>
          <w:rFonts w:ascii="Arial" w:hAnsi="Arial" w:cs="Arial"/>
          <w:sz w:val="20"/>
          <w:szCs w:val="20"/>
          <w:lang w:val="ru-RU"/>
        </w:rPr>
        <w:t>,</w:t>
      </w:r>
      <w:r w:rsidR="004A25FC" w:rsidRPr="00F16DD5">
        <w:rPr>
          <w:rFonts w:ascii="Arial" w:hAnsi="Arial" w:cs="Arial"/>
          <w:sz w:val="20"/>
          <w:szCs w:val="20"/>
          <w:lang w:val="ru-RU"/>
        </w:rPr>
        <w:t xml:space="preserve"> </w:t>
      </w:r>
      <w:r w:rsidR="002F3103" w:rsidRPr="00F16DD5">
        <w:rPr>
          <w:rFonts w:ascii="Arial" w:hAnsi="Arial" w:cs="Arial"/>
          <w:sz w:val="20"/>
          <w:szCs w:val="20"/>
          <w:lang w:val="ru-RU"/>
        </w:rPr>
        <w:t xml:space="preserve">______________________________________________ </w:t>
      </w:r>
    </w:p>
    <w:p w14:paraId="4318529C" w14:textId="2A7B4D52" w:rsidR="002F5C4A" w:rsidRPr="00F16DD5" w:rsidRDefault="00D74EE5" w:rsidP="00C7515B">
      <w:pPr>
        <w:pStyle w:val="a3"/>
        <w:spacing w:before="80" w:after="80" w:line="276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F16DD5">
        <w:rPr>
          <w:rFonts w:ascii="Arial" w:hAnsi="Arial" w:cs="Arial"/>
          <w:sz w:val="20"/>
          <w:szCs w:val="20"/>
          <w:lang w:val="ru-RU"/>
        </w:rPr>
        <w:t>я</w:t>
      </w:r>
      <w:r w:rsidR="002F5C4A" w:rsidRPr="00F16DD5">
        <w:rPr>
          <w:rFonts w:ascii="Arial" w:hAnsi="Arial" w:cs="Arial"/>
          <w:sz w:val="20"/>
          <w:szCs w:val="20"/>
          <w:lang w:val="ru-RU"/>
        </w:rPr>
        <w:t xml:space="preserve"> являюсь ответственным лицом за подготовку</w:t>
      </w:r>
      <w:r w:rsidR="005B19D7" w:rsidRPr="00F16DD5">
        <w:rPr>
          <w:rFonts w:ascii="Arial" w:hAnsi="Arial" w:cs="Arial"/>
          <w:sz w:val="20"/>
          <w:szCs w:val="20"/>
          <w:lang w:val="ru-RU"/>
        </w:rPr>
        <w:t xml:space="preserve"> </w:t>
      </w:r>
      <w:r w:rsidR="002F5C4A" w:rsidRPr="00F16DD5">
        <w:rPr>
          <w:rFonts w:ascii="Arial" w:hAnsi="Arial" w:cs="Arial"/>
          <w:sz w:val="20"/>
          <w:szCs w:val="20"/>
          <w:lang w:val="ru-RU"/>
        </w:rPr>
        <w:t>материала для публикации в журнале «Геосистемы переходных зон» (учредитель и издатель ФГБУН Институт морск</w:t>
      </w:r>
      <w:r w:rsidR="00C7515B">
        <w:rPr>
          <w:rFonts w:ascii="Arial" w:hAnsi="Arial" w:cs="Arial"/>
          <w:sz w:val="20"/>
          <w:szCs w:val="20"/>
          <w:lang w:val="ru-RU"/>
        </w:rPr>
        <w:t>ой геологии и геофизики ДВО РАН</w:t>
      </w:r>
      <w:r w:rsidR="002F5C4A" w:rsidRPr="00F16DD5">
        <w:rPr>
          <w:rFonts w:ascii="Arial" w:hAnsi="Arial" w:cs="Arial"/>
          <w:sz w:val="20"/>
          <w:szCs w:val="20"/>
          <w:lang w:val="ru-RU"/>
        </w:rPr>
        <w:t>)</w:t>
      </w:r>
      <w:r w:rsidR="00E920CE" w:rsidRPr="00F16DD5">
        <w:rPr>
          <w:rFonts w:ascii="Arial" w:hAnsi="Arial" w:cs="Arial"/>
          <w:sz w:val="20"/>
          <w:szCs w:val="20"/>
          <w:lang w:val="ru-RU"/>
        </w:rPr>
        <w:t>:</w:t>
      </w:r>
      <w:r w:rsidR="002F5C4A" w:rsidRPr="00F16DD5">
        <w:rPr>
          <w:rFonts w:ascii="Arial" w:hAnsi="Arial" w:cs="Arial"/>
          <w:sz w:val="20"/>
          <w:szCs w:val="20"/>
          <w:lang w:val="ru-RU"/>
        </w:rPr>
        <w:t xml:space="preserve"> </w:t>
      </w:r>
    </w:p>
    <w:p w14:paraId="09CAEBE6" w14:textId="77777777" w:rsidR="00D74EE5" w:rsidRPr="00F16DD5" w:rsidRDefault="005B19D7" w:rsidP="00426837">
      <w:pPr>
        <w:pStyle w:val="a3"/>
        <w:spacing w:after="40" w:line="276" w:lineRule="auto"/>
        <w:rPr>
          <w:rFonts w:ascii="Arial" w:hAnsi="Arial" w:cs="Arial"/>
          <w:sz w:val="20"/>
          <w:szCs w:val="20"/>
          <w:lang w:val="ru-RU"/>
        </w:rPr>
      </w:pPr>
      <w:r w:rsidRPr="00F16DD5">
        <w:rPr>
          <w:rFonts w:ascii="Arial" w:hAnsi="Arial" w:cs="Arial"/>
          <w:sz w:val="20"/>
          <w:szCs w:val="20"/>
          <w:lang w:val="ru-RU"/>
        </w:rPr>
        <w:t>Авторы:</w:t>
      </w:r>
      <w:r w:rsidR="002F3103" w:rsidRPr="00F16DD5">
        <w:rPr>
          <w:rFonts w:ascii="Arial" w:hAnsi="Arial" w:cs="Arial"/>
          <w:sz w:val="20"/>
          <w:szCs w:val="20"/>
          <w:lang w:val="ru-RU"/>
        </w:rPr>
        <w:t>_________________________________________</w:t>
      </w:r>
      <w:r w:rsidR="00D74EE5" w:rsidRPr="00F16DD5">
        <w:rPr>
          <w:rFonts w:ascii="Arial" w:hAnsi="Arial" w:cs="Arial"/>
          <w:sz w:val="20"/>
          <w:szCs w:val="20"/>
          <w:lang w:val="ru-RU"/>
        </w:rPr>
        <w:t>__________________________</w:t>
      </w:r>
    </w:p>
    <w:p w14:paraId="51D4C3DA" w14:textId="48C88130" w:rsidR="002F3103" w:rsidRPr="00F16DD5" w:rsidRDefault="005B19D7" w:rsidP="00426837">
      <w:pPr>
        <w:pStyle w:val="a3"/>
        <w:spacing w:after="40" w:line="276" w:lineRule="auto"/>
        <w:rPr>
          <w:rFonts w:ascii="Arial" w:hAnsi="Arial" w:cs="Arial"/>
          <w:sz w:val="20"/>
          <w:szCs w:val="20"/>
          <w:lang w:val="ru-RU"/>
        </w:rPr>
      </w:pPr>
      <w:r w:rsidRPr="00F16DD5">
        <w:rPr>
          <w:rFonts w:ascii="Arial" w:hAnsi="Arial" w:cs="Arial"/>
          <w:sz w:val="20"/>
          <w:szCs w:val="20"/>
          <w:lang w:val="ru-RU"/>
        </w:rPr>
        <w:t>Название:</w:t>
      </w:r>
      <w:r w:rsidR="002F3103" w:rsidRPr="00F16DD5">
        <w:rPr>
          <w:rFonts w:ascii="Arial" w:hAnsi="Arial" w:cs="Arial"/>
          <w:sz w:val="20"/>
          <w:szCs w:val="20"/>
          <w:lang w:val="ru-RU"/>
        </w:rPr>
        <w:t>_____________________________________________________________________</w:t>
      </w:r>
    </w:p>
    <w:p w14:paraId="67559066" w14:textId="03100B6E" w:rsidR="00F16DD5" w:rsidRPr="004B2FCC" w:rsidRDefault="00F16DD5" w:rsidP="00F16DD5">
      <w:pPr>
        <w:pStyle w:val="a3"/>
        <w:spacing w:before="160" w:after="40" w:line="276" w:lineRule="auto"/>
        <w:rPr>
          <w:rFonts w:ascii="Arial" w:hAnsi="Arial" w:cs="Arial"/>
          <w:sz w:val="20"/>
          <w:szCs w:val="20"/>
          <w:lang w:val="en-US"/>
        </w:rPr>
      </w:pPr>
      <w:r w:rsidRPr="003859AF">
        <w:rPr>
          <w:rFonts w:ascii="Arial" w:hAnsi="Arial" w:cs="Arial"/>
          <w:sz w:val="20"/>
          <w:szCs w:val="20"/>
          <w:lang w:val="ru-RU"/>
        </w:rPr>
        <w:t>Материалы</w:t>
      </w:r>
      <w:r w:rsidRPr="004B2FCC">
        <w:rPr>
          <w:rFonts w:ascii="Arial" w:hAnsi="Arial" w:cs="Arial"/>
          <w:sz w:val="20"/>
          <w:szCs w:val="20"/>
          <w:lang w:val="en-US"/>
        </w:rPr>
        <w:t xml:space="preserve"> </w:t>
      </w:r>
      <w:r w:rsidRPr="003859AF">
        <w:rPr>
          <w:rFonts w:ascii="Arial" w:hAnsi="Arial" w:cs="Arial"/>
          <w:sz w:val="20"/>
          <w:szCs w:val="20"/>
          <w:lang w:val="ru-RU"/>
        </w:rPr>
        <w:t>журнала</w:t>
      </w:r>
      <w:r w:rsidRPr="004B2FCC">
        <w:rPr>
          <w:rFonts w:ascii="Arial" w:hAnsi="Arial" w:cs="Arial"/>
          <w:sz w:val="20"/>
          <w:szCs w:val="20"/>
          <w:lang w:val="en-US"/>
        </w:rPr>
        <w:t xml:space="preserve"> </w:t>
      </w:r>
      <w:r w:rsidRPr="003859AF">
        <w:rPr>
          <w:rFonts w:ascii="Arial" w:hAnsi="Arial" w:cs="Arial"/>
          <w:sz w:val="20"/>
          <w:szCs w:val="20"/>
          <w:lang w:val="ru-RU"/>
        </w:rPr>
        <w:t>доступны</w:t>
      </w:r>
      <w:r w:rsidRPr="004B2FCC">
        <w:rPr>
          <w:rFonts w:ascii="Arial" w:hAnsi="Arial" w:cs="Arial"/>
          <w:sz w:val="20"/>
          <w:szCs w:val="20"/>
          <w:lang w:val="en-US"/>
        </w:rPr>
        <w:t xml:space="preserve"> </w:t>
      </w:r>
      <w:r w:rsidRPr="003859AF">
        <w:rPr>
          <w:rFonts w:ascii="Arial" w:hAnsi="Arial" w:cs="Arial"/>
          <w:sz w:val="20"/>
          <w:szCs w:val="20"/>
          <w:lang w:val="ru-RU"/>
        </w:rPr>
        <w:t>по</w:t>
      </w:r>
      <w:r w:rsidRPr="004B2FCC">
        <w:rPr>
          <w:rFonts w:ascii="Arial" w:hAnsi="Arial" w:cs="Arial"/>
          <w:sz w:val="20"/>
          <w:szCs w:val="20"/>
          <w:lang w:val="en-US"/>
        </w:rPr>
        <w:t xml:space="preserve"> </w:t>
      </w:r>
      <w:r w:rsidRPr="003859AF">
        <w:rPr>
          <w:rFonts w:ascii="Arial" w:hAnsi="Arial" w:cs="Arial"/>
          <w:sz w:val="20"/>
          <w:szCs w:val="20"/>
          <w:lang w:val="ru-RU"/>
        </w:rPr>
        <w:t>лицензии</w:t>
      </w:r>
      <w:r w:rsidRPr="004B2FCC">
        <w:rPr>
          <w:rFonts w:ascii="Arial" w:hAnsi="Arial" w:cs="Arial"/>
          <w:sz w:val="20"/>
          <w:szCs w:val="20"/>
          <w:lang w:val="en-US"/>
        </w:rPr>
        <w:t xml:space="preserve"> </w:t>
      </w:r>
      <w:r w:rsidRPr="00F16DD5">
        <w:rPr>
          <w:rFonts w:ascii="Arial" w:hAnsi="Arial" w:cs="Arial"/>
          <w:sz w:val="20"/>
          <w:szCs w:val="20"/>
          <w:lang w:val="en-US"/>
        </w:rPr>
        <w:t>Creative</w:t>
      </w:r>
      <w:r w:rsidRPr="004B2FCC">
        <w:rPr>
          <w:rFonts w:ascii="Arial" w:hAnsi="Arial" w:cs="Arial"/>
          <w:sz w:val="20"/>
          <w:szCs w:val="20"/>
          <w:lang w:val="en-US"/>
        </w:rPr>
        <w:t xml:space="preserve"> </w:t>
      </w:r>
      <w:r w:rsidRPr="00F16DD5">
        <w:rPr>
          <w:rFonts w:ascii="Arial" w:hAnsi="Arial" w:cs="Arial"/>
          <w:sz w:val="20"/>
          <w:szCs w:val="20"/>
          <w:lang w:val="en-US"/>
        </w:rPr>
        <w:t>Commons</w:t>
      </w:r>
      <w:r w:rsidRPr="004B2FCC">
        <w:rPr>
          <w:rFonts w:ascii="Arial" w:hAnsi="Arial" w:cs="Arial"/>
          <w:sz w:val="20"/>
          <w:szCs w:val="20"/>
          <w:lang w:val="en-US"/>
        </w:rPr>
        <w:t xml:space="preserve"> </w:t>
      </w:r>
      <w:r w:rsidRPr="00F16DD5">
        <w:rPr>
          <w:rFonts w:ascii="Arial" w:hAnsi="Arial" w:cs="Arial"/>
          <w:sz w:val="20"/>
          <w:szCs w:val="20"/>
          <w:lang w:val="en-US"/>
        </w:rPr>
        <w:t>Attribution</w:t>
      </w:r>
      <w:r w:rsidRPr="004B2FCC">
        <w:rPr>
          <w:rFonts w:ascii="Arial" w:hAnsi="Arial" w:cs="Arial"/>
          <w:sz w:val="20"/>
          <w:szCs w:val="20"/>
          <w:lang w:val="en-US"/>
        </w:rPr>
        <w:t xml:space="preserve"> </w:t>
      </w:r>
      <w:r w:rsidRPr="00F16DD5">
        <w:rPr>
          <w:rFonts w:ascii="Arial" w:hAnsi="Arial" w:cs="Arial"/>
          <w:sz w:val="20"/>
          <w:szCs w:val="20"/>
          <w:lang w:val="en-US"/>
        </w:rPr>
        <w:t>License</w:t>
      </w:r>
      <w:r w:rsidRPr="004B2FCC">
        <w:rPr>
          <w:rFonts w:ascii="Arial" w:hAnsi="Arial" w:cs="Arial"/>
          <w:sz w:val="20"/>
          <w:szCs w:val="20"/>
          <w:lang w:val="en-US"/>
        </w:rPr>
        <w:t xml:space="preserve"> 4.0 </w:t>
      </w:r>
      <w:r w:rsidRPr="00F16DD5">
        <w:rPr>
          <w:rFonts w:ascii="Arial" w:hAnsi="Arial" w:cs="Arial"/>
          <w:sz w:val="20"/>
          <w:szCs w:val="20"/>
          <w:lang w:val="en-US"/>
        </w:rPr>
        <w:t>International</w:t>
      </w:r>
      <w:r w:rsidRPr="004B2FCC">
        <w:rPr>
          <w:rFonts w:ascii="Arial" w:hAnsi="Arial" w:cs="Arial"/>
          <w:sz w:val="20"/>
          <w:szCs w:val="20"/>
          <w:lang w:val="en-US"/>
        </w:rPr>
        <w:t xml:space="preserve"> (</w:t>
      </w:r>
      <w:hyperlink r:id="rId7" w:tgtFrame="_blank" w:history="1">
        <w:r w:rsidRPr="00F16DD5">
          <w:rPr>
            <w:rFonts w:ascii="Arial" w:hAnsi="Arial" w:cs="Arial"/>
            <w:sz w:val="20"/>
            <w:szCs w:val="20"/>
            <w:lang w:val="en-US"/>
          </w:rPr>
          <w:t>CC</w:t>
        </w:r>
        <w:r w:rsidRPr="004B2FCC">
          <w:rPr>
            <w:rFonts w:ascii="Arial" w:hAnsi="Arial" w:cs="Arial"/>
            <w:sz w:val="20"/>
            <w:szCs w:val="20"/>
            <w:lang w:val="en-US"/>
          </w:rPr>
          <w:t xml:space="preserve"> </w:t>
        </w:r>
        <w:r w:rsidRPr="00F16DD5">
          <w:rPr>
            <w:rFonts w:ascii="Arial" w:hAnsi="Arial" w:cs="Arial"/>
            <w:sz w:val="20"/>
            <w:szCs w:val="20"/>
            <w:lang w:val="en-US"/>
          </w:rPr>
          <w:t>BY</w:t>
        </w:r>
      </w:hyperlink>
      <w:r w:rsidRPr="004B2FCC">
        <w:rPr>
          <w:rFonts w:ascii="Arial" w:hAnsi="Arial" w:cs="Arial"/>
          <w:sz w:val="20"/>
          <w:szCs w:val="20"/>
          <w:lang w:val="en-US"/>
        </w:rPr>
        <w:t xml:space="preserve"> 4.0).</w:t>
      </w:r>
    </w:p>
    <w:p w14:paraId="6A6A7402" w14:textId="328FADBB" w:rsidR="002F3103" w:rsidRPr="00F16DD5" w:rsidRDefault="002F5C4A" w:rsidP="00F16DD5">
      <w:pPr>
        <w:pStyle w:val="a3"/>
        <w:spacing w:before="160" w:after="80" w:line="276" w:lineRule="auto"/>
        <w:rPr>
          <w:rFonts w:ascii="Arial" w:hAnsi="Arial" w:cs="Arial"/>
          <w:sz w:val="20"/>
          <w:szCs w:val="20"/>
          <w:lang w:val="ru-RU"/>
        </w:rPr>
      </w:pPr>
      <w:r w:rsidRPr="00F16DD5">
        <w:rPr>
          <w:rFonts w:ascii="Arial" w:hAnsi="Arial" w:cs="Arial"/>
          <w:sz w:val="20"/>
          <w:szCs w:val="20"/>
          <w:lang w:val="ru-RU"/>
        </w:rPr>
        <w:t xml:space="preserve">Настоящим </w:t>
      </w:r>
      <w:r w:rsidR="00E920CE" w:rsidRPr="00F16DD5">
        <w:rPr>
          <w:rFonts w:ascii="Arial" w:hAnsi="Arial" w:cs="Arial"/>
          <w:sz w:val="20"/>
          <w:szCs w:val="20"/>
          <w:lang w:val="ru-RU"/>
        </w:rPr>
        <w:t>прошу</w:t>
      </w:r>
      <w:r w:rsidR="00E12B8D" w:rsidRPr="00F16DD5">
        <w:rPr>
          <w:rFonts w:ascii="Arial" w:hAnsi="Arial" w:cs="Arial"/>
          <w:sz w:val="20"/>
          <w:szCs w:val="20"/>
          <w:lang w:val="ru-RU"/>
        </w:rPr>
        <w:t xml:space="preserve"> </w:t>
      </w:r>
      <w:r w:rsidR="00E920CE" w:rsidRPr="00F16DD5">
        <w:rPr>
          <w:rFonts w:ascii="Arial" w:hAnsi="Arial" w:cs="Arial"/>
          <w:sz w:val="20"/>
          <w:szCs w:val="20"/>
          <w:lang w:val="ru-RU"/>
        </w:rPr>
        <w:t xml:space="preserve">разрешения на </w:t>
      </w:r>
      <w:r w:rsidR="00687B7E" w:rsidRPr="00F16DD5">
        <w:rPr>
          <w:rFonts w:ascii="Arial" w:hAnsi="Arial" w:cs="Arial"/>
          <w:sz w:val="20"/>
          <w:szCs w:val="20"/>
          <w:lang w:val="ru-RU"/>
        </w:rPr>
        <w:t xml:space="preserve">неисключительные мировые права </w:t>
      </w:r>
      <w:r w:rsidR="00E920CE" w:rsidRPr="00F16DD5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в </w:t>
      </w:r>
      <w:r w:rsidR="00E920CE" w:rsidRPr="00F16DD5">
        <w:rPr>
          <w:rFonts w:ascii="Arial" w:hAnsi="Arial" w:cs="Arial"/>
          <w:sz w:val="20"/>
          <w:szCs w:val="20"/>
          <w:lang w:val="ru-RU"/>
        </w:rPr>
        <w:t xml:space="preserve">данной </w:t>
      </w:r>
      <w:r w:rsidR="00E920CE" w:rsidRPr="00F16DD5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статье </w:t>
      </w:r>
      <w:r w:rsidR="00E920CE" w:rsidRPr="00F16DD5">
        <w:rPr>
          <w:rFonts w:ascii="Arial" w:hAnsi="Arial" w:cs="Arial"/>
          <w:sz w:val="20"/>
          <w:szCs w:val="20"/>
          <w:lang w:val="ru-RU"/>
        </w:rPr>
        <w:t>и последующих редакциях, производных работах, на русском языке и в переводе на английский</w:t>
      </w:r>
      <w:r w:rsidR="00DD2B6E" w:rsidRPr="00F16DD5">
        <w:rPr>
          <w:rFonts w:ascii="Arial" w:hAnsi="Arial" w:cs="Arial"/>
          <w:sz w:val="20"/>
          <w:szCs w:val="20"/>
          <w:lang w:val="ru-RU"/>
        </w:rPr>
        <w:t>,</w:t>
      </w:r>
      <w:r w:rsidR="00E920CE" w:rsidRPr="00F16DD5">
        <w:rPr>
          <w:rFonts w:ascii="Arial" w:hAnsi="Arial" w:cs="Arial"/>
          <w:sz w:val="20"/>
          <w:szCs w:val="20"/>
          <w:lang w:val="ru-RU"/>
        </w:rPr>
        <w:t xml:space="preserve"> </w:t>
      </w:r>
      <w:r w:rsidR="00E920CE" w:rsidRPr="00F16DD5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в</w:t>
      </w:r>
      <w:r w:rsidR="00E920CE" w:rsidRPr="00F16D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E920CE" w:rsidRPr="00F16DD5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печатной и</w:t>
      </w:r>
      <w:r w:rsidR="00E920CE" w:rsidRPr="00F16D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E920CE" w:rsidRPr="00F16DD5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электронной форме в течение всего срока работы</w:t>
      </w:r>
      <w:r w:rsidR="00E920CE" w:rsidRPr="00F16DD5">
        <w:rPr>
          <w:rFonts w:ascii="Arial" w:hAnsi="Arial" w:cs="Arial"/>
          <w:sz w:val="20"/>
          <w:szCs w:val="20"/>
          <w:lang w:val="ru-RU"/>
        </w:rPr>
        <w:t xml:space="preserve"> </w:t>
      </w:r>
      <w:r w:rsidR="00D74EE5" w:rsidRPr="00F16DD5">
        <w:rPr>
          <w:rFonts w:ascii="Arial" w:hAnsi="Arial" w:cs="Arial"/>
          <w:sz w:val="20"/>
          <w:szCs w:val="20"/>
          <w:lang w:val="ru-RU"/>
        </w:rPr>
        <w:t>для</w:t>
      </w:r>
      <w:r w:rsidR="00DD2B6E" w:rsidRPr="00F16DD5">
        <w:rPr>
          <w:rFonts w:ascii="Arial" w:hAnsi="Arial" w:cs="Arial"/>
          <w:sz w:val="20"/>
          <w:szCs w:val="20"/>
          <w:lang w:val="ru-RU"/>
        </w:rPr>
        <w:t xml:space="preserve"> воспроизведени</w:t>
      </w:r>
      <w:r w:rsidR="00D74EE5" w:rsidRPr="00F16DD5">
        <w:rPr>
          <w:rFonts w:ascii="Arial" w:hAnsi="Arial" w:cs="Arial"/>
          <w:sz w:val="20"/>
          <w:szCs w:val="20"/>
          <w:lang w:val="ru-RU"/>
        </w:rPr>
        <w:t>я</w:t>
      </w:r>
      <w:r w:rsidR="00DD2B6E" w:rsidRPr="00F16DD5">
        <w:rPr>
          <w:rFonts w:ascii="Arial" w:hAnsi="Arial" w:cs="Arial"/>
          <w:sz w:val="20"/>
          <w:szCs w:val="20"/>
          <w:lang w:val="ru-RU"/>
        </w:rPr>
        <w:t xml:space="preserve"> </w:t>
      </w:r>
      <w:r w:rsidR="00687B7E" w:rsidRPr="00F16DD5">
        <w:rPr>
          <w:rFonts w:ascii="Arial" w:hAnsi="Arial" w:cs="Arial"/>
          <w:sz w:val="20"/>
          <w:szCs w:val="20"/>
          <w:lang w:val="ru-RU"/>
        </w:rPr>
        <w:t>следующи</w:t>
      </w:r>
      <w:r w:rsidR="00DD2B6E" w:rsidRPr="00F16DD5">
        <w:rPr>
          <w:rFonts w:ascii="Arial" w:hAnsi="Arial" w:cs="Arial"/>
          <w:sz w:val="20"/>
          <w:szCs w:val="20"/>
          <w:lang w:val="ru-RU"/>
        </w:rPr>
        <w:t>х</w:t>
      </w:r>
      <w:r w:rsidR="00687B7E" w:rsidRPr="00F16DD5">
        <w:rPr>
          <w:rFonts w:ascii="Arial" w:hAnsi="Arial" w:cs="Arial"/>
          <w:sz w:val="20"/>
          <w:szCs w:val="20"/>
          <w:lang w:val="ru-RU"/>
        </w:rPr>
        <w:t xml:space="preserve"> </w:t>
      </w:r>
      <w:r w:rsidR="00E12B8D" w:rsidRPr="00F16DD5">
        <w:rPr>
          <w:rFonts w:ascii="Arial" w:hAnsi="Arial" w:cs="Arial"/>
          <w:sz w:val="20"/>
          <w:szCs w:val="20"/>
          <w:lang w:val="ru-RU"/>
        </w:rPr>
        <w:t>опубликованны</w:t>
      </w:r>
      <w:r w:rsidR="00DD2B6E" w:rsidRPr="00F16DD5">
        <w:rPr>
          <w:rFonts w:ascii="Arial" w:hAnsi="Arial" w:cs="Arial"/>
          <w:sz w:val="20"/>
          <w:szCs w:val="20"/>
          <w:lang w:val="ru-RU"/>
        </w:rPr>
        <w:t>х</w:t>
      </w:r>
      <w:r w:rsidR="00AC47E4" w:rsidRPr="00F16DD5">
        <w:rPr>
          <w:rFonts w:ascii="Arial" w:hAnsi="Arial" w:cs="Arial"/>
          <w:sz w:val="20"/>
          <w:szCs w:val="20"/>
          <w:lang w:val="ru-RU"/>
        </w:rPr>
        <w:t xml:space="preserve"> </w:t>
      </w:r>
      <w:r w:rsidR="00687B7E" w:rsidRPr="00F16DD5">
        <w:rPr>
          <w:rFonts w:ascii="Arial" w:hAnsi="Arial" w:cs="Arial"/>
          <w:sz w:val="20"/>
          <w:szCs w:val="20"/>
          <w:lang w:val="ru-RU"/>
        </w:rPr>
        <w:t>материал</w:t>
      </w:r>
      <w:r w:rsidR="00DD2B6E" w:rsidRPr="00F16DD5">
        <w:rPr>
          <w:rFonts w:ascii="Arial" w:hAnsi="Arial" w:cs="Arial"/>
          <w:sz w:val="20"/>
          <w:szCs w:val="20"/>
          <w:lang w:val="ru-RU"/>
        </w:rPr>
        <w:t>ов</w:t>
      </w:r>
      <w:r w:rsidR="00687B7E" w:rsidRPr="00F16DD5">
        <w:rPr>
          <w:rFonts w:ascii="Arial" w:hAnsi="Arial" w:cs="Arial"/>
          <w:sz w:val="20"/>
          <w:szCs w:val="20"/>
          <w:lang w:val="ru-RU"/>
        </w:rPr>
        <w:t>:</w:t>
      </w:r>
      <w:r w:rsidR="002F3103" w:rsidRPr="00F16DD5">
        <w:rPr>
          <w:rFonts w:ascii="Arial" w:hAnsi="Arial" w:cs="Arial"/>
          <w:sz w:val="20"/>
          <w:szCs w:val="20"/>
          <w:lang w:val="ru-RU"/>
        </w:rPr>
        <w:t xml:space="preserve"> </w:t>
      </w:r>
    </w:p>
    <w:tbl>
      <w:tblPr>
        <w:tblW w:w="946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521"/>
      </w:tblGrid>
      <w:tr w:rsidR="00DD2B6E" w:rsidRPr="00F16DD5" w14:paraId="2FB07813" w14:textId="77777777" w:rsidTr="003859AF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18C7" w14:textId="403C654F" w:rsidR="00DD2B6E" w:rsidRPr="00F16DD5" w:rsidRDefault="00D74EE5" w:rsidP="00426837">
            <w:pPr>
              <w:spacing w:after="4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16DD5">
              <w:rPr>
                <w:rFonts w:ascii="Arial" w:hAnsi="Arial" w:cs="Arial"/>
                <w:sz w:val="20"/>
                <w:szCs w:val="20"/>
              </w:rPr>
              <w:t>Название: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B66794" w14:textId="77777777" w:rsidR="00DD2B6E" w:rsidRPr="00F16DD5" w:rsidRDefault="00DD2B6E" w:rsidP="00426837">
            <w:pPr>
              <w:spacing w:after="4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B6E" w:rsidRPr="00F16DD5" w14:paraId="48AC6F6E" w14:textId="77777777" w:rsidTr="003859AF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4C8B" w14:textId="43E64FB8" w:rsidR="00DD2B6E" w:rsidRPr="00F16DD5" w:rsidRDefault="00D74EE5" w:rsidP="00426837">
            <w:pPr>
              <w:spacing w:after="4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16DD5">
              <w:rPr>
                <w:rFonts w:ascii="Arial" w:hAnsi="Arial" w:cs="Arial"/>
                <w:sz w:val="20"/>
                <w:szCs w:val="20"/>
              </w:rPr>
              <w:t>Авторы: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B42998" w14:textId="77777777" w:rsidR="00DD2B6E" w:rsidRPr="00F16DD5" w:rsidRDefault="00DD2B6E" w:rsidP="00426837">
            <w:pPr>
              <w:spacing w:after="4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B6E" w:rsidRPr="00F16DD5" w14:paraId="589DF4A8" w14:textId="77777777" w:rsidTr="003859AF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A62E" w14:textId="0D5935D5" w:rsidR="00D74EE5" w:rsidRPr="00F16DD5" w:rsidRDefault="00D74EE5" w:rsidP="00426837">
            <w:pPr>
              <w:spacing w:after="4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16DD5">
              <w:rPr>
                <w:rFonts w:ascii="Arial" w:hAnsi="Arial" w:cs="Arial"/>
                <w:sz w:val="20"/>
                <w:szCs w:val="20"/>
              </w:rPr>
              <w:t>Источник и дата публикации: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62F6AB" w14:textId="77777777" w:rsidR="00DD2B6E" w:rsidRPr="00F16DD5" w:rsidRDefault="00DD2B6E" w:rsidP="00426837">
            <w:pPr>
              <w:spacing w:after="4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B6E" w:rsidRPr="00F16DD5" w14:paraId="357574D9" w14:textId="77777777" w:rsidTr="003859AF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B8A8" w14:textId="67D0F153" w:rsidR="00DD2B6E" w:rsidRPr="00F16DD5" w:rsidRDefault="00D74EE5" w:rsidP="003A4066">
            <w:pPr>
              <w:spacing w:after="4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16DD5">
              <w:rPr>
                <w:rFonts w:ascii="Arial" w:hAnsi="Arial" w:cs="Arial"/>
                <w:sz w:val="20"/>
                <w:szCs w:val="20"/>
              </w:rPr>
              <w:t xml:space="preserve">Рисунок </w:t>
            </w:r>
            <w:r w:rsidR="003A406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1BE6E3" w14:textId="02EFBC6A" w:rsidR="00DD2B6E" w:rsidRPr="00F16DD5" w:rsidRDefault="00D74EE5" w:rsidP="000D0B35">
            <w:pPr>
              <w:spacing w:after="4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16DD5">
              <w:rPr>
                <w:rFonts w:ascii="Arial" w:hAnsi="Arial" w:cs="Arial"/>
                <w:sz w:val="20"/>
                <w:szCs w:val="20"/>
              </w:rPr>
              <w:t xml:space="preserve">Будет использован в </w:t>
            </w:r>
            <w:r w:rsidR="000D0B35" w:rsidRPr="00F16DD5">
              <w:rPr>
                <w:rFonts w:ascii="Arial" w:hAnsi="Arial" w:cs="Arial"/>
                <w:sz w:val="20"/>
                <w:szCs w:val="20"/>
              </w:rPr>
              <w:t>обзоре</w:t>
            </w:r>
            <w:r w:rsidRPr="00F16DD5">
              <w:rPr>
                <w:rFonts w:ascii="Arial" w:hAnsi="Arial" w:cs="Arial"/>
                <w:sz w:val="20"/>
                <w:szCs w:val="20"/>
              </w:rPr>
              <w:t xml:space="preserve"> как часть сводной </w:t>
            </w:r>
            <w:r w:rsidR="000D0B35" w:rsidRPr="00F16DD5">
              <w:rPr>
                <w:rFonts w:ascii="Arial" w:hAnsi="Arial" w:cs="Arial"/>
                <w:sz w:val="20"/>
                <w:szCs w:val="20"/>
              </w:rPr>
              <w:t xml:space="preserve">схемы </w:t>
            </w:r>
          </w:p>
        </w:tc>
      </w:tr>
    </w:tbl>
    <w:p w14:paraId="529F4CF5" w14:textId="77777777" w:rsidR="00D74EE5" w:rsidRPr="00F16DD5" w:rsidRDefault="00D74EE5" w:rsidP="00426837">
      <w:pPr>
        <w:spacing w:after="40"/>
        <w:rPr>
          <w:rFonts w:ascii="Arial" w:hAnsi="Arial" w:cs="Arial"/>
          <w:sz w:val="20"/>
          <w:szCs w:val="20"/>
        </w:rPr>
      </w:pPr>
    </w:p>
    <w:p w14:paraId="5D8B6A7B" w14:textId="77777777" w:rsidR="005B19D7" w:rsidRPr="00F16DD5" w:rsidRDefault="00F52233" w:rsidP="00F16DD5">
      <w:pPr>
        <w:spacing w:after="40" w:line="240" w:lineRule="auto"/>
        <w:rPr>
          <w:rFonts w:ascii="Arial" w:hAnsi="Arial" w:cs="Arial"/>
          <w:sz w:val="20"/>
          <w:szCs w:val="20"/>
        </w:rPr>
      </w:pPr>
      <w:r w:rsidRPr="00F16DD5">
        <w:rPr>
          <w:rFonts w:ascii="Arial" w:hAnsi="Arial" w:cs="Arial"/>
          <w:sz w:val="20"/>
          <w:szCs w:val="20"/>
        </w:rPr>
        <w:t xml:space="preserve">В случае Вашего согласия на предоставление неисключительных прав, пожалуйста, поставьте свою подпись в форме, приведенной ниже, и отправьте мне. </w:t>
      </w:r>
    </w:p>
    <w:p w14:paraId="29E5BF07" w14:textId="29BD2544" w:rsidR="002768F1" w:rsidRPr="00F16DD5" w:rsidRDefault="00F52233" w:rsidP="00F16DD5">
      <w:pPr>
        <w:spacing w:after="40" w:line="240" w:lineRule="auto"/>
        <w:rPr>
          <w:rFonts w:ascii="Arial" w:hAnsi="Arial" w:cs="Arial"/>
          <w:sz w:val="20"/>
          <w:szCs w:val="20"/>
        </w:rPr>
      </w:pPr>
      <w:r w:rsidRPr="00F16DD5">
        <w:rPr>
          <w:rFonts w:ascii="Arial" w:hAnsi="Arial" w:cs="Arial"/>
          <w:sz w:val="20"/>
          <w:szCs w:val="20"/>
        </w:rPr>
        <w:t xml:space="preserve">Подписывая данное соглашение, Вы гарантируете, что ничьи права не будут нарушены при публикации материала. Данное соглашение содержит все условия, относящиеся к разрешению на публикацию описанного выше материала. </w:t>
      </w:r>
    </w:p>
    <w:p w14:paraId="32B4A02E" w14:textId="6DDE341A" w:rsidR="00286CAB" w:rsidRPr="00F16DD5" w:rsidRDefault="00F52233" w:rsidP="00F16DD5">
      <w:pPr>
        <w:spacing w:after="40" w:line="240" w:lineRule="auto"/>
        <w:rPr>
          <w:rFonts w:ascii="Arial" w:hAnsi="Arial" w:cs="Arial"/>
          <w:sz w:val="20"/>
          <w:szCs w:val="20"/>
        </w:rPr>
      </w:pPr>
      <w:r w:rsidRPr="00F16DD5">
        <w:rPr>
          <w:rFonts w:ascii="Arial" w:hAnsi="Arial" w:cs="Arial"/>
          <w:sz w:val="20"/>
          <w:szCs w:val="20"/>
        </w:rPr>
        <w:t xml:space="preserve">Если же Вы не являетесь владельцем авторских прав, пожалуйста, укажите, к кому я могу обратиться по этому вопросу.   </w:t>
      </w:r>
    </w:p>
    <w:p w14:paraId="5671E225" w14:textId="63EA8696" w:rsidR="008B72A7" w:rsidRPr="00F16DD5" w:rsidRDefault="00F52233" w:rsidP="00F16DD5">
      <w:pPr>
        <w:spacing w:after="40" w:line="240" w:lineRule="auto"/>
        <w:rPr>
          <w:rFonts w:ascii="Arial" w:hAnsi="Arial" w:cs="Arial"/>
          <w:sz w:val="20"/>
          <w:szCs w:val="20"/>
        </w:rPr>
      </w:pPr>
      <w:r w:rsidRPr="00F16DD5">
        <w:rPr>
          <w:rFonts w:ascii="Arial" w:hAnsi="Arial" w:cs="Arial"/>
          <w:sz w:val="20"/>
          <w:szCs w:val="20"/>
        </w:rPr>
        <w:t>Буду благодарен, если Вы укажете текст для выражения благодарности в публикации, а также</w:t>
      </w:r>
      <w:r w:rsidR="00310391" w:rsidRPr="00F16DD5">
        <w:rPr>
          <w:rFonts w:ascii="Arial" w:hAnsi="Arial" w:cs="Arial"/>
          <w:sz w:val="20"/>
          <w:szCs w:val="20"/>
        </w:rPr>
        <w:t xml:space="preserve">, при возможности, </w:t>
      </w:r>
      <w:r w:rsidRPr="00F16DD5">
        <w:rPr>
          <w:rFonts w:ascii="Arial" w:hAnsi="Arial" w:cs="Arial"/>
          <w:sz w:val="20"/>
          <w:szCs w:val="20"/>
        </w:rPr>
        <w:t>отправите графически</w:t>
      </w:r>
      <w:r w:rsidR="003A4066">
        <w:rPr>
          <w:rFonts w:ascii="Arial" w:hAnsi="Arial" w:cs="Arial"/>
          <w:sz w:val="20"/>
          <w:szCs w:val="20"/>
        </w:rPr>
        <w:t>й</w:t>
      </w:r>
      <w:r w:rsidRPr="00F16DD5">
        <w:rPr>
          <w:rFonts w:ascii="Arial" w:hAnsi="Arial" w:cs="Arial"/>
          <w:sz w:val="20"/>
          <w:szCs w:val="20"/>
        </w:rPr>
        <w:t xml:space="preserve"> файл.</w:t>
      </w:r>
    </w:p>
    <w:p w14:paraId="69FD92AF" w14:textId="55D97B60" w:rsidR="00286CAB" w:rsidRPr="00F16DD5" w:rsidRDefault="00F52233" w:rsidP="00F16DD5">
      <w:pPr>
        <w:spacing w:after="40" w:line="240" w:lineRule="auto"/>
        <w:rPr>
          <w:rFonts w:ascii="Arial" w:hAnsi="Arial" w:cs="Arial"/>
          <w:sz w:val="20"/>
          <w:szCs w:val="20"/>
        </w:rPr>
      </w:pPr>
      <w:r w:rsidRPr="00F16DD5">
        <w:rPr>
          <w:rFonts w:ascii="Arial" w:hAnsi="Arial" w:cs="Arial"/>
          <w:sz w:val="20"/>
          <w:szCs w:val="20"/>
        </w:rPr>
        <w:t xml:space="preserve">Если у Вас есть какие-либо вопросы, </w:t>
      </w:r>
      <w:r w:rsidR="009237F3">
        <w:rPr>
          <w:rFonts w:ascii="Arial" w:hAnsi="Arial" w:cs="Arial"/>
          <w:sz w:val="20"/>
          <w:szCs w:val="20"/>
        </w:rPr>
        <w:t>готов ответить на них</w:t>
      </w:r>
      <w:r w:rsidRPr="00F16DD5">
        <w:rPr>
          <w:rFonts w:ascii="Arial" w:hAnsi="Arial" w:cs="Arial"/>
          <w:sz w:val="20"/>
          <w:szCs w:val="20"/>
        </w:rPr>
        <w:t>.</w:t>
      </w:r>
      <w:r w:rsidR="00286CAB" w:rsidRPr="00F16DD5">
        <w:rPr>
          <w:rFonts w:ascii="Arial" w:hAnsi="Arial" w:cs="Arial"/>
          <w:sz w:val="20"/>
          <w:szCs w:val="20"/>
        </w:rPr>
        <w:t xml:space="preserve"> </w:t>
      </w:r>
    </w:p>
    <w:p w14:paraId="3FF13D55" w14:textId="77777777" w:rsidR="006F1409" w:rsidRPr="00F16DD5" w:rsidRDefault="006F1409" w:rsidP="00426837">
      <w:pPr>
        <w:spacing w:after="40"/>
        <w:rPr>
          <w:rFonts w:ascii="Arial" w:hAnsi="Arial" w:cs="Arial"/>
          <w:sz w:val="20"/>
          <w:szCs w:val="20"/>
        </w:rPr>
      </w:pPr>
    </w:p>
    <w:p w14:paraId="2CE9E71F" w14:textId="77777777" w:rsidR="00AA2C58" w:rsidRPr="00F16DD5" w:rsidRDefault="00F52233" w:rsidP="00426837">
      <w:pPr>
        <w:spacing w:after="40"/>
        <w:ind w:firstLine="0"/>
        <w:rPr>
          <w:rFonts w:ascii="Arial" w:hAnsi="Arial" w:cs="Arial"/>
          <w:sz w:val="20"/>
          <w:szCs w:val="20"/>
        </w:rPr>
      </w:pPr>
      <w:r w:rsidRPr="00F16DD5">
        <w:rPr>
          <w:rFonts w:ascii="Arial" w:hAnsi="Arial" w:cs="Arial"/>
          <w:sz w:val="20"/>
          <w:szCs w:val="20"/>
        </w:rPr>
        <w:t xml:space="preserve">С уважением, </w:t>
      </w:r>
      <w:r w:rsidR="008B72A7" w:rsidRPr="00F16DD5">
        <w:rPr>
          <w:rFonts w:ascii="Arial" w:hAnsi="Arial" w:cs="Arial"/>
          <w:sz w:val="20"/>
          <w:szCs w:val="20"/>
        </w:rPr>
        <w:t>___________________</w:t>
      </w:r>
      <w:r w:rsidR="00AA2C58" w:rsidRPr="00F16DD5">
        <w:rPr>
          <w:rFonts w:ascii="Arial" w:hAnsi="Arial" w:cs="Arial"/>
          <w:sz w:val="20"/>
          <w:szCs w:val="20"/>
        </w:rPr>
        <w:t>_________________</w:t>
      </w:r>
    </w:p>
    <w:p w14:paraId="33A1F877" w14:textId="77777777" w:rsidR="00687B7E" w:rsidRPr="00F16DD5" w:rsidRDefault="00F52233" w:rsidP="00426837">
      <w:pPr>
        <w:spacing w:after="200"/>
        <w:ind w:firstLine="0"/>
        <w:rPr>
          <w:rFonts w:ascii="Arial" w:hAnsi="Arial" w:cs="Arial"/>
          <w:sz w:val="20"/>
          <w:szCs w:val="20"/>
        </w:rPr>
      </w:pPr>
      <w:r w:rsidRPr="00F16DD5">
        <w:rPr>
          <w:rFonts w:ascii="Arial" w:hAnsi="Arial" w:cs="Arial"/>
          <w:sz w:val="20"/>
          <w:szCs w:val="20"/>
        </w:rPr>
        <w:t>Дата</w:t>
      </w:r>
      <w:r w:rsidR="008B72A7" w:rsidRPr="00F16DD5">
        <w:rPr>
          <w:rFonts w:ascii="Arial" w:hAnsi="Arial" w:cs="Arial"/>
          <w:sz w:val="20"/>
          <w:szCs w:val="20"/>
        </w:rPr>
        <w:t xml:space="preserve">: __________________________     </w:t>
      </w:r>
    </w:p>
    <w:p w14:paraId="4F07D351" w14:textId="67C5A9C5" w:rsidR="00AA2C58" w:rsidRPr="00F16DD5" w:rsidRDefault="00AA2C58" w:rsidP="00426837">
      <w:pPr>
        <w:spacing w:after="40"/>
        <w:ind w:firstLine="0"/>
        <w:rPr>
          <w:rFonts w:ascii="Arial" w:hAnsi="Arial" w:cs="Arial"/>
          <w:sz w:val="20"/>
          <w:szCs w:val="20"/>
        </w:rPr>
      </w:pPr>
      <w:r w:rsidRPr="00F16DD5">
        <w:rPr>
          <w:rFonts w:ascii="Arial" w:hAnsi="Arial" w:cs="Arial"/>
          <w:sz w:val="20"/>
          <w:szCs w:val="20"/>
        </w:rPr>
        <w:t>Разрешение на использование материала предоставлено</w:t>
      </w:r>
      <w:r w:rsidR="008B72A7" w:rsidRPr="00F16DD5">
        <w:rPr>
          <w:rFonts w:ascii="Arial" w:hAnsi="Arial" w:cs="Arial"/>
          <w:sz w:val="20"/>
          <w:szCs w:val="20"/>
        </w:rPr>
        <w:t xml:space="preserve">: </w:t>
      </w:r>
    </w:p>
    <w:p w14:paraId="2839150D" w14:textId="4310171E" w:rsidR="008B72A7" w:rsidRPr="00F16DD5" w:rsidRDefault="004700F4" w:rsidP="00426837">
      <w:pPr>
        <w:spacing w:after="40"/>
        <w:ind w:firstLine="0"/>
        <w:rPr>
          <w:rFonts w:ascii="Arial" w:hAnsi="Arial" w:cs="Arial"/>
          <w:sz w:val="20"/>
          <w:szCs w:val="20"/>
        </w:rPr>
      </w:pPr>
      <w:r w:rsidRPr="00F16DD5">
        <w:rPr>
          <w:rFonts w:ascii="Arial" w:hAnsi="Arial" w:cs="Arial"/>
          <w:sz w:val="20"/>
          <w:szCs w:val="20"/>
        </w:rPr>
        <w:t>(кем)</w:t>
      </w:r>
      <w:r w:rsidR="008B72A7" w:rsidRPr="00F16DD5">
        <w:rPr>
          <w:rFonts w:ascii="Arial" w:hAnsi="Arial" w:cs="Arial"/>
          <w:sz w:val="20"/>
          <w:szCs w:val="20"/>
        </w:rPr>
        <w:t>________________________________________________</w:t>
      </w:r>
    </w:p>
    <w:p w14:paraId="30E95B6E" w14:textId="390CCBE6" w:rsidR="008B72A7" w:rsidRPr="00F16DD5" w:rsidRDefault="00AA2C58" w:rsidP="00426837">
      <w:pPr>
        <w:spacing w:after="40"/>
        <w:ind w:firstLine="0"/>
        <w:rPr>
          <w:rFonts w:ascii="Arial" w:hAnsi="Arial" w:cs="Arial"/>
          <w:sz w:val="20"/>
          <w:szCs w:val="20"/>
        </w:rPr>
      </w:pPr>
      <w:r w:rsidRPr="00F16DD5">
        <w:rPr>
          <w:rFonts w:ascii="Arial" w:hAnsi="Arial" w:cs="Arial"/>
          <w:sz w:val="20"/>
          <w:szCs w:val="20"/>
        </w:rPr>
        <w:t>Подпись</w:t>
      </w:r>
      <w:r w:rsidR="008B72A7" w:rsidRPr="00F16DD5">
        <w:rPr>
          <w:rFonts w:ascii="Arial" w:hAnsi="Arial" w:cs="Arial"/>
          <w:sz w:val="20"/>
          <w:szCs w:val="20"/>
        </w:rPr>
        <w:t xml:space="preserve">: ________________________     </w:t>
      </w:r>
      <w:r w:rsidRPr="00F16DD5">
        <w:rPr>
          <w:rFonts w:ascii="Arial" w:hAnsi="Arial" w:cs="Arial"/>
          <w:sz w:val="20"/>
          <w:szCs w:val="20"/>
        </w:rPr>
        <w:t>Дата</w:t>
      </w:r>
      <w:r w:rsidR="008B72A7" w:rsidRPr="00F16DD5">
        <w:rPr>
          <w:rFonts w:ascii="Arial" w:hAnsi="Arial" w:cs="Arial"/>
          <w:sz w:val="20"/>
          <w:szCs w:val="20"/>
        </w:rPr>
        <w:t>: _____________________________</w:t>
      </w:r>
    </w:p>
    <w:p w14:paraId="46F868C2" w14:textId="77777777" w:rsidR="00687B7E" w:rsidRPr="00F16DD5" w:rsidRDefault="00687B7E" w:rsidP="00426837">
      <w:pPr>
        <w:spacing w:after="40"/>
        <w:ind w:firstLine="0"/>
        <w:rPr>
          <w:rFonts w:ascii="Arial" w:hAnsi="Arial" w:cs="Arial"/>
          <w:sz w:val="20"/>
          <w:szCs w:val="20"/>
        </w:rPr>
      </w:pPr>
    </w:p>
    <w:p w14:paraId="2920E3F6" w14:textId="3E6C303C" w:rsidR="0005669D" w:rsidRPr="00D74EE5" w:rsidRDefault="00AA2C58" w:rsidP="00426837">
      <w:pPr>
        <w:spacing w:after="40"/>
        <w:ind w:firstLine="0"/>
        <w:rPr>
          <w:rFonts w:ascii="Arial" w:hAnsi="Arial" w:cs="Arial"/>
          <w:sz w:val="20"/>
          <w:szCs w:val="20"/>
        </w:rPr>
      </w:pPr>
      <w:r w:rsidRPr="00F16DD5">
        <w:rPr>
          <w:rFonts w:ascii="Arial" w:hAnsi="Arial" w:cs="Arial"/>
          <w:sz w:val="20"/>
          <w:szCs w:val="20"/>
        </w:rPr>
        <w:t>Строка благодарности</w:t>
      </w:r>
      <w:r w:rsidR="004B2FCC">
        <w:rPr>
          <w:rFonts w:ascii="Arial" w:hAnsi="Arial" w:cs="Arial"/>
          <w:sz w:val="20"/>
          <w:szCs w:val="20"/>
        </w:rPr>
        <w:t xml:space="preserve"> </w:t>
      </w:r>
      <w:r w:rsidRPr="00F16DD5">
        <w:rPr>
          <w:rFonts w:ascii="Arial" w:hAnsi="Arial" w:cs="Arial"/>
          <w:sz w:val="20"/>
          <w:szCs w:val="20"/>
        </w:rPr>
        <w:t>/</w:t>
      </w:r>
      <w:r w:rsidR="004B2FCC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Pr="00F16DD5">
        <w:rPr>
          <w:rFonts w:ascii="Arial" w:hAnsi="Arial" w:cs="Arial"/>
          <w:sz w:val="20"/>
          <w:szCs w:val="20"/>
        </w:rPr>
        <w:t>примечание об авторских правах</w:t>
      </w:r>
      <w:r w:rsidR="008B72A7" w:rsidRPr="00F16DD5">
        <w:rPr>
          <w:rFonts w:ascii="Arial" w:hAnsi="Arial" w:cs="Arial"/>
          <w:sz w:val="20"/>
          <w:szCs w:val="20"/>
        </w:rPr>
        <w:t xml:space="preserve">: </w:t>
      </w:r>
      <w:r w:rsidR="008B72A7" w:rsidRPr="00F16DD5">
        <w:rPr>
          <w:rFonts w:ascii="Arial" w:hAnsi="Arial" w:cs="Arial"/>
          <w:sz w:val="20"/>
          <w:szCs w:val="20"/>
          <w:u w:val="single"/>
        </w:rPr>
        <w:tab/>
      </w:r>
      <w:r w:rsidR="008B72A7" w:rsidRPr="00F16DD5">
        <w:rPr>
          <w:rFonts w:ascii="Arial" w:hAnsi="Arial" w:cs="Arial"/>
          <w:sz w:val="20"/>
          <w:szCs w:val="20"/>
          <w:u w:val="single"/>
        </w:rPr>
        <w:tab/>
      </w:r>
      <w:r w:rsidR="008B72A7" w:rsidRPr="00F16DD5">
        <w:rPr>
          <w:rFonts w:ascii="Arial" w:hAnsi="Arial" w:cs="Arial"/>
          <w:sz w:val="20"/>
          <w:szCs w:val="20"/>
          <w:u w:val="single"/>
        </w:rPr>
        <w:tab/>
      </w:r>
      <w:r w:rsidR="008B72A7" w:rsidRPr="00F16DD5">
        <w:rPr>
          <w:rFonts w:ascii="Arial" w:hAnsi="Arial" w:cs="Arial"/>
          <w:sz w:val="20"/>
          <w:szCs w:val="20"/>
          <w:u w:val="single"/>
        </w:rPr>
        <w:tab/>
      </w:r>
      <w:r w:rsidR="008B72A7" w:rsidRPr="00F16DD5">
        <w:rPr>
          <w:rFonts w:ascii="Arial" w:hAnsi="Arial" w:cs="Arial"/>
          <w:sz w:val="20"/>
          <w:szCs w:val="20"/>
          <w:u w:val="single"/>
        </w:rPr>
        <w:tab/>
      </w:r>
      <w:r w:rsidR="008B72A7" w:rsidRPr="00F16DD5">
        <w:rPr>
          <w:rFonts w:ascii="Arial" w:hAnsi="Arial" w:cs="Arial"/>
          <w:sz w:val="20"/>
          <w:szCs w:val="20"/>
          <w:u w:val="single"/>
        </w:rPr>
        <w:tab/>
      </w:r>
      <w:r w:rsidR="008B72A7" w:rsidRPr="00F16DD5">
        <w:rPr>
          <w:rFonts w:ascii="Arial" w:hAnsi="Arial" w:cs="Arial"/>
          <w:sz w:val="20"/>
          <w:szCs w:val="20"/>
          <w:u w:val="single"/>
        </w:rPr>
        <w:tab/>
      </w:r>
      <w:r w:rsidR="008B72A7" w:rsidRPr="00F16DD5">
        <w:rPr>
          <w:rFonts w:ascii="Arial" w:hAnsi="Arial" w:cs="Arial"/>
          <w:sz w:val="20"/>
          <w:szCs w:val="20"/>
          <w:u w:val="single"/>
        </w:rPr>
        <w:tab/>
      </w:r>
      <w:r w:rsidR="008B72A7" w:rsidRPr="00F16DD5">
        <w:rPr>
          <w:rFonts w:ascii="Arial" w:hAnsi="Arial" w:cs="Arial"/>
          <w:sz w:val="20"/>
          <w:szCs w:val="20"/>
          <w:u w:val="single"/>
        </w:rPr>
        <w:tab/>
      </w:r>
      <w:r w:rsidR="008B72A7" w:rsidRPr="00F16DD5">
        <w:rPr>
          <w:rFonts w:ascii="Arial" w:hAnsi="Arial" w:cs="Arial"/>
          <w:sz w:val="20"/>
          <w:szCs w:val="20"/>
          <w:u w:val="single"/>
        </w:rPr>
        <w:tab/>
      </w:r>
      <w:r w:rsidR="008B72A7" w:rsidRPr="00F16DD5">
        <w:rPr>
          <w:rFonts w:ascii="Arial" w:hAnsi="Arial" w:cs="Arial"/>
          <w:sz w:val="20"/>
          <w:szCs w:val="20"/>
          <w:u w:val="single"/>
        </w:rPr>
        <w:tab/>
      </w:r>
      <w:r w:rsidR="008B72A7" w:rsidRPr="00F16DD5">
        <w:rPr>
          <w:rFonts w:ascii="Arial" w:hAnsi="Arial" w:cs="Arial"/>
          <w:sz w:val="20"/>
          <w:szCs w:val="20"/>
          <w:u w:val="single"/>
        </w:rPr>
        <w:tab/>
      </w:r>
      <w:r w:rsidR="008B72A7" w:rsidRPr="00F16DD5">
        <w:rPr>
          <w:rFonts w:ascii="Arial" w:hAnsi="Arial" w:cs="Arial"/>
          <w:sz w:val="20"/>
          <w:szCs w:val="20"/>
          <w:u w:val="single"/>
        </w:rPr>
        <w:tab/>
      </w:r>
      <w:r w:rsidR="008B72A7" w:rsidRPr="00F16DD5">
        <w:rPr>
          <w:rFonts w:ascii="Arial" w:hAnsi="Arial" w:cs="Arial"/>
          <w:sz w:val="20"/>
          <w:szCs w:val="20"/>
          <w:u w:val="single"/>
        </w:rPr>
        <w:tab/>
      </w:r>
      <w:r w:rsidR="008B72A7" w:rsidRPr="00F16DD5">
        <w:rPr>
          <w:rFonts w:ascii="Arial" w:hAnsi="Arial" w:cs="Arial"/>
          <w:sz w:val="20"/>
          <w:szCs w:val="20"/>
          <w:u w:val="single"/>
        </w:rPr>
        <w:tab/>
      </w:r>
      <w:r w:rsidR="008B72A7" w:rsidRPr="00F16DD5">
        <w:rPr>
          <w:rFonts w:ascii="Arial" w:hAnsi="Arial" w:cs="Arial"/>
          <w:sz w:val="20"/>
          <w:szCs w:val="20"/>
          <w:u w:val="single"/>
        </w:rPr>
        <w:tab/>
      </w:r>
      <w:r w:rsidR="008B72A7" w:rsidRPr="00F16DD5">
        <w:rPr>
          <w:rFonts w:ascii="Arial" w:hAnsi="Arial" w:cs="Arial"/>
          <w:sz w:val="20"/>
          <w:szCs w:val="20"/>
          <w:u w:val="single"/>
        </w:rPr>
        <w:tab/>
      </w:r>
      <w:r w:rsidR="0061020D" w:rsidRPr="00F16DD5">
        <w:rPr>
          <w:rFonts w:ascii="Arial" w:hAnsi="Arial" w:cs="Arial"/>
          <w:sz w:val="20"/>
          <w:szCs w:val="20"/>
          <w:u w:val="single"/>
        </w:rPr>
        <w:t>______</w:t>
      </w:r>
      <w:r w:rsidR="008B72A7" w:rsidRPr="00F16DD5">
        <w:rPr>
          <w:rFonts w:ascii="Arial" w:hAnsi="Arial" w:cs="Arial"/>
          <w:sz w:val="20"/>
          <w:szCs w:val="20"/>
          <w:u w:val="single"/>
        </w:rPr>
        <w:tab/>
      </w:r>
      <w:r w:rsidRPr="00F16DD5">
        <w:rPr>
          <w:rFonts w:ascii="Arial" w:hAnsi="Arial" w:cs="Arial"/>
          <w:sz w:val="20"/>
          <w:szCs w:val="20"/>
          <w:u w:val="single"/>
        </w:rPr>
        <w:t>_________________________________________________________________</w:t>
      </w:r>
      <w:r w:rsidR="0061020D" w:rsidRPr="00F16DD5">
        <w:rPr>
          <w:rFonts w:ascii="Arial" w:hAnsi="Arial" w:cs="Arial"/>
          <w:sz w:val="20"/>
          <w:szCs w:val="20"/>
          <w:u w:val="single"/>
        </w:rPr>
        <w:t>______</w:t>
      </w:r>
      <w:r w:rsidR="008B72A7" w:rsidRPr="00D74EE5">
        <w:rPr>
          <w:rFonts w:ascii="Arial" w:hAnsi="Arial" w:cs="Arial"/>
          <w:sz w:val="20"/>
          <w:szCs w:val="20"/>
        </w:rPr>
        <w:t xml:space="preserve"> </w:t>
      </w:r>
    </w:p>
    <w:sectPr w:rsidR="0005669D" w:rsidRPr="00D74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EBC9EE" w14:textId="77777777" w:rsidR="00142409" w:rsidRDefault="00142409" w:rsidP="008B72A7">
      <w:pPr>
        <w:spacing w:line="240" w:lineRule="auto"/>
      </w:pPr>
      <w:r>
        <w:separator/>
      </w:r>
    </w:p>
  </w:endnote>
  <w:endnote w:type="continuationSeparator" w:id="0">
    <w:p w14:paraId="21CDAC8B" w14:textId="77777777" w:rsidR="00142409" w:rsidRDefault="00142409" w:rsidP="008B72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F8CE15" w14:textId="77777777" w:rsidR="00142409" w:rsidRDefault="00142409" w:rsidP="008B72A7">
      <w:pPr>
        <w:spacing w:line="240" w:lineRule="auto"/>
      </w:pPr>
      <w:r>
        <w:separator/>
      </w:r>
    </w:p>
  </w:footnote>
  <w:footnote w:type="continuationSeparator" w:id="0">
    <w:p w14:paraId="103093B8" w14:textId="77777777" w:rsidR="00142409" w:rsidRDefault="00142409" w:rsidP="008B72A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B25063"/>
    <w:multiLevelType w:val="multilevel"/>
    <w:tmpl w:val="7E506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103"/>
    <w:rsid w:val="0005669D"/>
    <w:rsid w:val="000778C1"/>
    <w:rsid w:val="000D0B35"/>
    <w:rsid w:val="00105BBA"/>
    <w:rsid w:val="00142409"/>
    <w:rsid w:val="00190502"/>
    <w:rsid w:val="001B4969"/>
    <w:rsid w:val="001B7B26"/>
    <w:rsid w:val="0020466A"/>
    <w:rsid w:val="002768F1"/>
    <w:rsid w:val="00286CAB"/>
    <w:rsid w:val="002F3103"/>
    <w:rsid w:val="002F5C4A"/>
    <w:rsid w:val="00310391"/>
    <w:rsid w:val="00321FF5"/>
    <w:rsid w:val="003650CB"/>
    <w:rsid w:val="003859AF"/>
    <w:rsid w:val="003A4066"/>
    <w:rsid w:val="003F454E"/>
    <w:rsid w:val="00400A31"/>
    <w:rsid w:val="00426837"/>
    <w:rsid w:val="004700F4"/>
    <w:rsid w:val="004A25FC"/>
    <w:rsid w:val="004B2FCC"/>
    <w:rsid w:val="005B19D7"/>
    <w:rsid w:val="0061020D"/>
    <w:rsid w:val="00632995"/>
    <w:rsid w:val="00687B7E"/>
    <w:rsid w:val="006F1409"/>
    <w:rsid w:val="00774BC3"/>
    <w:rsid w:val="0079057E"/>
    <w:rsid w:val="00874784"/>
    <w:rsid w:val="00884E8C"/>
    <w:rsid w:val="008B72A7"/>
    <w:rsid w:val="009237F3"/>
    <w:rsid w:val="009318E6"/>
    <w:rsid w:val="0097396B"/>
    <w:rsid w:val="00977612"/>
    <w:rsid w:val="00A019E7"/>
    <w:rsid w:val="00A06B31"/>
    <w:rsid w:val="00A845DD"/>
    <w:rsid w:val="00AA2C58"/>
    <w:rsid w:val="00AC47E4"/>
    <w:rsid w:val="00BC2F12"/>
    <w:rsid w:val="00C7515B"/>
    <w:rsid w:val="00C77BD1"/>
    <w:rsid w:val="00D1587B"/>
    <w:rsid w:val="00D74EE5"/>
    <w:rsid w:val="00DD2B6E"/>
    <w:rsid w:val="00DF0AAD"/>
    <w:rsid w:val="00E12B8D"/>
    <w:rsid w:val="00E920CE"/>
    <w:rsid w:val="00EA61D0"/>
    <w:rsid w:val="00EF33BE"/>
    <w:rsid w:val="00EF3450"/>
    <w:rsid w:val="00F16DD5"/>
    <w:rsid w:val="00F52233"/>
    <w:rsid w:val="00F8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A86F5"/>
  <w15:chartTrackingRefBased/>
  <w15:docId w15:val="{8CA0B34B-E52B-4215-832F-EA4FAA4DC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103"/>
    <w:pPr>
      <w:spacing w:after="0" w:line="276" w:lineRule="auto"/>
      <w:ind w:firstLine="567"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103"/>
    <w:pPr>
      <w:spacing w:after="0" w:line="240" w:lineRule="auto"/>
    </w:pPr>
    <w:rPr>
      <w:lang w:val="en-GB"/>
    </w:rPr>
  </w:style>
  <w:style w:type="paragraph" w:styleId="a4">
    <w:name w:val="header"/>
    <w:basedOn w:val="a"/>
    <w:link w:val="a5"/>
    <w:uiPriority w:val="99"/>
    <w:unhideWhenUsed/>
    <w:rsid w:val="008B72A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72A7"/>
    <w:rPr>
      <w:rFonts w:ascii="Times New Roman" w:hAnsi="Times New Roman"/>
      <w:sz w:val="26"/>
    </w:rPr>
  </w:style>
  <w:style w:type="paragraph" w:styleId="a6">
    <w:name w:val="footer"/>
    <w:basedOn w:val="a"/>
    <w:link w:val="a7"/>
    <w:uiPriority w:val="99"/>
    <w:unhideWhenUsed/>
    <w:rsid w:val="008B72A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72A7"/>
    <w:rPr>
      <w:rFonts w:ascii="Times New Roman" w:hAnsi="Times New Roman"/>
      <w:sz w:val="26"/>
    </w:rPr>
  </w:style>
  <w:style w:type="table" w:styleId="a8">
    <w:name w:val="Table Grid"/>
    <w:basedOn w:val="a1"/>
    <w:uiPriority w:val="39"/>
    <w:rsid w:val="003F4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400A31"/>
    <w:pPr>
      <w:widowControl w:val="0"/>
      <w:spacing w:line="240" w:lineRule="auto"/>
      <w:ind w:firstLine="0"/>
      <w:jc w:val="left"/>
    </w:pPr>
    <w:rPr>
      <w:rFonts w:ascii="Book Antiqua" w:eastAsia="Yu Mincho" w:hAnsi="Book Antiqua" w:cs="Times New Roman"/>
      <w:snapToGrid w:val="0"/>
      <w:sz w:val="22"/>
      <w:szCs w:val="20"/>
      <w:lang w:val="en-US"/>
    </w:rPr>
  </w:style>
  <w:style w:type="character" w:customStyle="1" w:styleId="aa">
    <w:name w:val="Основной текст с отступом Знак"/>
    <w:basedOn w:val="a0"/>
    <w:link w:val="a9"/>
    <w:rsid w:val="00400A31"/>
    <w:rPr>
      <w:rFonts w:ascii="Book Antiqua" w:eastAsia="Yu Mincho" w:hAnsi="Book Antiqua" w:cs="Times New Roman"/>
      <w:snapToGrid w:val="0"/>
      <w:szCs w:val="20"/>
      <w:lang w:val="en-US"/>
    </w:rPr>
  </w:style>
  <w:style w:type="character" w:styleId="ab">
    <w:name w:val="Hyperlink"/>
    <w:basedOn w:val="a0"/>
    <w:unhideWhenUsed/>
    <w:rsid w:val="001B4969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859AF"/>
    <w:rPr>
      <w:color w:val="954F72" w:themeColor="followedHyperlink"/>
      <w:u w:val="single"/>
    </w:rPr>
  </w:style>
  <w:style w:type="character" w:customStyle="1" w:styleId="InternetLink">
    <w:name w:val="Internet Link"/>
    <w:basedOn w:val="a0"/>
    <w:uiPriority w:val="99"/>
    <w:unhideWhenUsed/>
    <w:rsid w:val="00EA61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reativecommons.org/licenses/by/4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Качесова</dc:creator>
  <cp:keywords/>
  <dc:description/>
  <cp:lastModifiedBy>PW</cp:lastModifiedBy>
  <cp:revision>13</cp:revision>
  <dcterms:created xsi:type="dcterms:W3CDTF">2020-09-22T23:20:00Z</dcterms:created>
  <dcterms:modified xsi:type="dcterms:W3CDTF">2020-09-28T02:56:00Z</dcterms:modified>
</cp:coreProperties>
</file>