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550" w:rsidRPr="00060550" w:rsidRDefault="00792550" w:rsidP="00792550">
      <w:pPr>
        <w:spacing w:after="0" w:line="276" w:lineRule="auto"/>
        <w:rPr>
          <w:rFonts w:ascii="Times New Roman" w:hAnsi="Times New Roman" w:cs="Times New Roman"/>
          <w:b/>
          <w:bCs/>
          <w:iCs/>
          <w:sz w:val="24"/>
          <w:szCs w:val="24"/>
        </w:rPr>
      </w:pPr>
      <w:r w:rsidRPr="00060550">
        <w:rPr>
          <w:rFonts w:ascii="Times New Roman" w:hAnsi="Times New Roman" w:cs="Times New Roman"/>
          <w:b/>
          <w:bCs/>
          <w:iCs/>
          <w:sz w:val="24"/>
          <w:szCs w:val="24"/>
        </w:rPr>
        <w:t>Геофизика</w:t>
      </w:r>
    </w:p>
    <w:p w:rsidR="00792550" w:rsidRPr="00060550" w:rsidRDefault="00792550" w:rsidP="00792550">
      <w:pPr>
        <w:spacing w:after="0" w:line="276" w:lineRule="auto"/>
        <w:rPr>
          <w:rFonts w:ascii="Times New Roman" w:hAnsi="Times New Roman" w:cs="Times New Roman"/>
          <w:b/>
          <w:bCs/>
          <w:iCs/>
          <w:sz w:val="24"/>
          <w:szCs w:val="24"/>
        </w:rPr>
      </w:pPr>
    </w:p>
    <w:p w:rsidR="00792550" w:rsidRPr="00060550" w:rsidRDefault="00792550" w:rsidP="00792550">
      <w:pPr>
        <w:spacing w:after="0" w:line="276" w:lineRule="auto"/>
        <w:rPr>
          <w:rFonts w:ascii="Times New Roman" w:hAnsi="Times New Roman" w:cs="Times New Roman"/>
          <w:sz w:val="24"/>
          <w:szCs w:val="24"/>
        </w:rPr>
      </w:pPr>
      <w:r w:rsidRPr="00060550">
        <w:rPr>
          <w:rFonts w:ascii="Times New Roman" w:hAnsi="Times New Roman" w:cs="Times New Roman"/>
          <w:sz w:val="24"/>
          <w:szCs w:val="24"/>
        </w:rPr>
        <w:t>Применение RGB-синтеза для комплексной интерпретации данных геофизических методов при изучении территорий, загрязненных нефтепродуктами</w:t>
      </w:r>
    </w:p>
    <w:p w:rsidR="00792550" w:rsidRPr="00E0101A" w:rsidRDefault="00792550" w:rsidP="00792550">
      <w:pPr>
        <w:spacing w:after="0" w:line="276" w:lineRule="auto"/>
        <w:rPr>
          <w:rFonts w:ascii="Times New Roman" w:hAnsi="Times New Roman" w:cs="Times New Roman"/>
          <w:b/>
          <w:bCs/>
          <w:sz w:val="24"/>
          <w:szCs w:val="24"/>
          <w:lang w:val="en-US"/>
        </w:rPr>
      </w:pPr>
    </w:p>
    <w:p w:rsidR="00792550" w:rsidRPr="00060550" w:rsidRDefault="00792550" w:rsidP="00792550">
      <w:pPr>
        <w:spacing w:after="0" w:line="276" w:lineRule="auto"/>
        <w:rPr>
          <w:rFonts w:ascii="Times New Roman" w:hAnsi="Times New Roman" w:cs="Times New Roman"/>
          <w:sz w:val="24"/>
          <w:szCs w:val="24"/>
        </w:rPr>
      </w:pPr>
      <w:r w:rsidRPr="00060550">
        <w:rPr>
          <w:rFonts w:ascii="Times New Roman" w:hAnsi="Times New Roman" w:cs="Times New Roman"/>
          <w:b/>
          <w:bCs/>
          <w:sz w:val="24"/>
          <w:szCs w:val="24"/>
        </w:rPr>
        <w:t>Резюме.</w:t>
      </w:r>
      <w:r w:rsidRPr="00840B8A">
        <w:rPr>
          <w:rFonts w:ascii="Times New Roman" w:hAnsi="Times New Roman" w:cs="Times New Roman"/>
          <w:b/>
          <w:bCs/>
          <w:sz w:val="24"/>
          <w:szCs w:val="24"/>
        </w:rPr>
        <w:t xml:space="preserve"> </w:t>
      </w:r>
      <w:r w:rsidRPr="00060550">
        <w:rPr>
          <w:rFonts w:ascii="Times New Roman" w:hAnsi="Times New Roman" w:cs="Times New Roman"/>
          <w:sz w:val="24"/>
          <w:szCs w:val="24"/>
        </w:rPr>
        <w:t xml:space="preserve">На загрязненных нефтепродуктами участках сведения о геологическом строении, а также о степени загрязнения и геометрических параметрах </w:t>
      </w:r>
      <w:proofErr w:type="spellStart"/>
      <w:r w:rsidRPr="00060550">
        <w:rPr>
          <w:rFonts w:ascii="Times New Roman" w:hAnsi="Times New Roman" w:cs="Times New Roman"/>
          <w:sz w:val="24"/>
          <w:szCs w:val="24"/>
        </w:rPr>
        <w:t>поллютанта</w:t>
      </w:r>
      <w:proofErr w:type="spellEnd"/>
      <w:r w:rsidRPr="00060550">
        <w:rPr>
          <w:rFonts w:ascii="Times New Roman" w:hAnsi="Times New Roman" w:cs="Times New Roman"/>
          <w:sz w:val="24"/>
          <w:szCs w:val="24"/>
        </w:rPr>
        <w:t xml:space="preserve"> необходимы для оценки рисков, планирования работ по извлечению нефтепродуктов и рекультивации территории. В работе продемонстрированы результаты нового подхода к характеристике загрязненных участков с помощью применения </w:t>
      </w:r>
      <w:r w:rsidRPr="00060550">
        <w:rPr>
          <w:rFonts w:ascii="Times New Roman" w:hAnsi="Times New Roman" w:cs="Times New Roman"/>
          <w:sz w:val="24"/>
          <w:szCs w:val="24"/>
          <w:lang w:val="en-US"/>
        </w:rPr>
        <w:t>RGB</w:t>
      </w:r>
      <w:r w:rsidRPr="00060550">
        <w:rPr>
          <w:rFonts w:ascii="Times New Roman" w:hAnsi="Times New Roman" w:cs="Times New Roman"/>
          <w:sz w:val="24"/>
          <w:szCs w:val="24"/>
        </w:rPr>
        <w:t xml:space="preserve">-синтеза данных. Он основан на обобщении данных </w:t>
      </w:r>
      <w:proofErr w:type="spellStart"/>
      <w:r w:rsidRPr="00060550">
        <w:rPr>
          <w:rFonts w:ascii="Times New Roman" w:hAnsi="Times New Roman" w:cs="Times New Roman"/>
          <w:sz w:val="24"/>
          <w:szCs w:val="24"/>
        </w:rPr>
        <w:t>малоглубинной</w:t>
      </w:r>
      <w:proofErr w:type="spellEnd"/>
      <w:r w:rsidRPr="00060550">
        <w:rPr>
          <w:rFonts w:ascii="Times New Roman" w:hAnsi="Times New Roman" w:cs="Times New Roman"/>
          <w:sz w:val="24"/>
          <w:szCs w:val="24"/>
        </w:rPr>
        <w:t xml:space="preserve"> геофизики (вертикальное электрическое зондирование, сейсморазведка) и </w:t>
      </w:r>
      <w:proofErr w:type="spellStart"/>
      <w:r w:rsidRPr="00060550">
        <w:rPr>
          <w:rFonts w:ascii="Times New Roman" w:hAnsi="Times New Roman" w:cs="Times New Roman"/>
          <w:sz w:val="24"/>
          <w:szCs w:val="24"/>
        </w:rPr>
        <w:t>газогеохимии</w:t>
      </w:r>
      <w:proofErr w:type="spellEnd"/>
      <w:r w:rsidRPr="00060550">
        <w:rPr>
          <w:rFonts w:ascii="Times New Roman" w:hAnsi="Times New Roman" w:cs="Times New Roman"/>
          <w:sz w:val="24"/>
          <w:szCs w:val="24"/>
        </w:rPr>
        <w:t xml:space="preserve"> с целью пространственной локализации линз гравитационно-подвижных и иммобилизованных нефтепродуктов. Приведен практический пример с использованием набора геофизических данных, полученных на территории, примыкающей к нефтебазе, расположенной на берегу р. Волга, где загрязненные грунтовые воды постоянно мигрируют в ближайший водоем. </w:t>
      </w:r>
      <w:r w:rsidRPr="00531CB6">
        <w:rPr>
          <w:rFonts w:ascii="Times New Roman" w:hAnsi="Times New Roman" w:cs="Times New Roman"/>
          <w:sz w:val="24"/>
          <w:szCs w:val="24"/>
        </w:rPr>
        <w:t xml:space="preserve">Сделан вывод, что </w:t>
      </w:r>
      <w:r>
        <w:rPr>
          <w:rFonts w:ascii="Times New Roman" w:hAnsi="Times New Roman" w:cs="Times New Roman"/>
          <w:sz w:val="24"/>
          <w:szCs w:val="24"/>
        </w:rPr>
        <w:t>метод синтезирования</w:t>
      </w:r>
      <w:r w:rsidRPr="00060550">
        <w:rPr>
          <w:rFonts w:ascii="Times New Roman" w:hAnsi="Times New Roman" w:cs="Times New Roman"/>
          <w:sz w:val="24"/>
          <w:szCs w:val="24"/>
        </w:rPr>
        <w:t xml:space="preserve"> </w:t>
      </w:r>
      <w:proofErr w:type="spellStart"/>
      <w:r w:rsidRPr="00060550">
        <w:rPr>
          <w:rFonts w:ascii="Times New Roman" w:hAnsi="Times New Roman" w:cs="Times New Roman"/>
          <w:sz w:val="24"/>
          <w:szCs w:val="24"/>
        </w:rPr>
        <w:t>многопризнаковых</w:t>
      </w:r>
      <w:proofErr w:type="spellEnd"/>
      <w:r w:rsidRPr="00060550">
        <w:rPr>
          <w:rFonts w:ascii="Times New Roman" w:hAnsi="Times New Roman" w:cs="Times New Roman"/>
          <w:sz w:val="24"/>
          <w:szCs w:val="24"/>
        </w:rPr>
        <w:t xml:space="preserve"> данных, включающих в себя геоэлектрические, </w:t>
      </w:r>
      <w:proofErr w:type="spellStart"/>
      <w:r w:rsidRPr="00060550">
        <w:rPr>
          <w:rFonts w:ascii="Times New Roman" w:hAnsi="Times New Roman" w:cs="Times New Roman"/>
          <w:sz w:val="24"/>
          <w:szCs w:val="24"/>
        </w:rPr>
        <w:t>сейсмоскоростные</w:t>
      </w:r>
      <w:proofErr w:type="spellEnd"/>
      <w:r w:rsidRPr="00060550">
        <w:rPr>
          <w:rFonts w:ascii="Times New Roman" w:hAnsi="Times New Roman" w:cs="Times New Roman"/>
          <w:sz w:val="24"/>
          <w:szCs w:val="24"/>
        </w:rPr>
        <w:t xml:space="preserve"> свойства грунтов и концентрацию углекислого газа в почвенном воздухе, </w:t>
      </w:r>
      <w:r>
        <w:rPr>
          <w:rFonts w:ascii="Times New Roman" w:hAnsi="Times New Roman" w:cs="Times New Roman"/>
          <w:sz w:val="24"/>
          <w:szCs w:val="24"/>
        </w:rPr>
        <w:t>помогает построить схему, по которой</w:t>
      </w:r>
      <w:r w:rsidRPr="00060550">
        <w:rPr>
          <w:rFonts w:ascii="Times New Roman" w:hAnsi="Times New Roman" w:cs="Times New Roman"/>
          <w:sz w:val="24"/>
          <w:szCs w:val="24"/>
        </w:rPr>
        <w:t xml:space="preserve"> легко очертить предполагаемые контуры распространения загрязнения</w:t>
      </w:r>
      <w:r w:rsidRPr="00531CB6">
        <w:rPr>
          <w:rFonts w:ascii="Times New Roman" w:hAnsi="Times New Roman" w:cs="Times New Roman"/>
          <w:sz w:val="24"/>
          <w:szCs w:val="24"/>
        </w:rPr>
        <w:t>.</w:t>
      </w:r>
    </w:p>
    <w:p w:rsidR="00792550" w:rsidRDefault="00792550" w:rsidP="00792550">
      <w:pPr>
        <w:spacing w:after="0" w:line="276" w:lineRule="auto"/>
        <w:rPr>
          <w:rFonts w:ascii="Times New Roman" w:hAnsi="Times New Roman" w:cs="Times New Roman"/>
          <w:sz w:val="24"/>
          <w:szCs w:val="24"/>
        </w:rPr>
      </w:pPr>
      <w:r w:rsidRPr="00060550">
        <w:rPr>
          <w:rFonts w:ascii="Times New Roman" w:hAnsi="Times New Roman" w:cs="Times New Roman"/>
          <w:b/>
          <w:sz w:val="24"/>
          <w:szCs w:val="24"/>
        </w:rPr>
        <w:t xml:space="preserve">Ключевые слова: </w:t>
      </w:r>
      <w:r w:rsidRPr="00060550">
        <w:rPr>
          <w:rFonts w:ascii="Times New Roman" w:hAnsi="Times New Roman" w:cs="Times New Roman"/>
          <w:sz w:val="24"/>
          <w:szCs w:val="24"/>
        </w:rPr>
        <w:t xml:space="preserve">RGB-синтез, </w:t>
      </w:r>
      <w:proofErr w:type="spellStart"/>
      <w:r w:rsidRPr="00060550">
        <w:rPr>
          <w:rFonts w:ascii="Times New Roman" w:hAnsi="Times New Roman" w:cs="Times New Roman"/>
          <w:sz w:val="24"/>
          <w:szCs w:val="24"/>
        </w:rPr>
        <w:t>малоглубинная</w:t>
      </w:r>
      <w:proofErr w:type="spellEnd"/>
      <w:r w:rsidRPr="00060550">
        <w:rPr>
          <w:rFonts w:ascii="Times New Roman" w:hAnsi="Times New Roman" w:cs="Times New Roman"/>
          <w:sz w:val="24"/>
          <w:szCs w:val="24"/>
        </w:rPr>
        <w:t xml:space="preserve"> геофизика, нефтепродукты,</w:t>
      </w:r>
      <w:r w:rsidRPr="00060550">
        <w:rPr>
          <w:rFonts w:ascii="Times New Roman" w:hAnsi="Times New Roman" w:cs="Times New Roman"/>
          <w:b/>
          <w:sz w:val="24"/>
          <w:szCs w:val="24"/>
        </w:rPr>
        <w:t xml:space="preserve"> </w:t>
      </w:r>
      <w:proofErr w:type="spellStart"/>
      <w:r w:rsidRPr="00060550">
        <w:rPr>
          <w:rFonts w:ascii="Times New Roman" w:hAnsi="Times New Roman" w:cs="Times New Roman"/>
          <w:sz w:val="24"/>
          <w:szCs w:val="24"/>
        </w:rPr>
        <w:t>многопризнаковая</w:t>
      </w:r>
      <w:proofErr w:type="spellEnd"/>
      <w:r w:rsidRPr="00060550">
        <w:rPr>
          <w:rFonts w:ascii="Times New Roman" w:hAnsi="Times New Roman" w:cs="Times New Roman"/>
          <w:sz w:val="24"/>
          <w:szCs w:val="24"/>
        </w:rPr>
        <w:t xml:space="preserve"> классифик</w:t>
      </w:r>
      <w:r>
        <w:rPr>
          <w:rFonts w:ascii="Times New Roman" w:hAnsi="Times New Roman" w:cs="Times New Roman"/>
          <w:sz w:val="24"/>
          <w:szCs w:val="24"/>
        </w:rPr>
        <w:t>ация, комплексная интерпретация</w:t>
      </w:r>
    </w:p>
    <w:p w:rsidR="00792550" w:rsidRDefault="00792550" w:rsidP="00792550">
      <w:pPr>
        <w:spacing w:after="0" w:line="276" w:lineRule="auto"/>
        <w:rPr>
          <w:rFonts w:ascii="Times New Roman" w:hAnsi="Times New Roman" w:cs="Times New Roman"/>
          <w:sz w:val="24"/>
          <w:szCs w:val="24"/>
        </w:rPr>
      </w:pPr>
    </w:p>
    <w:p w:rsidR="00792550" w:rsidRDefault="00792550" w:rsidP="00792550">
      <w:pPr>
        <w:spacing w:after="0" w:line="276" w:lineRule="auto"/>
        <w:rPr>
          <w:rFonts w:ascii="Times New Roman" w:hAnsi="Times New Roman" w:cs="Times New Roman"/>
          <w:b/>
          <w:sz w:val="24"/>
          <w:szCs w:val="24"/>
          <w:lang w:val="en-US"/>
        </w:rPr>
      </w:pPr>
    </w:p>
    <w:p w:rsidR="00792550" w:rsidRPr="008B5B49" w:rsidRDefault="00792550" w:rsidP="00792550">
      <w:pPr>
        <w:spacing w:after="0" w:line="276" w:lineRule="auto"/>
        <w:rPr>
          <w:rFonts w:ascii="Times New Roman" w:hAnsi="Times New Roman" w:cs="Times New Roman"/>
          <w:b/>
          <w:bCs/>
          <w:sz w:val="24"/>
          <w:szCs w:val="24"/>
          <w:lang w:val="en-US"/>
        </w:rPr>
      </w:pPr>
      <w:r w:rsidRPr="008B5B49">
        <w:rPr>
          <w:rFonts w:ascii="Times New Roman" w:hAnsi="Times New Roman" w:cs="Times New Roman"/>
          <w:b/>
          <w:bCs/>
          <w:sz w:val="24"/>
          <w:szCs w:val="24"/>
          <w:lang w:val="en-US"/>
        </w:rPr>
        <w:t>Application of RGB-synthesis for comprehensive interpretation of geophysical data in the study of areas contaminated by petroleum products</w:t>
      </w:r>
    </w:p>
    <w:p w:rsidR="00792550" w:rsidRDefault="00792550" w:rsidP="00792550">
      <w:pPr>
        <w:spacing w:after="0" w:line="276" w:lineRule="auto"/>
        <w:rPr>
          <w:rFonts w:ascii="Times New Roman" w:hAnsi="Times New Roman" w:cs="Times New Roman"/>
          <w:b/>
          <w:sz w:val="24"/>
          <w:szCs w:val="24"/>
          <w:lang w:val="en-US"/>
        </w:rPr>
      </w:pPr>
      <w:bookmarkStart w:id="0" w:name="_GoBack"/>
      <w:bookmarkEnd w:id="0"/>
    </w:p>
    <w:p w:rsidR="00792550" w:rsidRPr="002F105A" w:rsidRDefault="00792550" w:rsidP="00792550">
      <w:pPr>
        <w:spacing w:after="0" w:line="276" w:lineRule="auto"/>
        <w:rPr>
          <w:rFonts w:ascii="Times New Roman" w:hAnsi="Times New Roman" w:cs="Times New Roman"/>
          <w:sz w:val="24"/>
          <w:szCs w:val="24"/>
          <w:lang w:val="en-US"/>
        </w:rPr>
      </w:pPr>
      <w:r w:rsidRPr="00060550">
        <w:rPr>
          <w:rFonts w:ascii="Times New Roman" w:hAnsi="Times New Roman" w:cs="Times New Roman"/>
          <w:b/>
          <w:sz w:val="24"/>
          <w:szCs w:val="24"/>
          <w:lang w:val="en-US"/>
        </w:rPr>
        <w:t xml:space="preserve">Abstract. </w:t>
      </w:r>
      <w:r w:rsidRPr="00060550">
        <w:rPr>
          <w:rFonts w:ascii="Times New Roman" w:hAnsi="Times New Roman" w:cs="Times New Roman"/>
          <w:sz w:val="24"/>
          <w:szCs w:val="24"/>
          <w:lang w:val="en-US"/>
        </w:rPr>
        <w:t xml:space="preserve">In oil-contaminated </w:t>
      </w:r>
      <w:proofErr w:type="gramStart"/>
      <w:r w:rsidRPr="00060550">
        <w:rPr>
          <w:rFonts w:ascii="Times New Roman" w:hAnsi="Times New Roman" w:cs="Times New Roman"/>
          <w:sz w:val="24"/>
          <w:szCs w:val="24"/>
          <w:lang w:val="en-US"/>
        </w:rPr>
        <w:t>areas</w:t>
      </w:r>
      <w:proofErr w:type="gramEnd"/>
      <w:r w:rsidRPr="00060550">
        <w:rPr>
          <w:rFonts w:ascii="Times New Roman" w:hAnsi="Times New Roman" w:cs="Times New Roman"/>
          <w:sz w:val="24"/>
          <w:szCs w:val="24"/>
          <w:lang w:val="en-US"/>
        </w:rPr>
        <w:t xml:space="preserve"> the information on geological structure as well as on the degree of contamination and geometrical parameters of pollutant is necessary for risk assessment, planning of oil products recovery and territory rehabilitation. The work demonstrates the results of a new approach to characterization of contaminated sites by applying RGB data synthesis. It </w:t>
      </w:r>
      <w:proofErr w:type="gramStart"/>
      <w:r w:rsidRPr="00060550">
        <w:rPr>
          <w:rFonts w:ascii="Times New Roman" w:hAnsi="Times New Roman" w:cs="Times New Roman"/>
          <w:sz w:val="24"/>
          <w:szCs w:val="24"/>
          <w:lang w:val="en-US"/>
        </w:rPr>
        <w:t>is based</w:t>
      </w:r>
      <w:proofErr w:type="gramEnd"/>
      <w:r w:rsidRPr="00060550">
        <w:rPr>
          <w:rFonts w:ascii="Times New Roman" w:hAnsi="Times New Roman" w:cs="Times New Roman"/>
          <w:sz w:val="24"/>
          <w:szCs w:val="24"/>
          <w:lang w:val="en-US"/>
        </w:rPr>
        <w:t xml:space="preserve"> on generalization of shallow geophysics (vertical electrical sounding, seismic survey) and gas geochemistry data for the purpose of spatial localization of lenses of gravity-mobile and immobilized oil products. A practical example </w:t>
      </w:r>
      <w:proofErr w:type="gramStart"/>
      <w:r w:rsidRPr="00060550">
        <w:rPr>
          <w:rFonts w:ascii="Times New Roman" w:hAnsi="Times New Roman" w:cs="Times New Roman"/>
          <w:sz w:val="24"/>
          <w:szCs w:val="24"/>
          <w:lang w:val="en-US"/>
        </w:rPr>
        <w:t>is given</w:t>
      </w:r>
      <w:proofErr w:type="gramEnd"/>
      <w:r w:rsidRPr="00060550">
        <w:rPr>
          <w:rFonts w:ascii="Times New Roman" w:hAnsi="Times New Roman" w:cs="Times New Roman"/>
          <w:sz w:val="24"/>
          <w:szCs w:val="24"/>
          <w:lang w:val="en-US"/>
        </w:rPr>
        <w:t xml:space="preserve"> using a set of geophysical data obtained in an area adjacent to an oil depot located on the bank of the Volga River, where contaminated groundwater is constantly migrating into the nearest water body.</w:t>
      </w:r>
      <w:r w:rsidRPr="00531CB6">
        <w:rPr>
          <w:rFonts w:ascii="Times New Roman" w:hAnsi="Times New Roman" w:cs="Times New Roman"/>
          <w:sz w:val="24"/>
          <w:szCs w:val="24"/>
          <w:lang w:val="en-US"/>
        </w:rPr>
        <w:t xml:space="preserve"> It </w:t>
      </w:r>
      <w:proofErr w:type="gramStart"/>
      <w:r w:rsidRPr="00531CB6">
        <w:rPr>
          <w:rFonts w:ascii="Times New Roman" w:hAnsi="Times New Roman" w:cs="Times New Roman"/>
          <w:sz w:val="24"/>
          <w:szCs w:val="24"/>
          <w:lang w:val="en-US"/>
        </w:rPr>
        <w:t>is concluded</w:t>
      </w:r>
      <w:proofErr w:type="gramEnd"/>
      <w:r w:rsidRPr="00531CB6">
        <w:rPr>
          <w:rFonts w:ascii="Times New Roman" w:hAnsi="Times New Roman" w:cs="Times New Roman"/>
          <w:sz w:val="24"/>
          <w:szCs w:val="24"/>
          <w:lang w:val="en-US"/>
        </w:rPr>
        <w:t xml:space="preserve"> that a method of </w:t>
      </w:r>
      <w:proofErr w:type="spellStart"/>
      <w:r w:rsidRPr="00531CB6">
        <w:rPr>
          <w:rFonts w:ascii="Times New Roman" w:hAnsi="Times New Roman" w:cs="Times New Roman"/>
          <w:sz w:val="24"/>
          <w:szCs w:val="24"/>
          <w:lang w:val="en-US"/>
        </w:rPr>
        <w:t>synthesising</w:t>
      </w:r>
      <w:proofErr w:type="spellEnd"/>
      <w:r w:rsidRPr="00531CB6">
        <w:rPr>
          <w:rFonts w:ascii="Times New Roman" w:hAnsi="Times New Roman" w:cs="Times New Roman"/>
          <w:sz w:val="24"/>
          <w:szCs w:val="24"/>
          <w:lang w:val="en-US"/>
        </w:rPr>
        <w:t xml:space="preserve"> multi-attribute data incorporating </w:t>
      </w:r>
      <w:proofErr w:type="spellStart"/>
      <w:r w:rsidRPr="00531CB6">
        <w:rPr>
          <w:rFonts w:ascii="Times New Roman" w:hAnsi="Times New Roman" w:cs="Times New Roman"/>
          <w:sz w:val="24"/>
          <w:szCs w:val="24"/>
          <w:lang w:val="en-US"/>
        </w:rPr>
        <w:t>geoelectric</w:t>
      </w:r>
      <w:proofErr w:type="spellEnd"/>
      <w:r w:rsidRPr="00531CB6">
        <w:rPr>
          <w:rFonts w:ascii="Times New Roman" w:hAnsi="Times New Roman" w:cs="Times New Roman"/>
          <w:sz w:val="24"/>
          <w:szCs w:val="24"/>
          <w:lang w:val="en-US"/>
        </w:rPr>
        <w:t xml:space="preserve">, seismic-velocity soil properties and soil air carbon dioxide concentrations helps to construct a scheme from which the inferred contamination contours can be easily delineated. </w:t>
      </w:r>
    </w:p>
    <w:p w:rsidR="00792550" w:rsidRPr="00060550" w:rsidRDefault="00792550" w:rsidP="00792550">
      <w:pPr>
        <w:spacing w:after="0" w:line="276" w:lineRule="auto"/>
        <w:rPr>
          <w:rFonts w:ascii="Times New Roman" w:hAnsi="Times New Roman" w:cs="Times New Roman"/>
          <w:sz w:val="24"/>
          <w:szCs w:val="24"/>
          <w:lang w:val="en-US"/>
        </w:rPr>
      </w:pPr>
      <w:r>
        <w:rPr>
          <w:rFonts w:ascii="Times New Roman" w:hAnsi="Times New Roman" w:cs="Times New Roman"/>
          <w:b/>
          <w:sz w:val="24"/>
          <w:szCs w:val="24"/>
          <w:lang w:val="en-US"/>
        </w:rPr>
        <w:t>Key</w:t>
      </w:r>
      <w:r w:rsidRPr="00060550">
        <w:rPr>
          <w:rFonts w:ascii="Times New Roman" w:hAnsi="Times New Roman" w:cs="Times New Roman"/>
          <w:b/>
          <w:sz w:val="24"/>
          <w:szCs w:val="24"/>
          <w:lang w:val="en-US"/>
        </w:rPr>
        <w:t>words:</w:t>
      </w:r>
      <w:r w:rsidRPr="00060550">
        <w:rPr>
          <w:rFonts w:ascii="Times New Roman" w:hAnsi="Times New Roman" w:cs="Times New Roman"/>
          <w:sz w:val="24"/>
          <w:szCs w:val="24"/>
          <w:lang w:val="en-US"/>
        </w:rPr>
        <w:t xml:space="preserve"> RGB-synthesis, shallow geophysics, oil products, multi-attribute classification, complex interpretation</w:t>
      </w:r>
    </w:p>
    <w:p w:rsidR="00585942" w:rsidRPr="00792550" w:rsidRDefault="00792550">
      <w:pPr>
        <w:rPr>
          <w:lang w:val="en-US"/>
        </w:rPr>
      </w:pPr>
    </w:p>
    <w:sectPr w:rsidR="00585942" w:rsidRPr="00792550" w:rsidSect="00494943">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550"/>
    <w:rsid w:val="002C01B9"/>
    <w:rsid w:val="00494943"/>
    <w:rsid w:val="00792550"/>
    <w:rsid w:val="00801AE4"/>
    <w:rsid w:val="00B176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5B006E-1534-46EF-A9A8-8D6223F02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25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92550"/>
    <w:rPr>
      <w:color w:val="0000FF"/>
      <w:u w:val="single"/>
    </w:rPr>
  </w:style>
  <w:style w:type="paragraph" w:customStyle="1" w:styleId="a4">
    <w:name w:val="ЗГИ_Аффиляция"/>
    <w:basedOn w:val="a"/>
    <w:link w:val="a5"/>
    <w:qFormat/>
    <w:rsid w:val="00792550"/>
    <w:pPr>
      <w:spacing w:after="0" w:line="245" w:lineRule="auto"/>
      <w:jc w:val="both"/>
    </w:pPr>
    <w:rPr>
      <w:rFonts w:ascii="Times New Roman" w:eastAsia="Times New Roman" w:hAnsi="Times New Roman" w:cs="Times New Roman"/>
      <w:i/>
      <w:sz w:val="18"/>
      <w:szCs w:val="18"/>
      <w:lang w:eastAsia="ru-RU"/>
    </w:rPr>
  </w:style>
  <w:style w:type="character" w:customStyle="1" w:styleId="a5">
    <w:name w:val="ЗГИ_Аффиляция Знак"/>
    <w:link w:val="a4"/>
    <w:rsid w:val="00792550"/>
    <w:rPr>
      <w:rFonts w:ascii="Times New Roman" w:eastAsia="Times New Roman" w:hAnsi="Times New Roman" w:cs="Times New Roman"/>
      <w: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415</Words>
  <Characters>2368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PW</dc:creator>
  <cp:keywords/>
  <dc:description/>
  <cp:lastModifiedBy>PW</cp:lastModifiedBy>
  <cp:revision>1</cp:revision>
  <dcterms:created xsi:type="dcterms:W3CDTF">2023-02-24T23:58:00Z</dcterms:created>
  <dcterms:modified xsi:type="dcterms:W3CDTF">2023-02-25T00:02:00Z</dcterms:modified>
</cp:coreProperties>
</file>